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7029" w:rsidRPr="00F6180E" w:rsidRDefault="00C37029" w:rsidP="00852816">
      <w:pPr>
        <w:spacing w:before="0"/>
        <w:jc w:val="center"/>
        <w:rPr>
          <w:b/>
          <w:sz w:val="22"/>
          <w:szCs w:val="20"/>
        </w:rPr>
      </w:pPr>
      <w:r>
        <w:rPr>
          <w:b/>
          <w:sz w:val="22"/>
          <w:szCs w:val="20"/>
        </w:rPr>
        <w:t>Федеральное государственное бюджетное образовательное учреждение высшего образования</w:t>
      </w:r>
    </w:p>
    <w:p w:rsidR="00C37029" w:rsidRDefault="00C37029" w:rsidP="00852816">
      <w:pPr>
        <w:spacing w:before="0"/>
        <w:jc w:val="center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«Балтийский государственный технический университет «ВОЕНМЕХ» им. Д.Ф. Устинова» </w:t>
      </w:r>
    </w:p>
    <w:p w:rsidR="00C37029" w:rsidRDefault="00C37029" w:rsidP="00852816">
      <w:pPr>
        <w:spacing w:before="0"/>
        <w:jc w:val="center"/>
        <w:rPr>
          <w:b/>
          <w:sz w:val="22"/>
          <w:szCs w:val="20"/>
        </w:rPr>
      </w:pPr>
      <w:r>
        <w:rPr>
          <w:b/>
          <w:sz w:val="22"/>
          <w:szCs w:val="20"/>
        </w:rPr>
        <w:t>(БГТУ «ВОЕНМЕХ» им. Д.Ф. Устинова)</w:t>
      </w:r>
    </w:p>
    <w:p w:rsidR="00C37029" w:rsidRDefault="00C37029" w:rsidP="00852816">
      <w:pPr>
        <w:spacing w:before="0"/>
        <w:jc w:val="center"/>
        <w:rPr>
          <w:b/>
          <w:sz w:val="22"/>
          <w:szCs w:val="20"/>
        </w:rPr>
      </w:pPr>
    </w:p>
    <w:p w:rsidR="00C37029" w:rsidRDefault="00C37029" w:rsidP="00852816">
      <w:pPr>
        <w:spacing w:before="0"/>
        <w:jc w:val="center"/>
        <w:rPr>
          <w:b/>
          <w:sz w:val="22"/>
          <w:szCs w:val="20"/>
        </w:rPr>
      </w:pPr>
    </w:p>
    <w:p w:rsidR="00C37029" w:rsidRDefault="00C37029" w:rsidP="00852816">
      <w:pPr>
        <w:spacing w:before="0"/>
        <w:jc w:val="center"/>
        <w:rPr>
          <w:b/>
          <w:sz w:val="22"/>
          <w:szCs w:val="20"/>
        </w:rPr>
      </w:pPr>
    </w:p>
    <w:tbl>
      <w:tblPr>
        <w:tblW w:w="9958" w:type="dxa"/>
        <w:tblLayout w:type="fixed"/>
        <w:tblLook w:val="04A0"/>
      </w:tblPr>
      <w:tblGrid>
        <w:gridCol w:w="2225"/>
        <w:gridCol w:w="410"/>
        <w:gridCol w:w="1153"/>
        <w:gridCol w:w="1867"/>
        <w:gridCol w:w="120"/>
        <w:gridCol w:w="1087"/>
        <w:gridCol w:w="781"/>
        <w:gridCol w:w="89"/>
        <w:gridCol w:w="145"/>
        <w:gridCol w:w="28"/>
        <w:gridCol w:w="24"/>
        <w:gridCol w:w="86"/>
        <w:gridCol w:w="54"/>
        <w:gridCol w:w="117"/>
        <w:gridCol w:w="139"/>
        <w:gridCol w:w="162"/>
        <w:gridCol w:w="855"/>
        <w:gridCol w:w="258"/>
        <w:gridCol w:w="23"/>
        <w:gridCol w:w="97"/>
        <w:gridCol w:w="55"/>
        <w:gridCol w:w="183"/>
      </w:tblGrid>
      <w:tr w:rsidR="00C37029" w:rsidTr="00B37B31">
        <w:trPr>
          <w:gridAfter w:val="3"/>
          <w:wAfter w:w="335" w:type="dxa"/>
          <w:trHeight w:val="489"/>
        </w:trPr>
        <w:tc>
          <w:tcPr>
            <w:tcW w:w="2635" w:type="dxa"/>
            <w:gridSpan w:val="2"/>
          </w:tcPr>
          <w:p w:rsidR="00C37029" w:rsidRDefault="00C37029" w:rsidP="00852816">
            <w:pPr>
              <w:spacing w:before="0"/>
              <w:rPr>
                <w:spacing w:val="-10"/>
              </w:rPr>
            </w:pPr>
          </w:p>
        </w:tc>
        <w:tc>
          <w:tcPr>
            <w:tcW w:w="1153" w:type="dxa"/>
          </w:tcPr>
          <w:p w:rsidR="00C37029" w:rsidRDefault="00C37029" w:rsidP="00852816">
            <w:pPr>
              <w:spacing w:before="0"/>
              <w:ind w:right="-108"/>
              <w:jc w:val="center"/>
              <w:rPr>
                <w:spacing w:val="-10"/>
              </w:rPr>
            </w:pPr>
          </w:p>
        </w:tc>
        <w:tc>
          <w:tcPr>
            <w:tcW w:w="1867" w:type="dxa"/>
          </w:tcPr>
          <w:p w:rsidR="00C37029" w:rsidRDefault="00C37029" w:rsidP="00852816">
            <w:pPr>
              <w:spacing w:before="0"/>
              <w:jc w:val="center"/>
              <w:rPr>
                <w:spacing w:val="-10"/>
              </w:rPr>
            </w:pPr>
          </w:p>
        </w:tc>
        <w:tc>
          <w:tcPr>
            <w:tcW w:w="3968" w:type="dxa"/>
            <w:gridSpan w:val="15"/>
            <w:hideMark/>
          </w:tcPr>
          <w:p w:rsidR="00C37029" w:rsidRDefault="00C37029" w:rsidP="00852816">
            <w:pPr>
              <w:spacing w:before="0"/>
              <w:rPr>
                <w:spacing w:val="-10"/>
              </w:rPr>
            </w:pPr>
            <w:r>
              <w:rPr>
                <w:spacing w:val="-10"/>
              </w:rPr>
              <w:t>ДОПУСКАЕТСЯ К ЗАЩИТЕ:</w:t>
            </w:r>
          </w:p>
        </w:tc>
      </w:tr>
      <w:tr w:rsidR="00C37029" w:rsidTr="00B37B31">
        <w:trPr>
          <w:gridAfter w:val="1"/>
          <w:wAfter w:w="183" w:type="dxa"/>
        </w:trPr>
        <w:tc>
          <w:tcPr>
            <w:tcW w:w="2225" w:type="dxa"/>
            <w:vAlign w:val="bottom"/>
            <w:hideMark/>
          </w:tcPr>
          <w:p w:rsidR="00C37029" w:rsidRPr="000536EA" w:rsidRDefault="00C37029" w:rsidP="00852816">
            <w:pPr>
              <w:spacing w:before="0"/>
              <w:rPr>
                <w:spacing w:val="-10"/>
              </w:rPr>
            </w:pPr>
            <w:r w:rsidRPr="000536EA">
              <w:rPr>
                <w:spacing w:val="-10"/>
                <w:sz w:val="22"/>
              </w:rPr>
              <w:t>Факультет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37029" w:rsidRDefault="00C37029" w:rsidP="00852816">
            <w:pPr>
              <w:spacing w:before="0"/>
              <w:ind w:right="-108"/>
              <w:jc w:val="center"/>
              <w:rPr>
                <w:spacing w:val="-10"/>
              </w:rPr>
            </w:pPr>
            <w:r>
              <w:rPr>
                <w:spacing w:val="-10"/>
              </w:rPr>
              <w:t>О</w:t>
            </w:r>
          </w:p>
        </w:tc>
        <w:tc>
          <w:tcPr>
            <w:tcW w:w="1867" w:type="dxa"/>
            <w:vAlign w:val="center"/>
            <w:hideMark/>
          </w:tcPr>
          <w:p w:rsidR="00C37029" w:rsidRDefault="00C37029" w:rsidP="00852816">
            <w:pPr>
              <w:spacing w:before="0"/>
              <w:rPr>
                <w:spacing w:val="-10"/>
              </w:rPr>
            </w:pPr>
          </w:p>
        </w:tc>
        <w:tc>
          <w:tcPr>
            <w:tcW w:w="2250" w:type="dxa"/>
            <w:gridSpan w:val="6"/>
            <w:vAlign w:val="bottom"/>
            <w:hideMark/>
          </w:tcPr>
          <w:p w:rsidR="00C37029" w:rsidRDefault="00C37029" w:rsidP="00852816">
            <w:pPr>
              <w:spacing w:before="0"/>
              <w:rPr>
                <w:spacing w:val="-10"/>
              </w:rPr>
            </w:pPr>
            <w:r>
              <w:rPr>
                <w:spacing w:val="-10"/>
                <w:sz w:val="22"/>
              </w:rPr>
              <w:t>Заведующий кафедрой</w:t>
            </w:r>
          </w:p>
        </w:tc>
        <w:tc>
          <w:tcPr>
            <w:tcW w:w="281" w:type="dxa"/>
            <w:gridSpan w:val="4"/>
            <w:vAlign w:val="bottom"/>
          </w:tcPr>
          <w:p w:rsidR="00C37029" w:rsidRDefault="00C37029" w:rsidP="00852816">
            <w:pPr>
              <w:spacing w:before="0"/>
              <w:ind w:left="-222" w:right="-110"/>
              <w:jc w:val="center"/>
              <w:rPr>
                <w:spacing w:val="-10"/>
                <w:sz w:val="20"/>
              </w:rPr>
            </w:pPr>
          </w:p>
        </w:tc>
        <w:tc>
          <w:tcPr>
            <w:tcW w:w="1589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37029" w:rsidRDefault="00C37029" w:rsidP="00852816">
            <w:pPr>
              <w:spacing w:before="0"/>
              <w:jc w:val="center"/>
              <w:rPr>
                <w:spacing w:val="-10"/>
              </w:rPr>
            </w:pPr>
            <w:r>
              <w:rPr>
                <w:spacing w:val="-10"/>
              </w:rPr>
              <w:t>О</w:t>
            </w:r>
            <w:proofErr w:type="gramStart"/>
            <w:r>
              <w:rPr>
                <w:spacing w:val="-10"/>
              </w:rPr>
              <w:t>1</w:t>
            </w:r>
            <w:proofErr w:type="gramEnd"/>
          </w:p>
        </w:tc>
      </w:tr>
      <w:tr w:rsidR="00C37029" w:rsidTr="00B37B31">
        <w:trPr>
          <w:gridAfter w:val="4"/>
          <w:wAfter w:w="358" w:type="dxa"/>
          <w:trHeight w:val="60"/>
        </w:trPr>
        <w:tc>
          <w:tcPr>
            <w:tcW w:w="2225" w:type="dxa"/>
            <w:vAlign w:val="bottom"/>
          </w:tcPr>
          <w:p w:rsidR="00C37029" w:rsidRPr="000536EA" w:rsidRDefault="00C37029" w:rsidP="00852816">
            <w:pPr>
              <w:spacing w:before="0"/>
              <w:rPr>
                <w:spacing w:val="-10"/>
                <w:sz w:val="16"/>
                <w:szCs w:val="16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37029" w:rsidRPr="00565EE4" w:rsidRDefault="00C37029" w:rsidP="00852816">
            <w:pPr>
              <w:spacing w:before="0"/>
              <w:ind w:right="-108"/>
              <w:jc w:val="center"/>
              <w:rPr>
                <w:sz w:val="16"/>
                <w:szCs w:val="16"/>
              </w:rPr>
            </w:pPr>
            <w:r w:rsidRPr="00565EE4">
              <w:rPr>
                <w:sz w:val="16"/>
                <w:szCs w:val="16"/>
              </w:rPr>
              <w:t>индекс факультета</w:t>
            </w:r>
          </w:p>
        </w:tc>
        <w:tc>
          <w:tcPr>
            <w:tcW w:w="1867" w:type="dxa"/>
            <w:vAlign w:val="center"/>
            <w:hideMark/>
          </w:tcPr>
          <w:p w:rsidR="00C37029" w:rsidRDefault="00C37029" w:rsidP="00852816">
            <w:pPr>
              <w:spacing w:before="0"/>
              <w:rPr>
                <w:spacing w:val="-10"/>
              </w:rPr>
            </w:pPr>
          </w:p>
        </w:tc>
        <w:tc>
          <w:tcPr>
            <w:tcW w:w="2222" w:type="dxa"/>
            <w:gridSpan w:val="5"/>
            <w:vAlign w:val="bottom"/>
          </w:tcPr>
          <w:p w:rsidR="00C37029" w:rsidRDefault="00C37029" w:rsidP="00852816">
            <w:pPr>
              <w:spacing w:before="0"/>
              <w:jc w:val="center"/>
              <w:rPr>
                <w:spacing w:val="-10"/>
                <w:sz w:val="16"/>
                <w:szCs w:val="16"/>
              </w:rPr>
            </w:pPr>
          </w:p>
        </w:tc>
        <w:tc>
          <w:tcPr>
            <w:tcW w:w="448" w:type="dxa"/>
            <w:gridSpan w:val="6"/>
            <w:vAlign w:val="bottom"/>
          </w:tcPr>
          <w:p w:rsidR="00C37029" w:rsidRDefault="00C37029" w:rsidP="00852816">
            <w:pPr>
              <w:spacing w:before="0"/>
              <w:jc w:val="center"/>
              <w:rPr>
                <w:spacing w:val="-10"/>
                <w:sz w:val="16"/>
                <w:szCs w:val="16"/>
              </w:rPr>
            </w:pPr>
          </w:p>
        </w:tc>
        <w:tc>
          <w:tcPr>
            <w:tcW w:w="1275" w:type="dxa"/>
            <w:gridSpan w:val="3"/>
            <w:vAlign w:val="bottom"/>
            <w:hideMark/>
          </w:tcPr>
          <w:p w:rsidR="00C37029" w:rsidRDefault="00C37029" w:rsidP="00852816">
            <w:pPr>
              <w:spacing w:before="0"/>
              <w:jc w:val="center"/>
              <w:rPr>
                <w:spacing w:val="-10"/>
                <w:sz w:val="16"/>
                <w:szCs w:val="16"/>
              </w:rPr>
            </w:pPr>
            <w:r>
              <w:rPr>
                <w:spacing w:val="-10"/>
                <w:sz w:val="16"/>
                <w:szCs w:val="16"/>
              </w:rPr>
              <w:t>индекс  кафедры</w:t>
            </w:r>
          </w:p>
        </w:tc>
      </w:tr>
      <w:tr w:rsidR="00C37029" w:rsidTr="00B37B31">
        <w:trPr>
          <w:gridAfter w:val="2"/>
          <w:wAfter w:w="238" w:type="dxa"/>
          <w:trHeight w:val="129"/>
        </w:trPr>
        <w:tc>
          <w:tcPr>
            <w:tcW w:w="2225" w:type="dxa"/>
            <w:vAlign w:val="bottom"/>
            <w:hideMark/>
          </w:tcPr>
          <w:p w:rsidR="00C37029" w:rsidRPr="000536EA" w:rsidRDefault="00C37029" w:rsidP="00852816">
            <w:pPr>
              <w:spacing w:before="0"/>
              <w:rPr>
                <w:spacing w:val="-10"/>
                <w:szCs w:val="16"/>
              </w:rPr>
            </w:pPr>
            <w:r w:rsidRPr="008E2B62">
              <w:rPr>
                <w:spacing w:val="-10"/>
                <w:sz w:val="22"/>
              </w:rPr>
              <w:t>Выпускающая кафедра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37029" w:rsidRDefault="00C37029" w:rsidP="00852816">
            <w:pPr>
              <w:spacing w:before="0"/>
              <w:ind w:right="-108"/>
              <w:jc w:val="center"/>
              <w:rPr>
                <w:spacing w:val="-10"/>
              </w:rPr>
            </w:pPr>
            <w:r>
              <w:rPr>
                <w:spacing w:val="-10"/>
              </w:rPr>
              <w:t>О</w:t>
            </w:r>
            <w:proofErr w:type="gramStart"/>
            <w:r>
              <w:rPr>
                <w:spacing w:val="-10"/>
              </w:rPr>
              <w:t>1</w:t>
            </w:r>
            <w:proofErr w:type="gramEnd"/>
          </w:p>
        </w:tc>
        <w:tc>
          <w:tcPr>
            <w:tcW w:w="1987" w:type="dxa"/>
            <w:gridSpan w:val="2"/>
            <w:vAlign w:val="center"/>
            <w:hideMark/>
          </w:tcPr>
          <w:p w:rsidR="00C37029" w:rsidRDefault="00C37029" w:rsidP="00852816">
            <w:pPr>
              <w:spacing w:before="0"/>
              <w:rPr>
                <w:spacing w:val="-10"/>
              </w:rPr>
            </w:pPr>
          </w:p>
        </w:tc>
        <w:tc>
          <w:tcPr>
            <w:tcW w:w="195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37029" w:rsidRDefault="00C37029" w:rsidP="00852816">
            <w:pPr>
              <w:spacing w:before="0"/>
              <w:jc w:val="center"/>
              <w:rPr>
                <w:spacing w:val="-10"/>
              </w:rPr>
            </w:pPr>
            <w:r>
              <w:rPr>
                <w:spacing w:val="-10"/>
              </w:rPr>
              <w:t>Иванов Н.И.</w:t>
            </w:r>
          </w:p>
        </w:tc>
        <w:tc>
          <w:tcPr>
            <w:tcW w:w="283" w:type="dxa"/>
            <w:gridSpan w:val="4"/>
            <w:vAlign w:val="bottom"/>
          </w:tcPr>
          <w:p w:rsidR="00C37029" w:rsidRDefault="00C37029" w:rsidP="00852816">
            <w:pPr>
              <w:spacing w:before="0"/>
              <w:jc w:val="center"/>
              <w:rPr>
                <w:spacing w:val="-10"/>
                <w:sz w:val="18"/>
              </w:rPr>
            </w:pPr>
          </w:p>
        </w:tc>
        <w:tc>
          <w:tcPr>
            <w:tcW w:w="170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37029" w:rsidRDefault="00C37029" w:rsidP="00852816">
            <w:pPr>
              <w:spacing w:before="0"/>
              <w:jc w:val="center"/>
              <w:rPr>
                <w:spacing w:val="-10"/>
              </w:rPr>
            </w:pPr>
          </w:p>
        </w:tc>
      </w:tr>
      <w:tr w:rsidR="00C37029" w:rsidTr="00B37B31">
        <w:tc>
          <w:tcPr>
            <w:tcW w:w="2225" w:type="dxa"/>
            <w:vAlign w:val="bottom"/>
          </w:tcPr>
          <w:p w:rsidR="00C37029" w:rsidRPr="000536EA" w:rsidRDefault="00C37029" w:rsidP="00852816">
            <w:pPr>
              <w:spacing w:before="0"/>
              <w:rPr>
                <w:spacing w:val="-10"/>
                <w:sz w:val="16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37029" w:rsidRPr="00565EE4" w:rsidRDefault="00C37029" w:rsidP="00852816">
            <w:pPr>
              <w:spacing w:before="0"/>
              <w:ind w:right="-108"/>
              <w:jc w:val="center"/>
              <w:rPr>
                <w:sz w:val="16"/>
              </w:rPr>
            </w:pPr>
            <w:r w:rsidRPr="00565EE4">
              <w:rPr>
                <w:sz w:val="16"/>
              </w:rPr>
              <w:t>индекс кафедры</w:t>
            </w:r>
          </w:p>
        </w:tc>
        <w:tc>
          <w:tcPr>
            <w:tcW w:w="1987" w:type="dxa"/>
            <w:gridSpan w:val="2"/>
            <w:vAlign w:val="center"/>
            <w:hideMark/>
          </w:tcPr>
          <w:p w:rsidR="00C37029" w:rsidRDefault="00C37029" w:rsidP="00852816">
            <w:pPr>
              <w:spacing w:before="0"/>
              <w:rPr>
                <w:spacing w:val="-10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C37029" w:rsidRPr="00565EE4" w:rsidRDefault="00C37029" w:rsidP="00852816">
            <w:pPr>
              <w:spacing w:before="0"/>
              <w:jc w:val="center"/>
              <w:rPr>
                <w:sz w:val="16"/>
              </w:rPr>
            </w:pPr>
            <w:r w:rsidRPr="00565EE4">
              <w:rPr>
                <w:sz w:val="16"/>
              </w:rPr>
              <w:t>Фамилия ИО</w:t>
            </w:r>
          </w:p>
        </w:tc>
        <w:tc>
          <w:tcPr>
            <w:tcW w:w="286" w:type="dxa"/>
            <w:gridSpan w:val="4"/>
            <w:vAlign w:val="bottom"/>
          </w:tcPr>
          <w:p w:rsidR="00C37029" w:rsidRDefault="00C37029" w:rsidP="00852816">
            <w:pPr>
              <w:spacing w:before="0"/>
              <w:jc w:val="center"/>
              <w:rPr>
                <w:spacing w:val="-10"/>
                <w:sz w:val="16"/>
              </w:rPr>
            </w:pPr>
          </w:p>
        </w:tc>
        <w:tc>
          <w:tcPr>
            <w:tcW w:w="2029" w:type="dxa"/>
            <w:gridSpan w:val="11"/>
            <w:vAlign w:val="bottom"/>
            <w:hideMark/>
          </w:tcPr>
          <w:p w:rsidR="00C37029" w:rsidRPr="00565EE4" w:rsidRDefault="00C37029" w:rsidP="00852816">
            <w:pPr>
              <w:spacing w:before="0"/>
              <w:jc w:val="center"/>
              <w:rPr>
                <w:sz w:val="16"/>
              </w:rPr>
            </w:pPr>
            <w:r w:rsidRPr="00565EE4">
              <w:rPr>
                <w:sz w:val="16"/>
              </w:rPr>
              <w:t>подпись</w:t>
            </w:r>
          </w:p>
        </w:tc>
      </w:tr>
      <w:tr w:rsidR="00C37029" w:rsidTr="00B37B31">
        <w:trPr>
          <w:gridAfter w:val="3"/>
          <w:wAfter w:w="335" w:type="dxa"/>
        </w:trPr>
        <w:tc>
          <w:tcPr>
            <w:tcW w:w="2225" w:type="dxa"/>
            <w:vAlign w:val="bottom"/>
            <w:hideMark/>
          </w:tcPr>
          <w:p w:rsidR="00C37029" w:rsidRPr="000536EA" w:rsidRDefault="00C37029" w:rsidP="00852816">
            <w:pPr>
              <w:spacing w:before="0"/>
              <w:rPr>
                <w:spacing w:val="-10"/>
              </w:rPr>
            </w:pPr>
            <w:r w:rsidRPr="000536EA">
              <w:rPr>
                <w:spacing w:val="-10"/>
                <w:sz w:val="22"/>
              </w:rPr>
              <w:t>Группа</w:t>
            </w:r>
          </w:p>
        </w:tc>
        <w:tc>
          <w:tcPr>
            <w:tcW w:w="15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37029" w:rsidRDefault="00C37029" w:rsidP="00852816">
            <w:pPr>
              <w:spacing w:before="0"/>
              <w:ind w:right="-108"/>
              <w:jc w:val="center"/>
              <w:rPr>
                <w:spacing w:val="-10"/>
              </w:rPr>
            </w:pPr>
            <w:r>
              <w:rPr>
                <w:spacing w:val="-10"/>
              </w:rPr>
              <w:t>О1М31</w:t>
            </w:r>
          </w:p>
        </w:tc>
        <w:tc>
          <w:tcPr>
            <w:tcW w:w="1867" w:type="dxa"/>
            <w:vAlign w:val="center"/>
            <w:hideMark/>
          </w:tcPr>
          <w:p w:rsidR="00C37029" w:rsidRDefault="00C37029" w:rsidP="00852816">
            <w:pPr>
              <w:spacing w:before="0"/>
              <w:rPr>
                <w:spacing w:val="-10"/>
              </w:rPr>
            </w:pPr>
          </w:p>
        </w:tc>
        <w:tc>
          <w:tcPr>
            <w:tcW w:w="1207" w:type="dxa"/>
            <w:gridSpan w:val="2"/>
            <w:vAlign w:val="bottom"/>
            <w:hideMark/>
          </w:tcPr>
          <w:p w:rsidR="00C37029" w:rsidRDefault="00C37029" w:rsidP="00852816">
            <w:pPr>
              <w:spacing w:before="0"/>
              <w:jc w:val="center"/>
              <w:rPr>
                <w:spacing w:val="-10"/>
              </w:rPr>
            </w:pPr>
            <w:r>
              <w:rPr>
                <w:spacing w:val="-10"/>
              </w:rPr>
              <w:t>«_____»</w:t>
            </w:r>
          </w:p>
        </w:tc>
        <w:tc>
          <w:tcPr>
            <w:tcW w:w="162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37029" w:rsidRDefault="00C37029" w:rsidP="00852816">
            <w:pPr>
              <w:spacing w:before="0"/>
              <w:jc w:val="center"/>
              <w:rPr>
                <w:spacing w:val="-10"/>
              </w:rPr>
            </w:pPr>
          </w:p>
        </w:tc>
        <w:tc>
          <w:tcPr>
            <w:tcW w:w="1136" w:type="dxa"/>
            <w:gridSpan w:val="3"/>
            <w:vAlign w:val="bottom"/>
            <w:hideMark/>
          </w:tcPr>
          <w:p w:rsidR="00C37029" w:rsidRDefault="00C37029" w:rsidP="00852816">
            <w:pPr>
              <w:spacing w:before="0"/>
              <w:jc w:val="center"/>
              <w:rPr>
                <w:spacing w:val="-10"/>
              </w:rPr>
            </w:pPr>
            <w:r>
              <w:rPr>
                <w:spacing w:val="-10"/>
              </w:rPr>
              <w:t>2019 г.</w:t>
            </w:r>
          </w:p>
        </w:tc>
      </w:tr>
      <w:tr w:rsidR="00C37029" w:rsidTr="00B37B31">
        <w:trPr>
          <w:gridAfter w:val="5"/>
          <w:wAfter w:w="616" w:type="dxa"/>
        </w:trPr>
        <w:tc>
          <w:tcPr>
            <w:tcW w:w="2225" w:type="dxa"/>
            <w:vAlign w:val="bottom"/>
          </w:tcPr>
          <w:p w:rsidR="00C37029" w:rsidRDefault="00C37029" w:rsidP="00852816">
            <w:pPr>
              <w:spacing w:before="0"/>
              <w:rPr>
                <w:spacing w:val="-10"/>
                <w:sz w:val="16"/>
              </w:rPr>
            </w:pPr>
          </w:p>
        </w:tc>
        <w:tc>
          <w:tcPr>
            <w:tcW w:w="1563" w:type="dxa"/>
            <w:gridSpan w:val="2"/>
          </w:tcPr>
          <w:p w:rsidR="00C37029" w:rsidRPr="00565EE4" w:rsidRDefault="00C37029" w:rsidP="00852816">
            <w:pPr>
              <w:spacing w:before="0"/>
              <w:jc w:val="center"/>
              <w:rPr>
                <w:sz w:val="16"/>
              </w:rPr>
            </w:pPr>
            <w:r w:rsidRPr="00565EE4">
              <w:rPr>
                <w:sz w:val="16"/>
              </w:rPr>
              <w:t>индекс группы</w:t>
            </w:r>
          </w:p>
        </w:tc>
        <w:tc>
          <w:tcPr>
            <w:tcW w:w="1867" w:type="dxa"/>
          </w:tcPr>
          <w:p w:rsidR="00C37029" w:rsidRDefault="00C37029" w:rsidP="00852816">
            <w:pPr>
              <w:spacing w:before="0"/>
              <w:jc w:val="center"/>
              <w:rPr>
                <w:spacing w:val="-10"/>
                <w:sz w:val="16"/>
              </w:rPr>
            </w:pPr>
          </w:p>
        </w:tc>
        <w:tc>
          <w:tcPr>
            <w:tcW w:w="1207" w:type="dxa"/>
            <w:gridSpan w:val="2"/>
            <w:vAlign w:val="bottom"/>
          </w:tcPr>
          <w:p w:rsidR="00C37029" w:rsidRDefault="00C37029" w:rsidP="00852816">
            <w:pPr>
              <w:spacing w:before="0"/>
              <w:jc w:val="center"/>
              <w:rPr>
                <w:spacing w:val="-10"/>
                <w:sz w:val="16"/>
              </w:rPr>
            </w:pPr>
          </w:p>
        </w:tc>
        <w:tc>
          <w:tcPr>
            <w:tcW w:w="1207" w:type="dxa"/>
            <w:gridSpan w:val="7"/>
            <w:vAlign w:val="bottom"/>
          </w:tcPr>
          <w:p w:rsidR="00C37029" w:rsidRDefault="00C37029" w:rsidP="00852816">
            <w:pPr>
              <w:spacing w:before="0"/>
              <w:jc w:val="center"/>
              <w:rPr>
                <w:spacing w:val="-10"/>
                <w:sz w:val="16"/>
              </w:rPr>
            </w:pPr>
          </w:p>
        </w:tc>
        <w:tc>
          <w:tcPr>
            <w:tcW w:w="1273" w:type="dxa"/>
            <w:gridSpan w:val="4"/>
            <w:vAlign w:val="bottom"/>
          </w:tcPr>
          <w:p w:rsidR="00C37029" w:rsidRDefault="00C37029" w:rsidP="00852816">
            <w:pPr>
              <w:spacing w:before="0"/>
              <w:jc w:val="center"/>
              <w:rPr>
                <w:spacing w:val="-10"/>
                <w:sz w:val="16"/>
              </w:rPr>
            </w:pPr>
          </w:p>
        </w:tc>
      </w:tr>
    </w:tbl>
    <w:p w:rsidR="00C37029" w:rsidRDefault="00C37029" w:rsidP="00852816">
      <w:pPr>
        <w:spacing w:before="0"/>
        <w:jc w:val="center"/>
        <w:rPr>
          <w:b/>
          <w:sz w:val="22"/>
          <w:szCs w:val="20"/>
        </w:rPr>
      </w:pPr>
    </w:p>
    <w:p w:rsidR="00C37029" w:rsidRDefault="00C37029" w:rsidP="00852816">
      <w:pPr>
        <w:spacing w:before="0"/>
      </w:pPr>
    </w:p>
    <w:p w:rsidR="00C37029" w:rsidRPr="00AD4E99" w:rsidRDefault="00C37029" w:rsidP="00852816">
      <w:pPr>
        <w:jc w:val="center"/>
        <w:rPr>
          <w:b/>
          <w:caps/>
          <w:sz w:val="36"/>
        </w:rPr>
      </w:pPr>
      <w:r w:rsidRPr="00AD4E99">
        <w:rPr>
          <w:b/>
          <w:caps/>
          <w:sz w:val="36"/>
        </w:rPr>
        <w:t xml:space="preserve">отчет </w:t>
      </w:r>
    </w:p>
    <w:tbl>
      <w:tblPr>
        <w:tblW w:w="10035" w:type="dxa"/>
        <w:jc w:val="center"/>
        <w:tblLook w:val="04A0"/>
      </w:tblPr>
      <w:tblGrid>
        <w:gridCol w:w="107"/>
        <w:gridCol w:w="75"/>
        <w:gridCol w:w="2142"/>
        <w:gridCol w:w="1050"/>
        <w:gridCol w:w="195"/>
        <w:gridCol w:w="225"/>
        <w:gridCol w:w="61"/>
        <w:gridCol w:w="364"/>
        <w:gridCol w:w="425"/>
        <w:gridCol w:w="714"/>
        <w:gridCol w:w="137"/>
        <w:gridCol w:w="147"/>
        <w:gridCol w:w="137"/>
        <w:gridCol w:w="485"/>
        <w:gridCol w:w="280"/>
        <w:gridCol w:w="287"/>
        <w:gridCol w:w="305"/>
        <w:gridCol w:w="1440"/>
        <w:gridCol w:w="888"/>
        <w:gridCol w:w="60"/>
        <w:gridCol w:w="215"/>
        <w:gridCol w:w="8"/>
        <w:gridCol w:w="288"/>
      </w:tblGrid>
      <w:tr w:rsidR="00C37029" w:rsidTr="00B37B31">
        <w:trPr>
          <w:trHeight w:val="655"/>
          <w:jc w:val="center"/>
        </w:trPr>
        <w:tc>
          <w:tcPr>
            <w:tcW w:w="2324" w:type="dxa"/>
            <w:gridSpan w:val="3"/>
            <w:vAlign w:val="bottom"/>
          </w:tcPr>
          <w:p w:rsidR="00C37029" w:rsidRPr="007C4518" w:rsidRDefault="00C37029" w:rsidP="00852816">
            <w:pPr>
              <w:jc w:val="both"/>
              <w:rPr>
                <w:b/>
                <w:sz w:val="28"/>
              </w:rPr>
            </w:pPr>
            <w:r w:rsidRPr="007C4518">
              <w:rPr>
                <w:b/>
                <w:sz w:val="28"/>
              </w:rPr>
              <w:t>о прохождении</w:t>
            </w:r>
          </w:p>
        </w:tc>
        <w:tc>
          <w:tcPr>
            <w:tcW w:w="6252" w:type="dxa"/>
            <w:gridSpan w:val="15"/>
            <w:tcBorders>
              <w:bottom w:val="single" w:sz="4" w:space="0" w:color="auto"/>
            </w:tcBorders>
            <w:vAlign w:val="bottom"/>
          </w:tcPr>
          <w:p w:rsidR="00C37029" w:rsidRPr="002E5B07" w:rsidRDefault="00C37029" w:rsidP="00852816">
            <w:pPr>
              <w:jc w:val="center"/>
              <w:rPr>
                <w:b/>
                <w:sz w:val="32"/>
              </w:rPr>
            </w:pPr>
            <w:r w:rsidRPr="005A2CC2">
              <w:rPr>
                <w:b/>
                <w:sz w:val="32"/>
              </w:rPr>
              <w:t>конструкторско – технологической</w:t>
            </w:r>
          </w:p>
        </w:tc>
        <w:tc>
          <w:tcPr>
            <w:tcW w:w="1459" w:type="dxa"/>
            <w:gridSpan w:val="5"/>
            <w:vAlign w:val="bottom"/>
          </w:tcPr>
          <w:p w:rsidR="00C37029" w:rsidRPr="007C4518" w:rsidRDefault="00C37029" w:rsidP="00852816">
            <w:pPr>
              <w:ind w:left="-124"/>
              <w:jc w:val="both"/>
              <w:rPr>
                <w:b/>
                <w:sz w:val="28"/>
              </w:rPr>
            </w:pPr>
            <w:r w:rsidRPr="007C4518">
              <w:rPr>
                <w:b/>
                <w:sz w:val="28"/>
              </w:rPr>
              <w:t>практики</w:t>
            </w:r>
          </w:p>
        </w:tc>
      </w:tr>
      <w:tr w:rsidR="00C37029" w:rsidTr="00B37B31">
        <w:tblPrEx>
          <w:jc w:val="left"/>
        </w:tblPrEx>
        <w:trPr>
          <w:gridBefore w:val="1"/>
          <w:gridAfter w:val="1"/>
          <w:wBefore w:w="107" w:type="dxa"/>
          <w:wAfter w:w="288" w:type="dxa"/>
          <w:trHeight w:val="150"/>
        </w:trPr>
        <w:tc>
          <w:tcPr>
            <w:tcW w:w="9640" w:type="dxa"/>
            <w:gridSpan w:val="21"/>
            <w:tcBorders>
              <w:top w:val="nil"/>
              <w:left w:val="nil"/>
              <w:right w:val="nil"/>
            </w:tcBorders>
            <w:vAlign w:val="bottom"/>
          </w:tcPr>
          <w:p w:rsidR="00C37029" w:rsidRPr="00C4603D" w:rsidRDefault="00C37029" w:rsidP="00852816">
            <w:pPr>
              <w:spacing w:before="0"/>
              <w:jc w:val="center"/>
              <w:rPr>
                <w:sz w:val="16"/>
                <w:szCs w:val="16"/>
              </w:rPr>
            </w:pPr>
            <w:r w:rsidRPr="00C4603D">
              <w:rPr>
                <w:sz w:val="16"/>
                <w:szCs w:val="16"/>
              </w:rPr>
              <w:t>наименование практики</w:t>
            </w:r>
          </w:p>
        </w:tc>
      </w:tr>
      <w:tr w:rsidR="00C37029" w:rsidTr="00B37B31">
        <w:tblPrEx>
          <w:jc w:val="left"/>
        </w:tblPrEx>
        <w:trPr>
          <w:gridBefore w:val="1"/>
          <w:gridAfter w:val="1"/>
          <w:wBefore w:w="107" w:type="dxa"/>
          <w:wAfter w:w="288" w:type="dxa"/>
          <w:trHeight w:val="351"/>
        </w:trPr>
        <w:tc>
          <w:tcPr>
            <w:tcW w:w="9640" w:type="dxa"/>
            <w:gridSpan w:val="21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:rsidR="00C37029" w:rsidRDefault="00C37029" w:rsidP="00852816">
            <w:pPr>
              <w:spacing w:before="0"/>
              <w:jc w:val="center"/>
              <w:rPr>
                <w:sz w:val="32"/>
              </w:rPr>
            </w:pPr>
            <w:r>
              <w:rPr>
                <w:sz w:val="32"/>
              </w:rPr>
              <w:t>Бабамуратова Батыра Рахмонбердиевича</w:t>
            </w:r>
          </w:p>
        </w:tc>
      </w:tr>
      <w:tr w:rsidR="00C37029" w:rsidTr="00B37B31">
        <w:tblPrEx>
          <w:jc w:val="left"/>
        </w:tblPrEx>
        <w:trPr>
          <w:gridBefore w:val="1"/>
          <w:gridAfter w:val="1"/>
          <w:wBefore w:w="107" w:type="dxa"/>
          <w:wAfter w:w="288" w:type="dxa"/>
          <w:trHeight w:val="264"/>
        </w:trPr>
        <w:tc>
          <w:tcPr>
            <w:tcW w:w="9640" w:type="dxa"/>
            <w:gridSpan w:val="21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C37029" w:rsidRPr="00AB7D76" w:rsidRDefault="00C37029" w:rsidP="00852816">
            <w:pPr>
              <w:spacing w:before="0"/>
              <w:jc w:val="center"/>
              <w:rPr>
                <w:sz w:val="16"/>
                <w:szCs w:val="16"/>
              </w:rPr>
            </w:pPr>
            <w:r w:rsidRPr="00AB7D76">
              <w:rPr>
                <w:sz w:val="16"/>
                <w:szCs w:val="16"/>
              </w:rPr>
              <w:t xml:space="preserve">Фамилия, имя, отчество </w:t>
            </w:r>
            <w:proofErr w:type="gramStart"/>
            <w:r w:rsidRPr="00AB7D76">
              <w:rPr>
                <w:sz w:val="16"/>
                <w:szCs w:val="16"/>
              </w:rPr>
              <w:t>обучающегося</w:t>
            </w:r>
            <w:proofErr w:type="gramEnd"/>
          </w:p>
        </w:tc>
      </w:tr>
      <w:tr w:rsidR="00C37029" w:rsidTr="00B37B31">
        <w:tblPrEx>
          <w:jc w:val="left"/>
        </w:tblPrEx>
        <w:trPr>
          <w:gridAfter w:val="1"/>
          <w:wAfter w:w="288" w:type="dxa"/>
          <w:trHeight w:val="338"/>
        </w:trPr>
        <w:tc>
          <w:tcPr>
            <w:tcW w:w="3794" w:type="dxa"/>
            <w:gridSpan w:val="6"/>
            <w:vAlign w:val="bottom"/>
            <w:hideMark/>
          </w:tcPr>
          <w:p w:rsidR="00C37029" w:rsidRDefault="00C37029" w:rsidP="00852816">
            <w:pPr>
              <w:spacing w:before="0"/>
              <w:rPr>
                <w:b/>
              </w:rPr>
            </w:pPr>
          </w:p>
          <w:p w:rsidR="00C37029" w:rsidRDefault="00C37029" w:rsidP="00852816">
            <w:pPr>
              <w:spacing w:before="0"/>
              <w:rPr>
                <w:b/>
              </w:rPr>
            </w:pPr>
            <w:r>
              <w:rPr>
                <w:b/>
              </w:rPr>
              <w:t xml:space="preserve">Обучающегося по </w:t>
            </w:r>
          </w:p>
          <w:p w:rsidR="00C37029" w:rsidRDefault="00C37029" w:rsidP="00852816">
            <w:pPr>
              <w:spacing w:before="0"/>
              <w:rPr>
                <w:b/>
              </w:rPr>
            </w:pPr>
            <w:r w:rsidRPr="00B701FB">
              <w:rPr>
                <w:b/>
                <w:u w:val="single"/>
              </w:rPr>
              <w:t>направлению</w:t>
            </w:r>
            <w:r>
              <w:rPr>
                <w:b/>
              </w:rPr>
              <w:t>/специальности</w:t>
            </w:r>
          </w:p>
        </w:tc>
        <w:tc>
          <w:tcPr>
            <w:tcW w:w="15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37029" w:rsidRDefault="00C37029" w:rsidP="00852816">
            <w:pPr>
              <w:spacing w:before="0"/>
              <w:rPr>
                <w:sz w:val="28"/>
              </w:rPr>
            </w:pPr>
            <w:r>
              <w:t>20.04.01</w:t>
            </w:r>
          </w:p>
        </w:tc>
        <w:tc>
          <w:tcPr>
            <w:tcW w:w="284" w:type="dxa"/>
            <w:gridSpan w:val="2"/>
            <w:vAlign w:val="bottom"/>
          </w:tcPr>
          <w:p w:rsidR="00C37029" w:rsidRDefault="00C37029" w:rsidP="00852816">
            <w:pPr>
              <w:spacing w:before="0"/>
              <w:ind w:firstLine="34"/>
              <w:rPr>
                <w:sz w:val="18"/>
              </w:rPr>
            </w:pPr>
          </w:p>
        </w:tc>
        <w:tc>
          <w:tcPr>
            <w:tcW w:w="410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37029" w:rsidRDefault="00C37029" w:rsidP="00852816">
            <w:pPr>
              <w:spacing w:before="0"/>
              <w:rPr>
                <w:sz w:val="28"/>
              </w:rPr>
            </w:pPr>
            <w:r w:rsidRPr="001C0F82">
              <w:rPr>
                <w:sz w:val="22"/>
              </w:rPr>
              <w:t>«Техносферная безопасность»</w:t>
            </w:r>
          </w:p>
        </w:tc>
      </w:tr>
      <w:tr w:rsidR="00C37029" w:rsidTr="00B37B31">
        <w:tblPrEx>
          <w:jc w:val="left"/>
        </w:tblPrEx>
        <w:trPr>
          <w:gridAfter w:val="4"/>
          <w:wAfter w:w="571" w:type="dxa"/>
          <w:trHeight w:val="136"/>
        </w:trPr>
        <w:tc>
          <w:tcPr>
            <w:tcW w:w="3794" w:type="dxa"/>
            <w:gridSpan w:val="6"/>
          </w:tcPr>
          <w:p w:rsidR="00C37029" w:rsidRDefault="00C37029" w:rsidP="00852816">
            <w:pPr>
              <w:spacing w:before="0"/>
              <w:jc w:val="center"/>
              <w:rPr>
                <w:sz w:val="16"/>
              </w:rPr>
            </w:pPr>
            <w:r>
              <w:rPr>
                <w:sz w:val="16"/>
              </w:rPr>
              <w:t>нужное подчеркнуть</w:t>
            </w:r>
          </w:p>
        </w:tc>
        <w:tc>
          <w:tcPr>
            <w:tcW w:w="1701" w:type="dxa"/>
            <w:gridSpan w:val="5"/>
            <w:hideMark/>
          </w:tcPr>
          <w:p w:rsidR="00C37029" w:rsidRDefault="00C37029" w:rsidP="00852816">
            <w:pPr>
              <w:spacing w:before="0"/>
              <w:jc w:val="center"/>
              <w:rPr>
                <w:sz w:val="16"/>
              </w:rPr>
            </w:pPr>
            <w:r>
              <w:rPr>
                <w:sz w:val="16"/>
              </w:rPr>
              <w:t>код</w:t>
            </w:r>
          </w:p>
        </w:tc>
        <w:tc>
          <w:tcPr>
            <w:tcW w:w="284" w:type="dxa"/>
            <w:gridSpan w:val="2"/>
          </w:tcPr>
          <w:p w:rsidR="00C37029" w:rsidRDefault="00C37029" w:rsidP="00852816">
            <w:pPr>
              <w:spacing w:before="0"/>
              <w:jc w:val="center"/>
              <w:rPr>
                <w:sz w:val="16"/>
              </w:rPr>
            </w:pPr>
          </w:p>
        </w:tc>
        <w:tc>
          <w:tcPr>
            <w:tcW w:w="3685" w:type="dxa"/>
            <w:gridSpan w:val="6"/>
            <w:hideMark/>
          </w:tcPr>
          <w:p w:rsidR="00C37029" w:rsidRDefault="00C37029" w:rsidP="00852816">
            <w:pPr>
              <w:spacing w:before="0"/>
              <w:jc w:val="center"/>
              <w:rPr>
                <w:sz w:val="16"/>
              </w:rPr>
            </w:pPr>
            <w:r>
              <w:rPr>
                <w:sz w:val="16"/>
              </w:rPr>
              <w:t>полное наименование направления/специальности</w:t>
            </w:r>
          </w:p>
        </w:tc>
      </w:tr>
      <w:tr w:rsidR="00C37029" w:rsidTr="00B37B31">
        <w:tblPrEx>
          <w:jc w:val="left"/>
        </w:tblPrEx>
        <w:trPr>
          <w:gridBefore w:val="1"/>
          <w:gridAfter w:val="1"/>
          <w:wBefore w:w="107" w:type="dxa"/>
          <w:wAfter w:w="288" w:type="dxa"/>
          <w:trHeight w:val="139"/>
        </w:trPr>
        <w:tc>
          <w:tcPr>
            <w:tcW w:w="9640" w:type="dxa"/>
            <w:gridSpan w:val="21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37029" w:rsidRDefault="00C37029" w:rsidP="00852816">
            <w:pPr>
              <w:spacing w:before="0"/>
            </w:pPr>
          </w:p>
        </w:tc>
      </w:tr>
      <w:tr w:rsidR="00C37029" w:rsidTr="00B37B31">
        <w:tblPrEx>
          <w:jc w:val="left"/>
          <w:tblCellMar>
            <w:left w:w="28" w:type="dxa"/>
            <w:right w:w="28" w:type="dxa"/>
          </w:tblCellMar>
        </w:tblPrEx>
        <w:trPr>
          <w:gridBefore w:val="1"/>
          <w:gridAfter w:val="1"/>
          <w:wBefore w:w="107" w:type="dxa"/>
          <w:wAfter w:w="288" w:type="dxa"/>
          <w:trHeight w:val="618"/>
        </w:trPr>
        <w:tc>
          <w:tcPr>
            <w:tcW w:w="4112" w:type="dxa"/>
            <w:gridSpan w:val="7"/>
            <w:tcBorders>
              <w:top w:val="single" w:sz="4" w:space="0" w:color="auto"/>
            </w:tcBorders>
            <w:vAlign w:val="bottom"/>
          </w:tcPr>
          <w:p w:rsidR="00C37029" w:rsidRPr="00FE4DA3" w:rsidRDefault="00C37029" w:rsidP="00852816">
            <w:pPr>
              <w:spacing w:before="0"/>
              <w:rPr>
                <w:b/>
              </w:rPr>
            </w:pPr>
            <w:r w:rsidRPr="00FE4DA3">
              <w:rPr>
                <w:b/>
              </w:rPr>
              <w:t>Руководитель практики</w:t>
            </w:r>
            <w:r>
              <w:rPr>
                <w:b/>
              </w:rPr>
              <w:t xml:space="preserve"> от БГТУ «ВОЕНМЕХ» им. Д.Ф. Устинова:</w:t>
            </w:r>
          </w:p>
        </w:tc>
        <w:tc>
          <w:tcPr>
            <w:tcW w:w="552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C37029" w:rsidRDefault="00C37029" w:rsidP="00852816">
            <w:pPr>
              <w:spacing w:before="0"/>
              <w:ind w:right="-301"/>
            </w:pPr>
            <w:r>
              <w:t>Куклин Д.А., д.т.н., проф., доцент к</w:t>
            </w:r>
            <w:r w:rsidRPr="00B701FB">
              <w:t>афедр</w:t>
            </w:r>
            <w:r>
              <w:t>ы</w:t>
            </w:r>
            <w:r w:rsidRPr="00B701FB">
              <w:t xml:space="preserve"> О</w:t>
            </w:r>
            <w:proofErr w:type="gramStart"/>
            <w:r w:rsidRPr="00B701FB">
              <w:t>1</w:t>
            </w:r>
            <w:proofErr w:type="gramEnd"/>
            <w:r>
              <w:t xml:space="preserve"> «</w:t>
            </w:r>
            <w:r>
              <w:rPr>
                <w:color w:val="000000"/>
                <w:sz w:val="27"/>
                <w:szCs w:val="27"/>
                <w:shd w:val="clear" w:color="auto" w:fill="FFFFFF"/>
              </w:rPr>
              <w:t>Экология и безопасность жизнедеятельности</w:t>
            </w:r>
            <w:r>
              <w:t>»</w:t>
            </w:r>
          </w:p>
        </w:tc>
      </w:tr>
      <w:tr w:rsidR="00C37029" w:rsidRPr="00094B14" w:rsidTr="00B37B31">
        <w:tblPrEx>
          <w:jc w:val="left"/>
          <w:tblCellMar>
            <w:left w:w="28" w:type="dxa"/>
            <w:right w:w="28" w:type="dxa"/>
          </w:tblCellMar>
        </w:tblPrEx>
        <w:trPr>
          <w:gridBefore w:val="2"/>
          <w:gridAfter w:val="1"/>
          <w:wBefore w:w="182" w:type="dxa"/>
          <w:wAfter w:w="288" w:type="dxa"/>
          <w:trHeight w:val="191"/>
        </w:trPr>
        <w:tc>
          <w:tcPr>
            <w:tcW w:w="3192" w:type="dxa"/>
            <w:gridSpan w:val="2"/>
            <w:vAlign w:val="bottom"/>
            <w:hideMark/>
          </w:tcPr>
          <w:p w:rsidR="00C37029" w:rsidRPr="00094B14" w:rsidRDefault="00C37029" w:rsidP="00852816">
            <w:pPr>
              <w:spacing w:before="0"/>
              <w:jc w:val="center"/>
              <w:rPr>
                <w:sz w:val="18"/>
                <w:szCs w:val="18"/>
              </w:rPr>
            </w:pPr>
          </w:p>
        </w:tc>
        <w:tc>
          <w:tcPr>
            <w:tcW w:w="6373" w:type="dxa"/>
            <w:gridSpan w:val="18"/>
            <w:vAlign w:val="bottom"/>
          </w:tcPr>
          <w:p w:rsidR="00C37029" w:rsidRPr="00094B14" w:rsidRDefault="00C37029" w:rsidP="00852816">
            <w:pPr>
              <w:spacing w:before="0"/>
              <w:ind w:right="-301"/>
              <w:jc w:val="center"/>
              <w:rPr>
                <w:sz w:val="18"/>
                <w:szCs w:val="18"/>
              </w:rPr>
            </w:pPr>
            <w:r w:rsidRPr="0057643E">
              <w:rPr>
                <w:sz w:val="16"/>
                <w:szCs w:val="18"/>
              </w:rPr>
              <w:t>Фамилия ИО, ученая степень, ученое звание, должность</w:t>
            </w:r>
          </w:p>
        </w:tc>
      </w:tr>
      <w:tr w:rsidR="00C37029" w:rsidTr="00B37B31">
        <w:tblPrEx>
          <w:jc w:val="left"/>
          <w:tblCellMar>
            <w:left w:w="28" w:type="dxa"/>
            <w:right w:w="28" w:type="dxa"/>
          </w:tblCellMar>
        </w:tblPrEx>
        <w:trPr>
          <w:gridBefore w:val="1"/>
          <w:gridAfter w:val="1"/>
          <w:wBefore w:w="107" w:type="dxa"/>
          <w:wAfter w:w="288" w:type="dxa"/>
          <w:trHeight w:val="618"/>
        </w:trPr>
        <w:tc>
          <w:tcPr>
            <w:tcW w:w="4112" w:type="dxa"/>
            <w:gridSpan w:val="7"/>
            <w:vAlign w:val="bottom"/>
          </w:tcPr>
          <w:p w:rsidR="00C37029" w:rsidRDefault="00C37029" w:rsidP="00852816">
            <w:pPr>
              <w:spacing w:before="0"/>
              <w:rPr>
                <w:b/>
              </w:rPr>
            </w:pPr>
            <w:r w:rsidRPr="00FE4DA3">
              <w:rPr>
                <w:b/>
              </w:rPr>
              <w:t>Руководитель практики</w:t>
            </w:r>
            <w:r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>от</w:t>
            </w:r>
            <w:proofErr w:type="gramEnd"/>
            <w:r>
              <w:rPr>
                <w:b/>
              </w:rPr>
              <w:t xml:space="preserve"> </w:t>
            </w:r>
          </w:p>
          <w:p w:rsidR="00C37029" w:rsidRPr="00FE4DA3" w:rsidRDefault="00C37029" w:rsidP="00852816">
            <w:pPr>
              <w:spacing w:before="0"/>
              <w:rPr>
                <w:b/>
              </w:rPr>
            </w:pPr>
            <w:r>
              <w:rPr>
                <w:b/>
              </w:rPr>
              <w:t>профильной организации:</w:t>
            </w:r>
          </w:p>
        </w:tc>
        <w:tc>
          <w:tcPr>
            <w:tcW w:w="5528" w:type="dxa"/>
            <w:gridSpan w:val="14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:rsidR="00C37029" w:rsidRPr="00D05401" w:rsidRDefault="00C37029" w:rsidP="00852816">
            <w:pPr>
              <w:spacing w:before="0"/>
              <w:ind w:right="-301"/>
              <w:rPr>
                <w:color w:val="000000"/>
                <w:szCs w:val="27"/>
              </w:rPr>
            </w:pPr>
            <w:r w:rsidRPr="00D05401">
              <w:rPr>
                <w:color w:val="000000"/>
                <w:szCs w:val="27"/>
              </w:rPr>
              <w:t xml:space="preserve">Васильев А. П., начальник </w:t>
            </w:r>
            <w:proofErr w:type="gramStart"/>
            <w:r w:rsidRPr="00D05401">
              <w:rPr>
                <w:color w:val="000000"/>
                <w:szCs w:val="27"/>
              </w:rPr>
              <w:t>Испытательной</w:t>
            </w:r>
            <w:proofErr w:type="gramEnd"/>
          </w:p>
          <w:p w:rsidR="00C37029" w:rsidRPr="00D05401" w:rsidRDefault="00C37029" w:rsidP="00852816">
            <w:pPr>
              <w:spacing w:before="0"/>
              <w:ind w:right="-301"/>
              <w:rPr>
                <w:color w:val="000000"/>
                <w:szCs w:val="27"/>
              </w:rPr>
            </w:pPr>
            <w:r w:rsidRPr="00D05401">
              <w:rPr>
                <w:color w:val="000000"/>
                <w:szCs w:val="27"/>
              </w:rPr>
              <w:t>лаборатор</w:t>
            </w:r>
            <w:proofErr w:type="gramStart"/>
            <w:r w:rsidRPr="00D05401">
              <w:rPr>
                <w:color w:val="000000"/>
                <w:szCs w:val="27"/>
              </w:rPr>
              <w:t>ии ООО</w:t>
            </w:r>
            <w:proofErr w:type="gramEnd"/>
            <w:r w:rsidRPr="00D05401">
              <w:rPr>
                <w:color w:val="000000"/>
                <w:szCs w:val="27"/>
              </w:rPr>
              <w:t xml:space="preserve"> "Институт </w:t>
            </w:r>
            <w:proofErr w:type="spellStart"/>
            <w:r w:rsidRPr="00D05401">
              <w:rPr>
                <w:color w:val="000000"/>
                <w:szCs w:val="27"/>
              </w:rPr>
              <w:t>Виброакустических</w:t>
            </w:r>
            <w:proofErr w:type="spellEnd"/>
          </w:p>
          <w:p w:rsidR="00C37029" w:rsidRPr="0034161C" w:rsidRDefault="00C37029" w:rsidP="00852816">
            <w:pPr>
              <w:spacing w:before="0"/>
              <w:ind w:right="-301"/>
              <w:rPr>
                <w:color w:val="000000"/>
              </w:rPr>
            </w:pPr>
            <w:r w:rsidRPr="00D05401">
              <w:rPr>
                <w:color w:val="000000"/>
                <w:szCs w:val="27"/>
              </w:rPr>
              <w:t>Систем"</w:t>
            </w:r>
          </w:p>
        </w:tc>
      </w:tr>
      <w:tr w:rsidR="00C37029" w:rsidRPr="00094B14" w:rsidTr="00B37B31">
        <w:tblPrEx>
          <w:jc w:val="left"/>
          <w:tblCellMar>
            <w:left w:w="28" w:type="dxa"/>
            <w:right w:w="28" w:type="dxa"/>
          </w:tblCellMar>
        </w:tblPrEx>
        <w:trPr>
          <w:gridBefore w:val="2"/>
          <w:gridAfter w:val="1"/>
          <w:wBefore w:w="182" w:type="dxa"/>
          <w:wAfter w:w="288" w:type="dxa"/>
          <w:trHeight w:val="191"/>
        </w:trPr>
        <w:tc>
          <w:tcPr>
            <w:tcW w:w="3192" w:type="dxa"/>
            <w:gridSpan w:val="2"/>
            <w:vAlign w:val="bottom"/>
            <w:hideMark/>
          </w:tcPr>
          <w:p w:rsidR="00C37029" w:rsidRPr="00094B14" w:rsidRDefault="00C37029" w:rsidP="00852816">
            <w:pPr>
              <w:spacing w:before="0"/>
              <w:jc w:val="center"/>
              <w:rPr>
                <w:sz w:val="18"/>
                <w:szCs w:val="18"/>
              </w:rPr>
            </w:pPr>
          </w:p>
        </w:tc>
        <w:tc>
          <w:tcPr>
            <w:tcW w:w="6373" w:type="dxa"/>
            <w:gridSpan w:val="18"/>
            <w:vAlign w:val="bottom"/>
          </w:tcPr>
          <w:p w:rsidR="00C37029" w:rsidRPr="00094B14" w:rsidRDefault="00C37029" w:rsidP="00852816">
            <w:pPr>
              <w:spacing w:before="0"/>
              <w:ind w:right="-301"/>
              <w:jc w:val="center"/>
              <w:rPr>
                <w:sz w:val="18"/>
                <w:szCs w:val="18"/>
              </w:rPr>
            </w:pPr>
            <w:r w:rsidRPr="0057643E">
              <w:rPr>
                <w:sz w:val="16"/>
                <w:szCs w:val="18"/>
              </w:rPr>
              <w:t>Фамилия ИО,</w:t>
            </w:r>
            <w:proofErr w:type="gramStart"/>
            <w:r w:rsidRPr="0057643E">
              <w:rPr>
                <w:sz w:val="16"/>
                <w:szCs w:val="18"/>
              </w:rPr>
              <w:t xml:space="preserve"> ,</w:t>
            </w:r>
            <w:proofErr w:type="gramEnd"/>
            <w:r w:rsidRPr="0057643E">
              <w:rPr>
                <w:sz w:val="16"/>
                <w:szCs w:val="18"/>
              </w:rPr>
              <w:t xml:space="preserve"> должность</w:t>
            </w:r>
          </w:p>
        </w:tc>
      </w:tr>
      <w:tr w:rsidR="00C37029" w:rsidRPr="0023626E" w:rsidTr="00B37B31">
        <w:tblPrEx>
          <w:jc w:val="left"/>
          <w:tblCellMar>
            <w:left w:w="28" w:type="dxa"/>
            <w:right w:w="28" w:type="dxa"/>
          </w:tblCellMar>
        </w:tblPrEx>
        <w:trPr>
          <w:gridBefore w:val="2"/>
          <w:gridAfter w:val="1"/>
          <w:wBefore w:w="182" w:type="dxa"/>
          <w:wAfter w:w="288" w:type="dxa"/>
          <w:trHeight w:val="191"/>
        </w:trPr>
        <w:tc>
          <w:tcPr>
            <w:tcW w:w="3192" w:type="dxa"/>
            <w:gridSpan w:val="2"/>
            <w:tcBorders>
              <w:bottom w:val="single" w:sz="4" w:space="0" w:color="auto"/>
            </w:tcBorders>
            <w:vAlign w:val="bottom"/>
            <w:hideMark/>
          </w:tcPr>
          <w:p w:rsidR="00C37029" w:rsidRPr="0023626E" w:rsidRDefault="00C37029" w:rsidP="00852816">
            <w:pPr>
              <w:spacing w:before="0"/>
              <w:jc w:val="center"/>
              <w:rPr>
                <w:szCs w:val="18"/>
              </w:rPr>
            </w:pPr>
          </w:p>
        </w:tc>
        <w:tc>
          <w:tcPr>
            <w:tcW w:w="6373" w:type="dxa"/>
            <w:gridSpan w:val="18"/>
            <w:tcBorders>
              <w:bottom w:val="single" w:sz="4" w:space="0" w:color="auto"/>
            </w:tcBorders>
            <w:vAlign w:val="bottom"/>
          </w:tcPr>
          <w:p w:rsidR="00C37029" w:rsidRPr="0023626E" w:rsidRDefault="00C37029" w:rsidP="00852816">
            <w:pPr>
              <w:spacing w:before="0"/>
              <w:ind w:right="-301"/>
              <w:jc w:val="center"/>
              <w:rPr>
                <w:szCs w:val="18"/>
              </w:rPr>
            </w:pPr>
          </w:p>
        </w:tc>
      </w:tr>
      <w:tr w:rsidR="00C37029" w:rsidTr="00B37B31">
        <w:tblPrEx>
          <w:jc w:val="left"/>
          <w:tblCellMar>
            <w:left w:w="28" w:type="dxa"/>
            <w:right w:w="28" w:type="dxa"/>
          </w:tblCellMar>
        </w:tblPrEx>
        <w:trPr>
          <w:gridBefore w:val="1"/>
          <w:gridAfter w:val="2"/>
          <w:wBefore w:w="107" w:type="dxa"/>
          <w:wAfter w:w="296" w:type="dxa"/>
          <w:trHeight w:val="531"/>
        </w:trPr>
        <w:tc>
          <w:tcPr>
            <w:tcW w:w="3462" w:type="dxa"/>
            <w:gridSpan w:val="4"/>
            <w:vAlign w:val="bottom"/>
          </w:tcPr>
          <w:p w:rsidR="00C37029" w:rsidRPr="00FE4DA3" w:rsidRDefault="00C37029" w:rsidP="00852816">
            <w:pPr>
              <w:spacing w:before="0"/>
              <w:rPr>
                <w:b/>
              </w:rPr>
            </w:pPr>
            <w:r>
              <w:rPr>
                <w:b/>
              </w:rPr>
              <w:t>Срок прохождения практики:</w:t>
            </w:r>
          </w:p>
        </w:tc>
        <w:tc>
          <w:tcPr>
            <w:tcW w:w="286" w:type="dxa"/>
            <w:gridSpan w:val="2"/>
            <w:vAlign w:val="bottom"/>
          </w:tcPr>
          <w:p w:rsidR="00C37029" w:rsidRDefault="00C37029" w:rsidP="00852816">
            <w:pPr>
              <w:spacing w:before="0"/>
            </w:pPr>
            <w:r>
              <w:t>с</w:t>
            </w:r>
          </w:p>
        </w:tc>
        <w:tc>
          <w:tcPr>
            <w:tcW w:w="2409" w:type="dxa"/>
            <w:gridSpan w:val="7"/>
            <w:tcBorders>
              <w:bottom w:val="single" w:sz="4" w:space="0" w:color="auto"/>
            </w:tcBorders>
            <w:vAlign w:val="bottom"/>
          </w:tcPr>
          <w:p w:rsidR="00C37029" w:rsidRDefault="00C37029" w:rsidP="00852816">
            <w:pPr>
              <w:spacing w:before="0"/>
              <w:jc w:val="center"/>
            </w:pPr>
            <w:r>
              <w:rPr>
                <w:sz w:val="22"/>
              </w:rPr>
              <w:t>«04» февраля 2019</w:t>
            </w:r>
          </w:p>
        </w:tc>
        <w:tc>
          <w:tcPr>
            <w:tcW w:w="280" w:type="dxa"/>
            <w:vAlign w:val="bottom"/>
          </w:tcPr>
          <w:p w:rsidR="00C37029" w:rsidRDefault="00C37029" w:rsidP="00852816">
            <w:pPr>
              <w:spacing w:before="0"/>
            </w:pPr>
            <w:proofErr w:type="gramStart"/>
            <w:r>
              <w:t>г</w:t>
            </w:r>
            <w:proofErr w:type="gramEnd"/>
            <w:r>
              <w:t>.</w:t>
            </w:r>
          </w:p>
        </w:tc>
        <w:tc>
          <w:tcPr>
            <w:tcW w:w="287" w:type="dxa"/>
            <w:vAlign w:val="bottom"/>
          </w:tcPr>
          <w:p w:rsidR="00C37029" w:rsidRDefault="00C37029" w:rsidP="00852816">
            <w:pPr>
              <w:spacing w:before="0"/>
            </w:pPr>
          </w:p>
        </w:tc>
        <w:tc>
          <w:tcPr>
            <w:tcW w:w="305" w:type="dxa"/>
            <w:vAlign w:val="bottom"/>
          </w:tcPr>
          <w:p w:rsidR="00C37029" w:rsidRDefault="00C37029" w:rsidP="00852816">
            <w:pPr>
              <w:spacing w:before="0"/>
            </w:pPr>
            <w:r>
              <w:t>по</w:t>
            </w:r>
          </w:p>
        </w:tc>
        <w:tc>
          <w:tcPr>
            <w:tcW w:w="2388" w:type="dxa"/>
            <w:gridSpan w:val="3"/>
            <w:tcBorders>
              <w:bottom w:val="single" w:sz="4" w:space="0" w:color="auto"/>
            </w:tcBorders>
            <w:vAlign w:val="bottom"/>
          </w:tcPr>
          <w:p w:rsidR="00C37029" w:rsidRDefault="00C37029" w:rsidP="00852816">
            <w:pPr>
              <w:spacing w:before="0"/>
              <w:jc w:val="center"/>
            </w:pPr>
            <w:r>
              <w:rPr>
                <w:sz w:val="22"/>
              </w:rPr>
              <w:t>«09» апреля 2019</w:t>
            </w:r>
          </w:p>
        </w:tc>
        <w:tc>
          <w:tcPr>
            <w:tcW w:w="215" w:type="dxa"/>
            <w:vAlign w:val="bottom"/>
          </w:tcPr>
          <w:p w:rsidR="00C37029" w:rsidRDefault="00C37029" w:rsidP="00852816">
            <w:pPr>
              <w:spacing w:before="0"/>
            </w:pPr>
            <w:proofErr w:type="gramStart"/>
            <w:r>
              <w:t>г</w:t>
            </w:r>
            <w:proofErr w:type="gramEnd"/>
            <w:r>
              <w:t>.</w:t>
            </w:r>
          </w:p>
        </w:tc>
      </w:tr>
      <w:tr w:rsidR="00C37029" w:rsidRPr="0057643E" w:rsidTr="00B37B31">
        <w:tblPrEx>
          <w:jc w:val="left"/>
          <w:tblCellMar>
            <w:left w:w="28" w:type="dxa"/>
            <w:right w:w="28" w:type="dxa"/>
          </w:tblCellMar>
        </w:tblPrEx>
        <w:trPr>
          <w:gridBefore w:val="1"/>
          <w:gridAfter w:val="1"/>
          <w:wBefore w:w="107" w:type="dxa"/>
          <w:wAfter w:w="288" w:type="dxa"/>
          <w:trHeight w:val="469"/>
        </w:trPr>
        <w:tc>
          <w:tcPr>
            <w:tcW w:w="4537" w:type="dxa"/>
            <w:gridSpan w:val="8"/>
            <w:vAlign w:val="bottom"/>
            <w:hideMark/>
          </w:tcPr>
          <w:p w:rsidR="00C37029" w:rsidRPr="0057643E" w:rsidRDefault="00C37029" w:rsidP="00852816">
            <w:pPr>
              <w:spacing w:before="0"/>
              <w:rPr>
                <w:b/>
              </w:rPr>
            </w:pPr>
            <w:r>
              <w:rPr>
                <w:b/>
              </w:rPr>
              <w:t xml:space="preserve">Должность </w:t>
            </w:r>
            <w:proofErr w:type="gramStart"/>
            <w:r>
              <w:rPr>
                <w:b/>
              </w:rPr>
              <w:t>обучающегося</w:t>
            </w:r>
            <w:proofErr w:type="gramEnd"/>
            <w:r>
              <w:rPr>
                <w:b/>
              </w:rPr>
              <w:t xml:space="preserve"> на практике:</w:t>
            </w:r>
          </w:p>
        </w:tc>
        <w:tc>
          <w:tcPr>
            <w:tcW w:w="5103" w:type="dxa"/>
            <w:gridSpan w:val="13"/>
            <w:tcBorders>
              <w:bottom w:val="single" w:sz="4" w:space="0" w:color="auto"/>
            </w:tcBorders>
            <w:vAlign w:val="bottom"/>
          </w:tcPr>
          <w:p w:rsidR="00C37029" w:rsidRPr="0057643E" w:rsidRDefault="00C37029" w:rsidP="00852816">
            <w:pPr>
              <w:spacing w:before="0"/>
              <w:rPr>
                <w:b/>
              </w:rPr>
            </w:pPr>
            <w:r>
              <w:t>практикант</w:t>
            </w:r>
          </w:p>
        </w:tc>
      </w:tr>
    </w:tbl>
    <w:p w:rsidR="00C37029" w:rsidRDefault="00C37029" w:rsidP="00852816">
      <w:pPr>
        <w:spacing w:before="0"/>
        <w:rPr>
          <w:b/>
        </w:rPr>
      </w:pPr>
    </w:p>
    <w:p w:rsidR="00C37029" w:rsidRDefault="00C37029" w:rsidP="00852816">
      <w:pPr>
        <w:spacing w:before="0"/>
        <w:rPr>
          <w:b/>
        </w:rPr>
      </w:pPr>
    </w:p>
    <w:p w:rsidR="00C37029" w:rsidRDefault="00C37029" w:rsidP="00852816">
      <w:pPr>
        <w:spacing w:before="0"/>
        <w:rPr>
          <w:b/>
        </w:rPr>
      </w:pPr>
    </w:p>
    <w:tbl>
      <w:tblPr>
        <w:tblW w:w="9786" w:type="dxa"/>
        <w:tblInd w:w="-29" w:type="dxa"/>
        <w:tblLayout w:type="fixed"/>
        <w:tblLook w:val="04A0"/>
      </w:tblPr>
      <w:tblGrid>
        <w:gridCol w:w="817"/>
        <w:gridCol w:w="1586"/>
        <w:gridCol w:w="284"/>
        <w:gridCol w:w="430"/>
        <w:gridCol w:w="725"/>
        <w:gridCol w:w="1279"/>
        <w:gridCol w:w="121"/>
        <w:gridCol w:w="137"/>
        <w:gridCol w:w="663"/>
        <w:gridCol w:w="1755"/>
        <w:gridCol w:w="137"/>
        <w:gridCol w:w="109"/>
        <w:gridCol w:w="38"/>
        <w:gridCol w:w="1257"/>
        <w:gridCol w:w="448"/>
      </w:tblGrid>
      <w:tr w:rsidR="00C37029" w:rsidTr="00B37B31">
        <w:trPr>
          <w:trHeight w:val="369"/>
        </w:trPr>
        <w:tc>
          <w:tcPr>
            <w:tcW w:w="3117" w:type="dxa"/>
            <w:gridSpan w:val="4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  <w:hideMark/>
          </w:tcPr>
          <w:p w:rsidR="00C37029" w:rsidRDefault="00C37029" w:rsidP="00852816">
            <w:pPr>
              <w:spacing w:before="0"/>
              <w:rPr>
                <w:b/>
              </w:rPr>
            </w:pPr>
            <w:r>
              <w:rPr>
                <w:b/>
              </w:rPr>
              <w:t>Руководитель практики от БГТУ «ВОЕНМЕХ» им. Д.Ф. Устинова:</w:t>
            </w:r>
          </w:p>
        </w:tc>
        <w:tc>
          <w:tcPr>
            <w:tcW w:w="2004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Default="00C37029" w:rsidP="00852816">
            <w:pPr>
              <w:spacing w:before="0"/>
            </w:pPr>
          </w:p>
        </w:tc>
        <w:tc>
          <w:tcPr>
            <w:tcW w:w="258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Default="00C37029" w:rsidP="00852816">
            <w:pPr>
              <w:spacing w:before="0"/>
              <w:rPr>
                <w:b/>
              </w:rPr>
            </w:pPr>
          </w:p>
        </w:tc>
        <w:tc>
          <w:tcPr>
            <w:tcW w:w="2555" w:type="dxa"/>
            <w:gridSpan w:val="3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  <w:hideMark/>
          </w:tcPr>
          <w:p w:rsidR="00C37029" w:rsidRDefault="00C37029" w:rsidP="00852816">
            <w:pPr>
              <w:spacing w:before="0"/>
              <w:rPr>
                <w:b/>
              </w:rPr>
            </w:pPr>
            <w:r>
              <w:rPr>
                <w:b/>
              </w:rPr>
              <w:t>Руководитель практики от профильной организации:</w:t>
            </w:r>
          </w:p>
        </w:tc>
        <w:tc>
          <w:tcPr>
            <w:tcW w:w="1852" w:type="dxa"/>
            <w:gridSpan w:val="4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Default="00C37029" w:rsidP="00852816">
            <w:pPr>
              <w:spacing w:before="0"/>
            </w:pPr>
          </w:p>
        </w:tc>
      </w:tr>
      <w:tr w:rsidR="00C37029" w:rsidRPr="00797CCE" w:rsidTr="00B37B31">
        <w:trPr>
          <w:trHeight w:val="352"/>
        </w:trPr>
        <w:tc>
          <w:tcPr>
            <w:tcW w:w="2403" w:type="dxa"/>
            <w:gridSpan w:val="2"/>
            <w:tcBorders>
              <w:bottom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797CCE" w:rsidRDefault="00C37029" w:rsidP="00852816">
            <w:pPr>
              <w:spacing w:before="0"/>
              <w:rPr>
                <w:sz w:val="20"/>
              </w:rPr>
            </w:pPr>
          </w:p>
        </w:tc>
        <w:tc>
          <w:tcPr>
            <w:tcW w:w="714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797CCE" w:rsidRDefault="00C37029" w:rsidP="00852816">
            <w:pPr>
              <w:spacing w:before="0"/>
              <w:rPr>
                <w:sz w:val="20"/>
              </w:rPr>
            </w:pPr>
          </w:p>
        </w:tc>
        <w:tc>
          <w:tcPr>
            <w:tcW w:w="2004" w:type="dxa"/>
            <w:gridSpan w:val="2"/>
            <w:tcBorders>
              <w:bottom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B701FB" w:rsidRDefault="00C37029" w:rsidP="00852816">
            <w:pPr>
              <w:spacing w:before="0"/>
              <w:rPr>
                <w:sz w:val="20"/>
              </w:rPr>
            </w:pPr>
            <w:r>
              <w:rPr>
                <w:sz w:val="20"/>
              </w:rPr>
              <w:t>Куклин Д.А.</w:t>
            </w:r>
          </w:p>
        </w:tc>
        <w:tc>
          <w:tcPr>
            <w:tcW w:w="258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797CCE" w:rsidRDefault="00C37029" w:rsidP="00852816">
            <w:pPr>
              <w:spacing w:before="0"/>
              <w:rPr>
                <w:sz w:val="20"/>
              </w:rPr>
            </w:pPr>
          </w:p>
        </w:tc>
        <w:tc>
          <w:tcPr>
            <w:tcW w:w="2418" w:type="dxa"/>
            <w:gridSpan w:val="2"/>
            <w:tcBorders>
              <w:bottom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797CCE" w:rsidRDefault="00C37029" w:rsidP="00852816">
            <w:pPr>
              <w:spacing w:before="0"/>
              <w:rPr>
                <w:sz w:val="20"/>
              </w:rPr>
            </w:pPr>
          </w:p>
        </w:tc>
        <w:tc>
          <w:tcPr>
            <w:tcW w:w="284" w:type="dxa"/>
            <w:gridSpan w:val="3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797CCE" w:rsidRDefault="00C37029" w:rsidP="00852816">
            <w:pPr>
              <w:spacing w:before="0"/>
              <w:rPr>
                <w:sz w:val="20"/>
              </w:rPr>
            </w:pPr>
          </w:p>
        </w:tc>
        <w:tc>
          <w:tcPr>
            <w:tcW w:w="1705" w:type="dxa"/>
            <w:gridSpan w:val="2"/>
            <w:tcBorders>
              <w:bottom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34161C" w:rsidRDefault="00C37029" w:rsidP="00852816">
            <w:pPr>
              <w:spacing w:before="0"/>
              <w:rPr>
                <w:color w:val="000000"/>
                <w:sz w:val="20"/>
              </w:rPr>
            </w:pPr>
            <w:r w:rsidRPr="0034161C">
              <w:rPr>
                <w:color w:val="000000"/>
                <w:sz w:val="20"/>
              </w:rPr>
              <w:t>Васильев А.П.</w:t>
            </w:r>
          </w:p>
        </w:tc>
      </w:tr>
      <w:tr w:rsidR="00C37029" w:rsidRPr="001D6080" w:rsidTr="00B37B31">
        <w:trPr>
          <w:trHeight w:val="115"/>
        </w:trPr>
        <w:tc>
          <w:tcPr>
            <w:tcW w:w="2403" w:type="dxa"/>
            <w:gridSpan w:val="2"/>
            <w:tcBorders>
              <w:top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1D6080" w:rsidRDefault="00C37029" w:rsidP="00852816">
            <w:pPr>
              <w:spacing w:before="0"/>
              <w:jc w:val="center"/>
              <w:rPr>
                <w:sz w:val="16"/>
              </w:rPr>
            </w:pPr>
            <w:r>
              <w:rPr>
                <w:sz w:val="16"/>
                <w:szCs w:val="16"/>
              </w:rPr>
              <w:t>Подпись</w:t>
            </w:r>
          </w:p>
        </w:tc>
        <w:tc>
          <w:tcPr>
            <w:tcW w:w="714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1D6080" w:rsidRDefault="00C37029" w:rsidP="00852816">
            <w:pPr>
              <w:spacing w:before="0"/>
              <w:jc w:val="center"/>
              <w:rPr>
                <w:sz w:val="16"/>
              </w:rPr>
            </w:pPr>
          </w:p>
        </w:tc>
        <w:tc>
          <w:tcPr>
            <w:tcW w:w="2004" w:type="dxa"/>
            <w:gridSpan w:val="2"/>
            <w:tcBorders>
              <w:top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1D6080" w:rsidRDefault="00C37029" w:rsidP="00852816">
            <w:pPr>
              <w:spacing w:before="0"/>
              <w:jc w:val="center"/>
              <w:rPr>
                <w:sz w:val="16"/>
              </w:rPr>
            </w:pPr>
            <w:r>
              <w:rPr>
                <w:sz w:val="16"/>
                <w:szCs w:val="16"/>
              </w:rPr>
              <w:t>Фамилия ИО</w:t>
            </w:r>
          </w:p>
        </w:tc>
        <w:tc>
          <w:tcPr>
            <w:tcW w:w="258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1D6080" w:rsidRDefault="00C37029" w:rsidP="00852816">
            <w:pPr>
              <w:spacing w:before="0"/>
              <w:jc w:val="center"/>
              <w:rPr>
                <w:sz w:val="16"/>
              </w:rPr>
            </w:pPr>
          </w:p>
        </w:tc>
        <w:tc>
          <w:tcPr>
            <w:tcW w:w="2418" w:type="dxa"/>
            <w:gridSpan w:val="2"/>
            <w:tcBorders>
              <w:top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1D6080" w:rsidRDefault="00C37029" w:rsidP="00852816">
            <w:pPr>
              <w:spacing w:before="0"/>
              <w:jc w:val="center"/>
              <w:rPr>
                <w:sz w:val="16"/>
              </w:rPr>
            </w:pPr>
            <w:r>
              <w:rPr>
                <w:sz w:val="16"/>
              </w:rPr>
              <w:t>Подпись</w:t>
            </w:r>
          </w:p>
        </w:tc>
        <w:tc>
          <w:tcPr>
            <w:tcW w:w="284" w:type="dxa"/>
            <w:gridSpan w:val="3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1D6080" w:rsidRDefault="00C37029" w:rsidP="00852816">
            <w:pPr>
              <w:spacing w:before="0"/>
              <w:jc w:val="center"/>
              <w:rPr>
                <w:sz w:val="16"/>
              </w:rPr>
            </w:pPr>
          </w:p>
        </w:tc>
        <w:tc>
          <w:tcPr>
            <w:tcW w:w="1705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1D6080" w:rsidRDefault="00C37029" w:rsidP="00852816">
            <w:pPr>
              <w:spacing w:before="0"/>
              <w:jc w:val="center"/>
              <w:rPr>
                <w:sz w:val="16"/>
              </w:rPr>
            </w:pPr>
            <w:r>
              <w:rPr>
                <w:sz w:val="16"/>
                <w:szCs w:val="16"/>
              </w:rPr>
              <w:t>Фамилия ИО</w:t>
            </w:r>
          </w:p>
        </w:tc>
      </w:tr>
      <w:tr w:rsidR="00C37029" w:rsidRPr="00797CCE" w:rsidTr="00B37B31">
        <w:trPr>
          <w:gridAfter w:val="1"/>
          <w:wAfter w:w="448" w:type="dxa"/>
          <w:trHeight w:val="80"/>
        </w:trPr>
        <w:tc>
          <w:tcPr>
            <w:tcW w:w="817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  <w:hideMark/>
          </w:tcPr>
          <w:p w:rsidR="00C37029" w:rsidRPr="00797CCE" w:rsidRDefault="00C37029" w:rsidP="00852816">
            <w:pPr>
              <w:spacing w:before="0" w:after="40"/>
            </w:pPr>
            <w:r>
              <w:rPr>
                <w:sz w:val="22"/>
              </w:rPr>
              <w:t>«___</w:t>
            </w:r>
            <w:r w:rsidRPr="00797CCE">
              <w:rPr>
                <w:sz w:val="22"/>
              </w:rPr>
              <w:t>»</w:t>
            </w:r>
          </w:p>
        </w:tc>
        <w:tc>
          <w:tcPr>
            <w:tcW w:w="1586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797CCE" w:rsidRDefault="00C37029" w:rsidP="00852816">
            <w:pPr>
              <w:spacing w:before="0" w:after="40"/>
            </w:pPr>
            <w:r>
              <w:t>___________</w:t>
            </w:r>
          </w:p>
        </w:tc>
        <w:tc>
          <w:tcPr>
            <w:tcW w:w="284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797CCE" w:rsidRDefault="00C37029" w:rsidP="00852816">
            <w:pPr>
              <w:spacing w:before="0"/>
            </w:pPr>
          </w:p>
        </w:tc>
        <w:tc>
          <w:tcPr>
            <w:tcW w:w="1155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  <w:hideMark/>
          </w:tcPr>
          <w:p w:rsidR="00C37029" w:rsidRPr="00797CCE" w:rsidRDefault="00C37029" w:rsidP="00852816">
            <w:pPr>
              <w:spacing w:before="0" w:after="40"/>
            </w:pPr>
            <w:r w:rsidRPr="00797CCE">
              <w:rPr>
                <w:sz w:val="22"/>
              </w:rPr>
              <w:t>20</w:t>
            </w:r>
            <w:r>
              <w:rPr>
                <w:sz w:val="22"/>
              </w:rPr>
              <w:t>19</w:t>
            </w:r>
            <w:r>
              <w:rPr>
                <w:sz w:val="22"/>
                <w:lang w:val="en-US"/>
              </w:rPr>
              <w:t xml:space="preserve"> </w:t>
            </w:r>
            <w:r w:rsidRPr="00797CCE">
              <w:rPr>
                <w:sz w:val="22"/>
              </w:rPr>
              <w:t>г.</w:t>
            </w:r>
          </w:p>
        </w:tc>
        <w:tc>
          <w:tcPr>
            <w:tcW w:w="1400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797CCE" w:rsidRDefault="00C37029" w:rsidP="00852816">
            <w:pPr>
              <w:spacing w:before="0"/>
              <w:rPr>
                <w:b/>
              </w:rPr>
            </w:pPr>
          </w:p>
        </w:tc>
        <w:tc>
          <w:tcPr>
            <w:tcW w:w="800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  <w:hideMark/>
          </w:tcPr>
          <w:p w:rsidR="00C37029" w:rsidRPr="00797CCE" w:rsidRDefault="00C37029" w:rsidP="00852816">
            <w:pPr>
              <w:spacing w:before="0" w:after="40"/>
            </w:pPr>
            <w:r>
              <w:rPr>
                <w:sz w:val="22"/>
              </w:rPr>
              <w:t>«___</w:t>
            </w:r>
            <w:r w:rsidRPr="00797CCE">
              <w:rPr>
                <w:sz w:val="22"/>
              </w:rPr>
              <w:t>»</w:t>
            </w:r>
          </w:p>
        </w:tc>
        <w:tc>
          <w:tcPr>
            <w:tcW w:w="1755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797CCE" w:rsidRDefault="00C37029" w:rsidP="00852816">
            <w:pPr>
              <w:spacing w:before="0" w:after="40"/>
            </w:pPr>
            <w:r>
              <w:t>____________</w:t>
            </w:r>
          </w:p>
        </w:tc>
        <w:tc>
          <w:tcPr>
            <w:tcW w:w="246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:rsidR="00C37029" w:rsidRPr="00797CCE" w:rsidRDefault="00C37029" w:rsidP="00852816">
            <w:pPr>
              <w:spacing w:before="0"/>
            </w:pPr>
          </w:p>
        </w:tc>
        <w:tc>
          <w:tcPr>
            <w:tcW w:w="1295" w:type="dxa"/>
            <w:gridSpan w:val="2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  <w:hideMark/>
          </w:tcPr>
          <w:p w:rsidR="00C37029" w:rsidRPr="00797CCE" w:rsidRDefault="00C37029" w:rsidP="00852816">
            <w:pPr>
              <w:spacing w:before="0" w:after="40"/>
            </w:pPr>
            <w:r w:rsidRPr="00797CCE">
              <w:rPr>
                <w:sz w:val="22"/>
              </w:rPr>
              <w:t>20</w:t>
            </w:r>
            <w:r>
              <w:rPr>
                <w:sz w:val="22"/>
              </w:rPr>
              <w:t>19</w:t>
            </w:r>
            <w:r>
              <w:rPr>
                <w:sz w:val="22"/>
                <w:lang w:val="en-US"/>
              </w:rPr>
              <w:t xml:space="preserve"> </w:t>
            </w:r>
            <w:r w:rsidRPr="00797CCE">
              <w:rPr>
                <w:sz w:val="22"/>
              </w:rPr>
              <w:t>г.</w:t>
            </w:r>
          </w:p>
        </w:tc>
      </w:tr>
    </w:tbl>
    <w:p w:rsidR="00C37029" w:rsidRDefault="00C37029" w:rsidP="00852816">
      <w:pPr>
        <w:spacing w:before="0"/>
        <w:jc w:val="center"/>
      </w:pPr>
    </w:p>
    <w:p w:rsidR="00852816" w:rsidRDefault="00852816" w:rsidP="00852816">
      <w:pPr>
        <w:spacing w:before="0"/>
        <w:jc w:val="center"/>
      </w:pPr>
    </w:p>
    <w:p w:rsidR="00852816" w:rsidRDefault="00852816" w:rsidP="00852816">
      <w:pPr>
        <w:spacing w:before="0"/>
        <w:jc w:val="center"/>
      </w:pPr>
    </w:p>
    <w:p w:rsidR="00C37029" w:rsidRDefault="00C37029" w:rsidP="00852816">
      <w:pPr>
        <w:spacing w:before="0"/>
        <w:jc w:val="center"/>
      </w:pPr>
      <w:r>
        <w:t>САНКТ-ПЕТЕРБУРГ</w:t>
      </w:r>
    </w:p>
    <w:p w:rsidR="00852816" w:rsidRDefault="00C37029" w:rsidP="00E2754B">
      <w:pPr>
        <w:spacing w:before="0"/>
        <w:jc w:val="center"/>
      </w:pPr>
      <w:r>
        <w:t>2019 г.</w:t>
      </w:r>
      <w:r w:rsidR="00852816">
        <w:br w:type="page"/>
      </w:r>
    </w:p>
    <w:p w:rsidR="00FE58F0" w:rsidRPr="00C45802" w:rsidRDefault="008D16F0" w:rsidP="00A26E79">
      <w:pPr>
        <w:spacing w:before="0" w:line="360" w:lineRule="auto"/>
        <w:jc w:val="center"/>
        <w:rPr>
          <w:b/>
          <w:sz w:val="32"/>
          <w:szCs w:val="32"/>
        </w:rPr>
      </w:pPr>
      <w:r w:rsidRPr="00C45802">
        <w:rPr>
          <w:b/>
          <w:sz w:val="32"/>
          <w:szCs w:val="32"/>
        </w:rPr>
        <w:lastRenderedPageBreak/>
        <w:t>Содержание</w:t>
      </w:r>
    </w:p>
    <w:sdt>
      <w:sdtPr>
        <w:rPr>
          <w:rFonts w:ascii="Times New Roman" w:hAnsi="Times New Roman"/>
          <w:b w:val="0"/>
          <w:bCs w:val="0"/>
          <w:color w:val="auto"/>
          <w:sz w:val="24"/>
          <w:szCs w:val="24"/>
          <w:lang w:eastAsia="ru-RU"/>
        </w:rPr>
        <w:id w:val="356860955"/>
        <w:docPartObj>
          <w:docPartGallery w:val="Table of Contents"/>
          <w:docPartUnique/>
        </w:docPartObj>
      </w:sdtPr>
      <w:sdtContent>
        <w:p w:rsidR="00FE58F0" w:rsidRPr="00562AF2" w:rsidRDefault="00FE58F0" w:rsidP="00A26E79">
          <w:pPr>
            <w:pStyle w:val="aff"/>
            <w:spacing w:before="0" w:line="360" w:lineRule="auto"/>
            <w:jc w:val="both"/>
            <w:rPr>
              <w:b w:val="0"/>
            </w:rPr>
          </w:pPr>
        </w:p>
        <w:p w:rsidR="000F53A1" w:rsidRDefault="00D217E3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r w:rsidRPr="00562AF2">
            <w:rPr>
              <w:b w:val="0"/>
              <w:sz w:val="28"/>
              <w:szCs w:val="28"/>
            </w:rPr>
            <w:fldChar w:fldCharType="begin"/>
          </w:r>
          <w:r w:rsidR="00FE58F0" w:rsidRPr="00562AF2">
            <w:rPr>
              <w:b w:val="0"/>
              <w:sz w:val="28"/>
              <w:szCs w:val="28"/>
            </w:rPr>
            <w:instrText xml:space="preserve"> TOC \o "1-3" \h \z \u </w:instrText>
          </w:r>
          <w:r w:rsidRPr="00562AF2">
            <w:rPr>
              <w:b w:val="0"/>
              <w:sz w:val="28"/>
              <w:szCs w:val="28"/>
            </w:rPr>
            <w:fldChar w:fldCharType="separate"/>
          </w:r>
          <w:hyperlink w:anchor="_Toc11386033" w:history="1">
            <w:r w:rsidR="000F53A1" w:rsidRPr="004F25D3">
              <w:rPr>
                <w:rStyle w:val="af6"/>
                <w:noProof/>
              </w:rPr>
              <w:t>Введение</w:t>
            </w:r>
            <w:r w:rsidR="000F53A1">
              <w:rPr>
                <w:noProof/>
                <w:webHidden/>
              </w:rPr>
              <w:tab/>
            </w:r>
            <w:r w:rsidR="000F53A1">
              <w:rPr>
                <w:noProof/>
                <w:webHidden/>
              </w:rPr>
              <w:fldChar w:fldCharType="begin"/>
            </w:r>
            <w:r w:rsidR="000F53A1">
              <w:rPr>
                <w:noProof/>
                <w:webHidden/>
              </w:rPr>
              <w:instrText xml:space="preserve"> PAGEREF _Toc11386033 \h </w:instrText>
            </w:r>
            <w:r w:rsidR="000F53A1">
              <w:rPr>
                <w:noProof/>
                <w:webHidden/>
              </w:rPr>
            </w:r>
            <w:r w:rsidR="000F53A1">
              <w:rPr>
                <w:noProof/>
                <w:webHidden/>
              </w:rPr>
              <w:fldChar w:fldCharType="separate"/>
            </w:r>
            <w:r w:rsidR="000F53A1">
              <w:rPr>
                <w:noProof/>
                <w:webHidden/>
              </w:rPr>
              <w:t>3</w:t>
            </w:r>
            <w:r w:rsidR="000F53A1">
              <w:rPr>
                <w:noProof/>
                <w:webHidden/>
              </w:rPr>
              <w:fldChar w:fldCharType="end"/>
            </w:r>
          </w:hyperlink>
        </w:p>
        <w:p w:rsidR="000F53A1" w:rsidRDefault="000F53A1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11386034" w:history="1">
            <w:r w:rsidRPr="004F25D3">
              <w:rPr>
                <w:rStyle w:val="af6"/>
                <w:noProof/>
              </w:rPr>
              <w:t>1. Нормативная документация на методы выполнения измерений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_Toc11386034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F53A1" w:rsidRDefault="000F53A1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11386035" w:history="1">
            <w:r w:rsidRPr="004F25D3">
              <w:rPr>
                <w:rStyle w:val="af6"/>
                <w:noProof/>
                <w:shd w:val="clear" w:color="auto" w:fill="FFFFFF"/>
              </w:rPr>
              <w:t>Подготовка и условия проведения измерений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_Toc11386035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F53A1" w:rsidRDefault="000F53A1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11386036" w:history="1">
            <w:r w:rsidRPr="004F25D3">
              <w:rPr>
                <w:rStyle w:val="af6"/>
                <w:noProof/>
              </w:rPr>
              <w:t>1.1. Результаты измерений шумовых характеристик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_Toc11386036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F53A1" w:rsidRDefault="000F53A1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11386037" w:history="1">
            <w:r w:rsidRPr="004F25D3">
              <w:rPr>
                <w:rStyle w:val="af6"/>
                <w:noProof/>
              </w:rPr>
              <w:t>1.2. Определение шумовой характеристики транспортных потоков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_Toc11386037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F53A1" w:rsidRDefault="000F53A1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11386038" w:history="1">
            <w:r w:rsidRPr="004F25D3">
              <w:rPr>
                <w:rStyle w:val="af6"/>
                <w:noProof/>
              </w:rPr>
              <w:t>1.3. Схема расположения точек измерений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_Toc11386038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F53A1" w:rsidRDefault="000F53A1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11386039" w:history="1">
            <w:r w:rsidRPr="004F25D3">
              <w:rPr>
                <w:rStyle w:val="af6"/>
                <w:noProof/>
              </w:rPr>
              <w:t>2. Измерение уровней электромагнитных излучений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_Toc11386039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F53A1" w:rsidRDefault="000F53A1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11386040" w:history="1">
            <w:r w:rsidRPr="004F25D3">
              <w:rPr>
                <w:rStyle w:val="af6"/>
                <w:noProof/>
                <w:lang w:val="en-US"/>
              </w:rPr>
              <w:t xml:space="preserve">2.1. </w:t>
            </w:r>
            <w:r w:rsidRPr="004F25D3">
              <w:rPr>
                <w:rStyle w:val="af6"/>
                <w:noProof/>
              </w:rPr>
              <w:t>Результаты измерений</w:t>
            </w:r>
            <w:r w:rsidRPr="004F25D3">
              <w:rPr>
                <w:rStyle w:val="af6"/>
                <w:noProof/>
                <w:lang w:val="en-US"/>
              </w:rPr>
              <w:t xml:space="preserve"> </w:t>
            </w:r>
            <w:r w:rsidRPr="004F25D3">
              <w:rPr>
                <w:rStyle w:val="af6"/>
                <w:noProof/>
              </w:rPr>
              <w:t>ЭМИ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_Toc11386040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F53A1" w:rsidRDefault="000F53A1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11386041" w:history="1">
            <w:r w:rsidRPr="004F25D3">
              <w:rPr>
                <w:rStyle w:val="af6"/>
                <w:noProof/>
                <w:lang w:val="en-US"/>
              </w:rPr>
              <w:t xml:space="preserve">2.2. </w:t>
            </w:r>
            <w:r w:rsidRPr="004F25D3">
              <w:rPr>
                <w:rStyle w:val="af6"/>
                <w:noProof/>
              </w:rPr>
              <w:t>Схема расположения точек измерений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_Toc11386041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F53A1" w:rsidRDefault="000F53A1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11386042" w:history="1">
            <w:r w:rsidRPr="004F25D3">
              <w:rPr>
                <w:rStyle w:val="af6"/>
                <w:noProof/>
              </w:rPr>
              <w:t>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_Toc11386042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F53A1" w:rsidRDefault="000F53A1">
          <w:pPr>
            <w:pStyle w:val="13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</w:rPr>
          </w:pPr>
          <w:hyperlink w:anchor="_Toc11386043" w:history="1">
            <w:r w:rsidRPr="004F25D3">
              <w:rPr>
                <w:rStyle w:val="af6"/>
                <w:noProof/>
              </w:rPr>
              <w:t>Список используемых источников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_Toc11386043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E58F0" w:rsidRDefault="00D217E3" w:rsidP="00A26E79">
          <w:pPr>
            <w:spacing w:before="0" w:line="360" w:lineRule="auto"/>
            <w:jc w:val="both"/>
          </w:pPr>
          <w:r w:rsidRPr="00562AF2">
            <w:rPr>
              <w:bCs/>
              <w:sz w:val="28"/>
              <w:szCs w:val="28"/>
            </w:rPr>
            <w:fldChar w:fldCharType="end"/>
          </w:r>
        </w:p>
      </w:sdtContent>
    </w:sdt>
    <w:p w:rsidR="00FE58F0" w:rsidRPr="00ED70FF" w:rsidRDefault="00FE58F0" w:rsidP="00A26E79">
      <w:pPr>
        <w:spacing w:before="0" w:line="360" w:lineRule="auto"/>
        <w:jc w:val="center"/>
        <w:rPr>
          <w:b/>
          <w:sz w:val="28"/>
          <w:szCs w:val="32"/>
        </w:rPr>
      </w:pPr>
    </w:p>
    <w:p w:rsidR="000E2B6F" w:rsidRDefault="000E2B6F" w:rsidP="00A26E79">
      <w:pPr>
        <w:spacing w:before="0" w:line="360" w:lineRule="auto"/>
        <w:rPr>
          <w:sz w:val="28"/>
          <w:szCs w:val="32"/>
        </w:rPr>
      </w:pPr>
      <w:r>
        <w:rPr>
          <w:sz w:val="28"/>
          <w:szCs w:val="32"/>
        </w:rPr>
        <w:br w:type="page"/>
      </w:r>
    </w:p>
    <w:p w:rsidR="00196FCE" w:rsidRPr="006A48CA" w:rsidRDefault="00196FCE" w:rsidP="00A26E79">
      <w:pPr>
        <w:pStyle w:val="1"/>
        <w:numPr>
          <w:ilvl w:val="0"/>
          <w:numId w:val="0"/>
        </w:numPr>
        <w:spacing w:before="0" w:after="0" w:line="360" w:lineRule="auto"/>
        <w:jc w:val="center"/>
        <w:rPr>
          <w:rFonts w:ascii="Times New Roman" w:hAnsi="Times New Roman"/>
          <w:sz w:val="28"/>
        </w:rPr>
      </w:pPr>
      <w:bookmarkStart w:id="0" w:name="_Toc515496223"/>
      <w:bookmarkStart w:id="1" w:name="_Toc11386033"/>
      <w:r w:rsidRPr="006A48CA">
        <w:rPr>
          <w:rFonts w:ascii="Times New Roman" w:hAnsi="Times New Roman"/>
          <w:sz w:val="28"/>
        </w:rPr>
        <w:lastRenderedPageBreak/>
        <w:t>В</w:t>
      </w:r>
      <w:bookmarkEnd w:id="0"/>
      <w:r w:rsidR="00ED70FF" w:rsidRPr="006A48CA">
        <w:rPr>
          <w:rFonts w:ascii="Times New Roman" w:hAnsi="Times New Roman"/>
          <w:sz w:val="28"/>
        </w:rPr>
        <w:t>ведение</w:t>
      </w:r>
      <w:bookmarkEnd w:id="1"/>
    </w:p>
    <w:p w:rsidR="00B37B31" w:rsidRPr="006A48CA" w:rsidRDefault="00E53DAF" w:rsidP="00A26E79">
      <w:pPr>
        <w:suppressAutoHyphens/>
        <w:spacing w:before="0" w:line="360" w:lineRule="auto"/>
        <w:ind w:firstLine="709"/>
        <w:jc w:val="both"/>
      </w:pPr>
      <w:r w:rsidRPr="006A48CA">
        <w:t xml:space="preserve">Базой прохождения конструкторско-технологической практики было предприятие </w:t>
      </w:r>
      <w:r w:rsidR="00B37B31" w:rsidRPr="006A48CA">
        <w:t xml:space="preserve">«Институт </w:t>
      </w:r>
      <w:proofErr w:type="spellStart"/>
      <w:r w:rsidR="00B37B31" w:rsidRPr="006A48CA">
        <w:t>Виброакустических</w:t>
      </w:r>
      <w:proofErr w:type="spellEnd"/>
      <w:r w:rsidR="00B37B31" w:rsidRPr="006A48CA">
        <w:t xml:space="preserve"> Систем»</w:t>
      </w:r>
      <w:r w:rsidR="00400E36" w:rsidRPr="006A48CA">
        <w:t xml:space="preserve">. </w:t>
      </w:r>
      <w:r w:rsidR="00B37B31" w:rsidRPr="006A48CA">
        <w:t xml:space="preserve">Общество с ограниченной ответственностью «Институт </w:t>
      </w:r>
      <w:proofErr w:type="spellStart"/>
      <w:r w:rsidR="00B37B31" w:rsidRPr="006A48CA">
        <w:t>Виброакустических</w:t>
      </w:r>
      <w:proofErr w:type="spellEnd"/>
      <w:r w:rsidR="00B37B31" w:rsidRPr="006A48CA">
        <w:t xml:space="preserve"> Систем» – динамично развивающаяся компания, выполняющая различные проектные и изыскательские работы в области защиты окружающей среды от воздействия физических факторов.</w:t>
      </w:r>
    </w:p>
    <w:p w:rsidR="00B37B31" w:rsidRPr="006A48CA" w:rsidRDefault="00B37B31" w:rsidP="00A26E79">
      <w:pPr>
        <w:suppressAutoHyphens/>
        <w:spacing w:before="0" w:line="360" w:lineRule="auto"/>
        <w:ind w:firstLine="709"/>
        <w:jc w:val="both"/>
      </w:pPr>
      <w:r w:rsidRPr="006A48CA">
        <w:t>Компания имеет собственную аккредитованную лабораторию по измерению физических факторов, оснащенную современным оборудованием.</w:t>
      </w:r>
    </w:p>
    <w:p w:rsidR="00E53DAF" w:rsidRPr="006A48CA" w:rsidRDefault="00B37B31" w:rsidP="00A26E79">
      <w:pPr>
        <w:suppressAutoHyphens/>
        <w:spacing w:before="0" w:line="360" w:lineRule="auto"/>
        <w:ind w:firstLine="709"/>
        <w:jc w:val="both"/>
      </w:pPr>
      <w:r w:rsidRPr="006A48CA">
        <w:t xml:space="preserve">ООО «Институт </w:t>
      </w:r>
      <w:proofErr w:type="spellStart"/>
      <w:r w:rsidRPr="006A48CA">
        <w:t>Виброакустических</w:t>
      </w:r>
      <w:proofErr w:type="spellEnd"/>
      <w:r w:rsidRPr="006A48CA">
        <w:t xml:space="preserve"> Систем» основано на базе кафедры «Экология и безопасность жизнедеятельности» Балтийского государственного технического университета «ВОЕНМЕХ» им. Д.Ф. Устинова. Научный потенциал компании представлен докторами и кандидатами наук, аспирантами и магистрами</w:t>
      </w:r>
      <w:proofErr w:type="gramStart"/>
      <w:r w:rsidRPr="006A48CA">
        <w:t>.</w:t>
      </w:r>
      <w:r w:rsidR="007E3F4B" w:rsidRPr="006A48CA">
        <w:t xml:space="preserve">. </w:t>
      </w:r>
      <w:proofErr w:type="gramEnd"/>
      <w:r w:rsidR="007E3F4B" w:rsidRPr="006A48CA">
        <w:t xml:space="preserve">Основной упор был в получение практических навыков при решении разноплановых задач, в части касающейся деятельности главного инженера. </w:t>
      </w:r>
      <w:r w:rsidR="00E53DAF" w:rsidRPr="006A48CA">
        <w:t xml:space="preserve">Продолжительность конструкторско-технологической практики – </w:t>
      </w:r>
      <w:r w:rsidR="00A70DC3">
        <w:t>дес</w:t>
      </w:r>
      <w:r w:rsidRPr="006A48CA">
        <w:t>ять недель</w:t>
      </w:r>
      <w:r w:rsidR="00E53DAF" w:rsidRPr="006A48CA">
        <w:t>.</w:t>
      </w:r>
    </w:p>
    <w:p w:rsidR="00E53DAF" w:rsidRPr="006A48CA" w:rsidRDefault="00E53DAF" w:rsidP="00A26E79">
      <w:pPr>
        <w:suppressAutoHyphens/>
        <w:spacing w:before="0" w:line="360" w:lineRule="auto"/>
        <w:ind w:firstLine="709"/>
        <w:jc w:val="both"/>
      </w:pPr>
      <w:r w:rsidRPr="006A48CA">
        <w:t xml:space="preserve">Целью прохождение </w:t>
      </w:r>
      <w:r w:rsidR="00145765" w:rsidRPr="006A48CA">
        <w:t>конструкторско-технологической практики является закрепление и углубление теоретических знаний, полученных в процессе обучения, а также приобретение практических навыков в област</w:t>
      </w:r>
      <w:r w:rsidR="007E3F4B" w:rsidRPr="006A48CA">
        <w:t>и инженерной защиты окружающей среды</w:t>
      </w:r>
      <w:r w:rsidR="005112FB" w:rsidRPr="006A48CA">
        <w:t>, акустики</w:t>
      </w:r>
      <w:r w:rsidR="00145765" w:rsidRPr="006A48CA">
        <w:t>.</w:t>
      </w:r>
    </w:p>
    <w:p w:rsidR="008D3193" w:rsidRPr="006A48CA" w:rsidRDefault="00145765" w:rsidP="00A26E79">
      <w:pPr>
        <w:pStyle w:val="af0"/>
        <w:suppressAutoHyphens/>
        <w:spacing w:line="360" w:lineRule="auto"/>
        <w:ind w:firstLine="709"/>
        <w:jc w:val="both"/>
        <w:rPr>
          <w:rFonts w:ascii="Times New Roman" w:hAnsi="Times New Roman"/>
          <w:b w:val="0"/>
          <w:bCs w:val="0"/>
          <w:szCs w:val="28"/>
        </w:rPr>
      </w:pPr>
      <w:r w:rsidRPr="006A48CA">
        <w:rPr>
          <w:rFonts w:ascii="Times New Roman" w:hAnsi="Times New Roman"/>
          <w:b w:val="0"/>
          <w:bCs w:val="0"/>
        </w:rPr>
        <w:t xml:space="preserve">Задачи конструкторско-технологической практики: </w:t>
      </w:r>
      <w:r w:rsidR="000F53A1">
        <w:rPr>
          <w:rFonts w:ascii="Times New Roman" w:hAnsi="Times New Roman"/>
          <w:b w:val="0"/>
          <w:bCs w:val="0"/>
        </w:rPr>
        <w:t>провести</w:t>
      </w:r>
      <w:r w:rsidR="00B37B31" w:rsidRPr="006A48CA">
        <w:rPr>
          <w:rFonts w:ascii="Times New Roman" w:hAnsi="Times New Roman"/>
          <w:b w:val="0"/>
          <w:bCs w:val="0"/>
        </w:rPr>
        <w:t xml:space="preserve"> работы по подготовке к проведению измерений, прове</w:t>
      </w:r>
      <w:r w:rsidR="00351089">
        <w:rPr>
          <w:rFonts w:ascii="Times New Roman" w:hAnsi="Times New Roman"/>
          <w:b w:val="0"/>
          <w:bCs w:val="0"/>
        </w:rPr>
        <w:t>сти</w:t>
      </w:r>
      <w:r w:rsidR="00B37B31" w:rsidRPr="006A48CA">
        <w:rPr>
          <w:rFonts w:ascii="Times New Roman" w:hAnsi="Times New Roman"/>
          <w:b w:val="0"/>
          <w:bCs w:val="0"/>
        </w:rPr>
        <w:t xml:space="preserve"> измерени</w:t>
      </w:r>
      <w:r w:rsidR="00351089">
        <w:rPr>
          <w:rFonts w:ascii="Times New Roman" w:hAnsi="Times New Roman"/>
          <w:b w:val="0"/>
          <w:bCs w:val="0"/>
        </w:rPr>
        <w:t>я шумовых характеристик и ЭМИ на объектах</w:t>
      </w:r>
      <w:r w:rsidR="00B37B31" w:rsidRPr="006A48CA">
        <w:rPr>
          <w:rFonts w:ascii="Times New Roman" w:hAnsi="Times New Roman"/>
          <w:b w:val="0"/>
          <w:bCs w:val="0"/>
        </w:rPr>
        <w:t xml:space="preserve">, при благоприятных метеоусловиях в дневное и ночное время, </w:t>
      </w:r>
      <w:r w:rsidR="00A23287" w:rsidRPr="006A48CA">
        <w:rPr>
          <w:rFonts w:ascii="Times New Roman" w:hAnsi="Times New Roman"/>
          <w:b w:val="0"/>
          <w:bCs w:val="0"/>
        </w:rPr>
        <w:t>опис</w:t>
      </w:r>
      <w:r w:rsidR="00B37B31" w:rsidRPr="006A48CA">
        <w:rPr>
          <w:rFonts w:ascii="Times New Roman" w:hAnsi="Times New Roman"/>
          <w:b w:val="0"/>
          <w:bCs w:val="0"/>
        </w:rPr>
        <w:t xml:space="preserve">аны распространения </w:t>
      </w:r>
      <w:r w:rsidR="00A23287" w:rsidRPr="006A48CA">
        <w:rPr>
          <w:rFonts w:ascii="Times New Roman" w:hAnsi="Times New Roman"/>
          <w:b w:val="0"/>
          <w:bCs w:val="0"/>
        </w:rPr>
        <w:t>особенности источников шума на</w:t>
      </w:r>
      <w:r w:rsidR="00B37B31" w:rsidRPr="006A48CA">
        <w:rPr>
          <w:rFonts w:ascii="Times New Roman" w:hAnsi="Times New Roman"/>
          <w:b w:val="0"/>
          <w:bCs w:val="0"/>
        </w:rPr>
        <w:t xml:space="preserve"> объектах, </w:t>
      </w:r>
      <w:r w:rsidR="00351089">
        <w:rPr>
          <w:rFonts w:ascii="Times New Roman" w:hAnsi="Times New Roman"/>
          <w:b w:val="0"/>
          <w:bCs w:val="0"/>
        </w:rPr>
        <w:t xml:space="preserve">указать, </w:t>
      </w:r>
      <w:r w:rsidR="00B37B31" w:rsidRPr="006A48CA">
        <w:rPr>
          <w:rFonts w:ascii="Times New Roman" w:hAnsi="Times New Roman"/>
          <w:b w:val="0"/>
          <w:bCs w:val="0"/>
        </w:rPr>
        <w:t>где находились расчетные точки</w:t>
      </w:r>
      <w:r w:rsidR="00351089">
        <w:rPr>
          <w:rFonts w:ascii="Times New Roman" w:hAnsi="Times New Roman"/>
          <w:b w:val="0"/>
          <w:bCs w:val="0"/>
        </w:rPr>
        <w:t>, произвести</w:t>
      </w:r>
      <w:r w:rsidR="00A23287" w:rsidRPr="006A48CA">
        <w:rPr>
          <w:rFonts w:ascii="Times New Roman" w:hAnsi="Times New Roman"/>
          <w:b w:val="0"/>
          <w:bCs w:val="0"/>
        </w:rPr>
        <w:t xml:space="preserve"> </w:t>
      </w:r>
      <w:r w:rsidR="00E030A6" w:rsidRPr="006A48CA">
        <w:rPr>
          <w:rFonts w:ascii="Times New Roman" w:hAnsi="Times New Roman"/>
          <w:b w:val="0"/>
          <w:bCs w:val="0"/>
        </w:rPr>
        <w:t>анализ</w:t>
      </w:r>
      <w:r w:rsidR="00351089">
        <w:rPr>
          <w:rFonts w:ascii="Times New Roman" w:hAnsi="Times New Roman"/>
          <w:b w:val="0"/>
          <w:bCs w:val="0"/>
        </w:rPr>
        <w:t xml:space="preserve"> полученных</w:t>
      </w:r>
      <w:r w:rsidR="00E030A6" w:rsidRPr="006A48CA">
        <w:rPr>
          <w:rFonts w:ascii="Times New Roman" w:hAnsi="Times New Roman"/>
          <w:b w:val="0"/>
          <w:bCs w:val="0"/>
        </w:rPr>
        <w:t xml:space="preserve"> данных</w:t>
      </w:r>
      <w:r w:rsidRPr="006A48CA">
        <w:rPr>
          <w:rFonts w:ascii="Times New Roman" w:hAnsi="Times New Roman"/>
          <w:b w:val="0"/>
          <w:bCs w:val="0"/>
        </w:rPr>
        <w:t xml:space="preserve">. </w:t>
      </w:r>
    </w:p>
    <w:p w:rsidR="008D16F0" w:rsidRPr="006A48CA" w:rsidRDefault="0007219A" w:rsidP="00A26E79">
      <w:pPr>
        <w:pStyle w:val="1"/>
        <w:numPr>
          <w:ilvl w:val="0"/>
          <w:numId w:val="0"/>
        </w:numPr>
        <w:spacing w:before="0" w:line="360" w:lineRule="auto"/>
        <w:ind w:left="567" w:hanging="567"/>
        <w:jc w:val="both"/>
        <w:rPr>
          <w:rFonts w:ascii="Times New Roman" w:hAnsi="Times New Roman"/>
          <w:sz w:val="22"/>
        </w:rPr>
      </w:pPr>
      <w:r w:rsidRPr="006A48CA">
        <w:rPr>
          <w:sz w:val="28"/>
        </w:rPr>
        <w:br w:type="page"/>
      </w:r>
      <w:bookmarkStart w:id="2" w:name="_Toc11386034"/>
      <w:r w:rsidR="00E71571" w:rsidRPr="006A48CA">
        <w:rPr>
          <w:rFonts w:ascii="Times New Roman" w:hAnsi="Times New Roman"/>
          <w:sz w:val="28"/>
        </w:rPr>
        <w:lastRenderedPageBreak/>
        <w:t>1.</w:t>
      </w:r>
      <w:r w:rsidR="009D54F5" w:rsidRPr="006A48CA">
        <w:rPr>
          <w:rFonts w:ascii="Times New Roman" w:hAnsi="Times New Roman"/>
          <w:sz w:val="28"/>
        </w:rPr>
        <w:t xml:space="preserve"> Нормативная документация на методы выполнения измерений</w:t>
      </w:r>
      <w:bookmarkEnd w:id="2"/>
    </w:p>
    <w:p w:rsidR="009D54F5" w:rsidRPr="006A48CA" w:rsidRDefault="009D54F5" w:rsidP="00A26E79">
      <w:pPr>
        <w:pStyle w:val="4"/>
        <w:numPr>
          <w:ilvl w:val="0"/>
          <w:numId w:val="0"/>
        </w:numPr>
        <w:spacing w:before="0" w:line="360" w:lineRule="auto"/>
        <w:ind w:left="1134" w:hanging="1134"/>
        <w:rPr>
          <w:sz w:val="24"/>
        </w:rPr>
      </w:pPr>
      <w:r w:rsidRPr="006A48CA">
        <w:rPr>
          <w:sz w:val="24"/>
        </w:rPr>
        <w:t>ГОСТ 20444-2014 Шум. Транспортные потоки.</w:t>
      </w:r>
    </w:p>
    <w:p w:rsidR="009D54F5" w:rsidRPr="006A48CA" w:rsidRDefault="009D54F5" w:rsidP="00A26E79">
      <w:pPr>
        <w:pStyle w:val="4"/>
        <w:numPr>
          <w:ilvl w:val="0"/>
          <w:numId w:val="0"/>
        </w:numPr>
        <w:spacing w:before="0" w:line="360" w:lineRule="auto"/>
        <w:rPr>
          <w:sz w:val="24"/>
        </w:rPr>
      </w:pPr>
      <w:r w:rsidRPr="006A48CA">
        <w:rPr>
          <w:sz w:val="24"/>
        </w:rPr>
        <w:t>Методы определения шумовой характеристики</w:t>
      </w:r>
      <w:r w:rsidR="009958BB">
        <w:rPr>
          <w:sz w:val="24"/>
        </w:rPr>
        <w:t>.</w:t>
      </w:r>
    </w:p>
    <w:p w:rsidR="009D54F5" w:rsidRPr="006A48CA" w:rsidRDefault="009B3873" w:rsidP="00A26E79">
      <w:pPr>
        <w:pStyle w:val="afc"/>
        <w:numPr>
          <w:ilvl w:val="0"/>
          <w:numId w:val="11"/>
        </w:numPr>
        <w:shd w:val="clear" w:color="auto" w:fill="FFFFFF"/>
        <w:spacing w:line="360" w:lineRule="auto"/>
        <w:contextualSpacing/>
        <w:jc w:val="both"/>
        <w:rPr>
          <w:rFonts w:ascii="Times New Roman" w:hAnsi="Times New Roman"/>
          <w:sz w:val="24"/>
        </w:rPr>
      </w:pPr>
      <w:r w:rsidRPr="006A48CA">
        <w:rPr>
          <w:rFonts w:ascii="Times New Roman" w:hAnsi="Times New Roman"/>
          <w:sz w:val="24"/>
        </w:rPr>
        <w:t>Разработан</w:t>
      </w:r>
      <w:r w:rsidR="009D54F5" w:rsidRPr="006A48CA">
        <w:rPr>
          <w:rFonts w:ascii="Times New Roman" w:hAnsi="Times New Roman"/>
          <w:sz w:val="24"/>
        </w:rPr>
        <w:t xml:space="preserve"> Федеральным государственным бюджетным учреждением "Научно-исследовательский институт строительной физики Российской академии архитектуры и строительных наук" (НИИСФ РААСН)</w:t>
      </w:r>
      <w:r w:rsidR="00F94882" w:rsidRPr="006A48CA">
        <w:rPr>
          <w:rFonts w:ascii="Times New Roman" w:hAnsi="Times New Roman"/>
          <w:sz w:val="24"/>
        </w:rPr>
        <w:t>.</w:t>
      </w:r>
    </w:p>
    <w:p w:rsidR="009D54F5" w:rsidRPr="006A48CA" w:rsidRDefault="009B3873" w:rsidP="00A26E79">
      <w:pPr>
        <w:pStyle w:val="afc"/>
        <w:numPr>
          <w:ilvl w:val="0"/>
          <w:numId w:val="11"/>
        </w:numPr>
        <w:shd w:val="clear" w:color="auto" w:fill="FFFFFF"/>
        <w:spacing w:line="360" w:lineRule="auto"/>
        <w:contextualSpacing/>
        <w:jc w:val="both"/>
        <w:rPr>
          <w:rFonts w:ascii="Times New Roman" w:hAnsi="Times New Roman"/>
          <w:sz w:val="24"/>
        </w:rPr>
      </w:pPr>
      <w:proofErr w:type="gramStart"/>
      <w:r w:rsidRPr="006A48CA">
        <w:rPr>
          <w:rFonts w:ascii="Times New Roman" w:hAnsi="Times New Roman"/>
          <w:sz w:val="24"/>
        </w:rPr>
        <w:t>Внесен</w:t>
      </w:r>
      <w:proofErr w:type="gramEnd"/>
      <w:r w:rsidR="009D54F5" w:rsidRPr="006A48CA">
        <w:rPr>
          <w:rFonts w:ascii="Times New Roman" w:hAnsi="Times New Roman"/>
          <w:sz w:val="24"/>
        </w:rPr>
        <w:t xml:space="preserve"> Техническим комитетом по стандартизации ТК 465 "Строительство"</w:t>
      </w:r>
      <w:r w:rsidR="00F94882" w:rsidRPr="006A48CA">
        <w:rPr>
          <w:rFonts w:ascii="Times New Roman" w:hAnsi="Times New Roman"/>
          <w:sz w:val="24"/>
        </w:rPr>
        <w:t>.</w:t>
      </w:r>
    </w:p>
    <w:p w:rsidR="009D54F5" w:rsidRPr="006A48CA" w:rsidRDefault="009B3873" w:rsidP="00A26E79">
      <w:pPr>
        <w:pStyle w:val="afc"/>
        <w:numPr>
          <w:ilvl w:val="0"/>
          <w:numId w:val="11"/>
        </w:numPr>
        <w:shd w:val="clear" w:color="auto" w:fill="FFFFFF"/>
        <w:spacing w:line="360" w:lineRule="auto"/>
        <w:contextualSpacing/>
        <w:jc w:val="both"/>
        <w:rPr>
          <w:rFonts w:ascii="Times New Roman" w:hAnsi="Times New Roman"/>
          <w:sz w:val="24"/>
        </w:rPr>
      </w:pPr>
      <w:r w:rsidRPr="006A48CA">
        <w:rPr>
          <w:rFonts w:ascii="Times New Roman" w:hAnsi="Times New Roman"/>
          <w:sz w:val="24"/>
        </w:rPr>
        <w:t>Принят</w:t>
      </w:r>
      <w:r w:rsidR="009D54F5" w:rsidRPr="006A48CA">
        <w:rPr>
          <w:rFonts w:ascii="Times New Roman" w:hAnsi="Times New Roman"/>
          <w:sz w:val="24"/>
        </w:rPr>
        <w:t xml:space="preserve"> Межгосударственным советом по стандартизации, метрологии и сертификации по переписке (протокол от 30 сентября 2014 г. N 70-П)</w:t>
      </w:r>
      <w:r w:rsidR="00F94882" w:rsidRPr="006A48CA">
        <w:rPr>
          <w:rFonts w:ascii="Times New Roman" w:hAnsi="Times New Roman"/>
          <w:sz w:val="24"/>
        </w:rPr>
        <w:t>.</w:t>
      </w:r>
    </w:p>
    <w:p w:rsidR="00F94882" w:rsidRPr="006A48CA" w:rsidRDefault="00F94882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t>Область применения:</w:t>
      </w:r>
    </w:p>
    <w:p w:rsidR="00F94882" w:rsidRPr="006A48CA" w:rsidRDefault="006A48CA" w:rsidP="00A26E79">
      <w:pPr>
        <w:shd w:val="clear" w:color="auto" w:fill="FFFFFF"/>
        <w:spacing w:line="360" w:lineRule="auto"/>
        <w:ind w:firstLine="709"/>
        <w:contextualSpacing/>
        <w:jc w:val="both"/>
      </w:pPr>
      <w:r>
        <w:t>С</w:t>
      </w:r>
      <w:r w:rsidR="00F94882" w:rsidRPr="006A48CA">
        <w:t>тандарт распространяется на определение параметров, объективно описывающих шум, возникающий при движении транспортных потоков различного вида на автомобильных дорогах и рельсовых путях.</w:t>
      </w:r>
    </w:p>
    <w:p w:rsidR="00F94882" w:rsidRPr="006A48CA" w:rsidRDefault="006A48CA" w:rsidP="00A26E79">
      <w:pPr>
        <w:shd w:val="clear" w:color="auto" w:fill="FFFFFF"/>
        <w:spacing w:line="360" w:lineRule="auto"/>
        <w:ind w:firstLine="709"/>
        <w:contextualSpacing/>
        <w:jc w:val="both"/>
      </w:pPr>
      <w:r>
        <w:t>С</w:t>
      </w:r>
      <w:r w:rsidR="00F94882" w:rsidRPr="006A48CA">
        <w:t>тандарт устанавливает методы измерения шумовой характеристики транспортных потоков на улицах, автомобильных и железных дорогах, а также на открытых линиях метрополитена.</w:t>
      </w:r>
    </w:p>
    <w:p w:rsidR="00F94882" w:rsidRPr="006A48CA" w:rsidRDefault="00F94882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t>Результаты измерений, выполненных в соответствии с настоящим стандартом, могут быть использованы при планировании мероприятий по снижению уровней транспортного шума на жилых территориях и в помещениях жилых и общественных зданий.</w:t>
      </w:r>
    </w:p>
    <w:p w:rsidR="00130228" w:rsidRPr="006A48CA" w:rsidRDefault="00130228" w:rsidP="00A26E79">
      <w:pPr>
        <w:shd w:val="clear" w:color="auto" w:fill="FFFFFF"/>
        <w:spacing w:line="360" w:lineRule="auto"/>
        <w:ind w:firstLine="709"/>
        <w:contextualSpacing/>
        <w:jc w:val="both"/>
        <w:rPr>
          <w:szCs w:val="28"/>
        </w:rPr>
      </w:pPr>
      <w:proofErr w:type="gramStart"/>
      <w:r w:rsidRPr="006A48CA">
        <w:rPr>
          <w:szCs w:val="28"/>
        </w:rPr>
        <w:t>Шумовые характеристики транспортных потоков являются основными исходными данными для выполнения по действующим нормативно-техническим документам акустических расчетов по оценке шумового режима в помещениях жилых и общественных зданий и на территориях жилой застройки, прилегающих к улично-дорожной сети городов и других населенных пунктов, к автомобильным и железным дорогам, а также к открытым линиям метрополитена</w:t>
      </w:r>
      <w:r w:rsidR="000F55B3" w:rsidRPr="006A48CA">
        <w:rPr>
          <w:szCs w:val="28"/>
        </w:rPr>
        <w:t xml:space="preserve"> [1]</w:t>
      </w:r>
      <w:r w:rsidRPr="006A48CA">
        <w:rPr>
          <w:szCs w:val="28"/>
        </w:rPr>
        <w:t>.</w:t>
      </w:r>
      <w:proofErr w:type="gramEnd"/>
    </w:p>
    <w:p w:rsidR="00130228" w:rsidRPr="006A48CA" w:rsidRDefault="00130228" w:rsidP="00A26E79">
      <w:pPr>
        <w:spacing w:line="360" w:lineRule="auto"/>
        <w:ind w:firstLine="567"/>
        <w:jc w:val="both"/>
        <w:rPr>
          <w:szCs w:val="28"/>
        </w:rPr>
      </w:pPr>
      <w:r w:rsidRPr="006A48CA">
        <w:rPr>
          <w:szCs w:val="28"/>
        </w:rPr>
        <w:t xml:space="preserve">Основными шумовыми характеристиками транспортных потоков являются эквивалентный ГОСТ 20444-2014 Шум. Транспортные потоки. Методы определения шумовой характеристики и максимальный ГОСТ 20444-2014 Шум. Транспортные потоки. Методы определения шумовой характеристики уровни звука, </w:t>
      </w:r>
      <w:proofErr w:type="spellStart"/>
      <w:r w:rsidRPr="006A48CA">
        <w:rPr>
          <w:szCs w:val="28"/>
        </w:rPr>
        <w:t>дБА</w:t>
      </w:r>
      <w:proofErr w:type="spellEnd"/>
      <w:r w:rsidRPr="006A48CA">
        <w:rPr>
          <w:szCs w:val="28"/>
        </w:rPr>
        <w:t xml:space="preserve"> в дневное (от 7.00 до 23.00 ч) и ночное (от 23.00 до 7.00 ч) время.</w:t>
      </w:r>
    </w:p>
    <w:p w:rsidR="00130228" w:rsidRPr="006A48CA" w:rsidRDefault="00130228" w:rsidP="00A26E79">
      <w:pPr>
        <w:spacing w:line="360" w:lineRule="auto"/>
        <w:ind w:firstLine="567"/>
        <w:jc w:val="both"/>
        <w:rPr>
          <w:szCs w:val="28"/>
        </w:rPr>
      </w:pPr>
      <w:r w:rsidRPr="006A48CA">
        <w:rPr>
          <w:szCs w:val="28"/>
        </w:rPr>
        <w:t>Одновременно с измерением шумовых характеристик транспортного потока должны фиксироваться продолжительность каждого временного интервала измерения и длительность временного интервала наблюдения.</w:t>
      </w:r>
    </w:p>
    <w:p w:rsidR="00130228" w:rsidRPr="006A48CA" w:rsidRDefault="00130228" w:rsidP="00A26E79">
      <w:pPr>
        <w:spacing w:line="360" w:lineRule="auto"/>
        <w:ind w:firstLine="567"/>
        <w:jc w:val="both"/>
        <w:rPr>
          <w:szCs w:val="28"/>
        </w:rPr>
      </w:pPr>
      <w:r w:rsidRPr="006A48CA">
        <w:rPr>
          <w:szCs w:val="28"/>
        </w:rPr>
        <w:lastRenderedPageBreak/>
        <w:t xml:space="preserve">Для измерения эквивалентных уровней звукового давления в октавных полосах частот </w:t>
      </w:r>
      <w:proofErr w:type="spellStart"/>
      <w:r w:rsidRPr="006A48CA">
        <w:rPr>
          <w:szCs w:val="28"/>
        </w:rPr>
        <w:t>интегрирующие-усредняющие</w:t>
      </w:r>
      <w:proofErr w:type="spellEnd"/>
      <w:r w:rsidRPr="006A48CA">
        <w:rPr>
          <w:szCs w:val="28"/>
        </w:rPr>
        <w:t xml:space="preserve"> </w:t>
      </w:r>
      <w:proofErr w:type="spellStart"/>
      <w:r w:rsidRPr="006A48CA">
        <w:rPr>
          <w:szCs w:val="28"/>
        </w:rPr>
        <w:t>шумомеры</w:t>
      </w:r>
      <w:proofErr w:type="spellEnd"/>
      <w:r w:rsidRPr="006A48CA">
        <w:rPr>
          <w:szCs w:val="28"/>
        </w:rPr>
        <w:t>, комбинированные измерительные системы, в том числе автоматические, должны иметь дополнительно фильтры 1-го или 2-го класса.</w:t>
      </w:r>
    </w:p>
    <w:p w:rsidR="00130228" w:rsidRPr="006A48CA" w:rsidRDefault="00130228" w:rsidP="00A26E79">
      <w:pPr>
        <w:spacing w:line="360" w:lineRule="auto"/>
        <w:ind w:firstLine="567"/>
        <w:jc w:val="both"/>
        <w:rPr>
          <w:szCs w:val="28"/>
        </w:rPr>
      </w:pPr>
      <w:r w:rsidRPr="006A48CA">
        <w:rPr>
          <w:szCs w:val="28"/>
        </w:rPr>
        <w:t xml:space="preserve">Средства измерений, предназначенные для измерения шумовых характеристик транспортных потоков, должны иметь действующие свидетельства о поверке. </w:t>
      </w:r>
      <w:proofErr w:type="spellStart"/>
      <w:r w:rsidRPr="006A48CA">
        <w:rPr>
          <w:szCs w:val="28"/>
        </w:rPr>
        <w:t>Межповерочный</w:t>
      </w:r>
      <w:proofErr w:type="spellEnd"/>
      <w:r w:rsidRPr="006A48CA">
        <w:rPr>
          <w:szCs w:val="28"/>
        </w:rPr>
        <w:t xml:space="preserve"> интервал устанавливает производитель измерительной аппаратуры или ГОСТ 17187.</w:t>
      </w:r>
    </w:p>
    <w:p w:rsidR="00130228" w:rsidRPr="006A48CA" w:rsidRDefault="00130228" w:rsidP="00A26E79">
      <w:pPr>
        <w:spacing w:line="360" w:lineRule="auto"/>
        <w:ind w:firstLine="567"/>
        <w:jc w:val="both"/>
        <w:rPr>
          <w:szCs w:val="28"/>
        </w:rPr>
      </w:pPr>
      <w:r w:rsidRPr="006A48CA">
        <w:rPr>
          <w:szCs w:val="28"/>
        </w:rPr>
        <w:t>До и после каждой серии измерений шумовых характеристик транспортных потоков следует провести проверку калибровки средств измерения и убедиться в том, что средства измерения удовлетворяют требованиям, приведенным в руководствах по эксплуатации и в паспортах на средства измерения.</w:t>
      </w:r>
    </w:p>
    <w:p w:rsidR="00130228" w:rsidRPr="006A48CA" w:rsidRDefault="00130228" w:rsidP="00A26E79">
      <w:pPr>
        <w:shd w:val="clear" w:color="auto" w:fill="FFFFFF"/>
        <w:spacing w:line="360" w:lineRule="auto"/>
        <w:ind w:firstLine="709"/>
        <w:contextualSpacing/>
        <w:jc w:val="both"/>
        <w:rPr>
          <w:szCs w:val="28"/>
        </w:rPr>
      </w:pPr>
      <w:r w:rsidRPr="006A48CA">
        <w:rPr>
          <w:szCs w:val="28"/>
        </w:rPr>
        <w:t xml:space="preserve">Если при калибровке до и после измерения показания </w:t>
      </w:r>
      <w:proofErr w:type="spellStart"/>
      <w:r w:rsidRPr="006A48CA">
        <w:rPr>
          <w:szCs w:val="28"/>
        </w:rPr>
        <w:t>шумомера</w:t>
      </w:r>
      <w:proofErr w:type="spellEnd"/>
      <w:r w:rsidRPr="006A48CA">
        <w:rPr>
          <w:szCs w:val="28"/>
        </w:rPr>
        <w:t xml:space="preserve"> или иного регистрирующего прибора отличаются более чем на 1 </w:t>
      </w:r>
      <w:proofErr w:type="spellStart"/>
      <w:r w:rsidRPr="006A48CA">
        <w:rPr>
          <w:szCs w:val="28"/>
        </w:rPr>
        <w:t>дБА</w:t>
      </w:r>
      <w:proofErr w:type="spellEnd"/>
      <w:r w:rsidRPr="006A48CA">
        <w:rPr>
          <w:szCs w:val="28"/>
        </w:rPr>
        <w:t>, то выполненные измерения признают недействительными, проводят новую калибровку средства измерения и повторяют измерения.</w:t>
      </w:r>
    </w:p>
    <w:p w:rsidR="00130228" w:rsidRPr="006A48CA" w:rsidRDefault="00130228" w:rsidP="00A26E79">
      <w:pPr>
        <w:shd w:val="clear" w:color="auto" w:fill="FFFFFF"/>
        <w:spacing w:line="360" w:lineRule="auto"/>
        <w:ind w:firstLine="709"/>
        <w:contextualSpacing/>
        <w:jc w:val="both"/>
        <w:rPr>
          <w:szCs w:val="28"/>
        </w:rPr>
      </w:pPr>
      <w:r w:rsidRPr="006A48CA">
        <w:rPr>
          <w:szCs w:val="28"/>
        </w:rPr>
        <w:t>Перед проведением измерений шумовых характеристик транспортных потоков следует определять метеорологические условия (скорость ветра, температуру воздуха, влажность, атмосферное давление) по официальным данным метеослужбы либо с помощью соответствующих средств измерений, имеющих действующие свидетельства о поверке и удовлетворяющих следующим требованиям:</w:t>
      </w:r>
    </w:p>
    <w:p w:rsidR="00130228" w:rsidRPr="007F5630" w:rsidRDefault="00130228" w:rsidP="00A26E79">
      <w:pPr>
        <w:shd w:val="clear" w:color="auto" w:fill="FFFFFF"/>
        <w:spacing w:line="360" w:lineRule="auto"/>
        <w:ind w:firstLine="709"/>
        <w:contextualSpacing/>
        <w:jc w:val="both"/>
        <w:rPr>
          <w:b/>
        </w:rPr>
      </w:pPr>
      <w:r w:rsidRPr="006A48CA">
        <w:rPr>
          <w:b/>
        </w:rPr>
        <w:t>Усло</w:t>
      </w:r>
      <w:r w:rsidR="007F5630">
        <w:rPr>
          <w:b/>
        </w:rPr>
        <w:t>вия измерений</w:t>
      </w:r>
      <w:r w:rsidR="007F5630" w:rsidRPr="007F5630">
        <w:rPr>
          <w:b/>
        </w:rPr>
        <w:t>:</w:t>
      </w:r>
    </w:p>
    <w:p w:rsidR="00130228" w:rsidRPr="006A48CA" w:rsidRDefault="00130228" w:rsidP="00A26E79">
      <w:pPr>
        <w:shd w:val="clear" w:color="auto" w:fill="FFFFFF"/>
        <w:spacing w:line="360" w:lineRule="auto"/>
        <w:ind w:firstLine="709"/>
        <w:contextualSpacing/>
        <w:jc w:val="both"/>
      </w:pPr>
      <w:proofErr w:type="gramStart"/>
      <w:r w:rsidRPr="006A48CA">
        <w:t>Места для проведения измерений шумовых характеристик автотранспортных потоков следует выбирать на прямолинейных участках улиц и автомобильных дорог с установившейся скоростью движения автотранспортных средств и на расстоянии не менее 50 м от перекрестков, транспортных площадей и остановочных пунктов пассажирского общественного транспорта.</w:t>
      </w:r>
      <w:proofErr w:type="gramEnd"/>
    </w:p>
    <w:p w:rsidR="001E02E8" w:rsidRPr="006A48CA" w:rsidRDefault="001E02E8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t>Балластный слой трамвайных, или железнодорожных путей, или путей на открытых линиях метрополитена не должен быть мокрым или промерзшим.</w:t>
      </w:r>
    </w:p>
    <w:p w:rsidR="001E02E8" w:rsidRPr="006A48CA" w:rsidRDefault="00593F3C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t>При проведении измерений шумовых характеристик транспортных потоков измерительная аппаратура не должна подвергаться воздействию вибрации, электрических и магнитных полей, радиоактивного излучения, превышающих пределы, установленные технической документацией на эту аппаратуру</w:t>
      </w:r>
      <w:r w:rsidR="000F55B3" w:rsidRPr="006A48CA">
        <w:t xml:space="preserve"> [2]</w:t>
      </w:r>
      <w:r w:rsidRPr="006A48CA">
        <w:t>.</w:t>
      </w:r>
    </w:p>
    <w:p w:rsidR="00593F3C" w:rsidRPr="006A48CA" w:rsidRDefault="00593F3C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t xml:space="preserve">Время проведения измерений необходимо выбирать в периоды максимальной интенсивности движения транспортных </w:t>
      </w:r>
      <w:proofErr w:type="gramStart"/>
      <w:r w:rsidRPr="006A48CA">
        <w:t>потоков</w:t>
      </w:r>
      <w:proofErr w:type="gramEnd"/>
      <w:r w:rsidRPr="006A48CA">
        <w:t xml:space="preserve"> как в дневной, так и в ночной периоды суток.</w:t>
      </w:r>
    </w:p>
    <w:p w:rsidR="00593F3C" w:rsidRPr="006A48CA" w:rsidRDefault="00593F3C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lastRenderedPageBreak/>
        <w:t>Целесообразно измерять шумовые характеристики транспортных потоков в дневной период суток не менее трех раз: утром в интервале от 7.00 до 9.00 ч, днем в интервале от 9.00 до 19.00 ч и вечером в интервале от 19.00 до 23.00 ч.</w:t>
      </w:r>
    </w:p>
    <w:p w:rsidR="00593F3C" w:rsidRPr="006A48CA" w:rsidRDefault="00593F3C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t>В ночной период суток целесообразно проводить измерения шумовых характеристик транспортных потоков два раза: в интервале от 23.00 до 1.00 ч и в интервале от 1.00 до 7.00 ч.</w:t>
      </w:r>
    </w:p>
    <w:p w:rsidR="00593F3C" w:rsidRPr="006A48CA" w:rsidRDefault="00593F3C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t>При проведении измерений шумовых характеристик главная ось измерительного микрофона должна быть направлена в сторону транспортного потока и перпендикулярно к направлению дороги. Оператор, проводящий измерения, должен находиться на расстоянии не менее 0,5 м от измерительного микрофона для предупреждения нежелательных отражений звука. Не допускается нахождение между измерительным микрофоном и транспортным потоком людей и посторонних предметов.</w:t>
      </w:r>
    </w:p>
    <w:p w:rsidR="00593F3C" w:rsidRPr="006A48CA" w:rsidRDefault="00593F3C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t>При проведении измерений шумовых характеристик потока железнодорожных поездов измерительный микрофон должен располагаться на расстоянии (25±0,5) м от оси ближнего к точке измерения магистрального (главного) железнодорожного пути и на высоте (1,5±0,1) м над уровнем головки рельса.</w:t>
      </w:r>
    </w:p>
    <w:p w:rsidR="00593F3C" w:rsidRPr="006A48CA" w:rsidRDefault="00593F3C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t>Временной интервал наблюдения при измерениях эквивалентного и максимального уровня звука потока железнодорожных поездов должен охватывать проезд мимо точки измерения не менее пяти поездов каждого вида (пассажирские, грузовые, пригородные электропоезда), вносящих существенный вклад в суммарную шумовую характеристику потока.</w:t>
      </w:r>
    </w:p>
    <w:p w:rsidR="00593F3C" w:rsidRDefault="00593F3C" w:rsidP="00A26E79">
      <w:pPr>
        <w:shd w:val="clear" w:color="auto" w:fill="FFFFFF"/>
        <w:spacing w:line="360" w:lineRule="auto"/>
        <w:ind w:firstLine="709"/>
        <w:contextualSpacing/>
        <w:jc w:val="both"/>
        <w:rPr>
          <w:color w:val="2D2D2D"/>
          <w:spacing w:val="2"/>
          <w:szCs w:val="21"/>
          <w:shd w:val="clear" w:color="auto" w:fill="FFFFFF"/>
        </w:rPr>
      </w:pPr>
      <w:r w:rsidRPr="006A48CA">
        <w:t xml:space="preserve">В качестве максимального уровня звука потока железнодорожных поездов ГОСТ 20444-2014 Шум. Транспортные потоки. Методы определения шумовой характеристики принимается среднемаксимальный уровень звука ГОСТ 20444-2014 Шум. Транспортные потоки. Методы определения шумовой характеристики, </w:t>
      </w:r>
      <w:proofErr w:type="spellStart"/>
      <w:r w:rsidRPr="006A48CA">
        <w:t>дБА</w:t>
      </w:r>
      <w:proofErr w:type="spellEnd"/>
      <w:r w:rsidRPr="006A48CA">
        <w:t>, рассчитанный на основе зафиксированных максимальных уровней звука отдельных поездов за временной интервал наблюдения ГОСТ 20444-2014 Шум. Транспортные потоки. Методы определения шумовой характеристики</w:t>
      </w:r>
      <w:r w:rsidR="000F55B3" w:rsidRPr="006A48CA">
        <w:rPr>
          <w:color w:val="2D2D2D"/>
          <w:spacing w:val="2"/>
          <w:szCs w:val="21"/>
          <w:shd w:val="clear" w:color="auto" w:fill="FFFFFF"/>
        </w:rPr>
        <w:t xml:space="preserve"> [3]</w:t>
      </w:r>
      <w:r w:rsidRPr="006A48CA">
        <w:rPr>
          <w:color w:val="2D2D2D"/>
          <w:spacing w:val="2"/>
          <w:szCs w:val="21"/>
          <w:shd w:val="clear" w:color="auto" w:fill="FFFFFF"/>
        </w:rPr>
        <w:t>.</w:t>
      </w:r>
    </w:p>
    <w:p w:rsidR="001B7479" w:rsidRPr="00E13004" w:rsidRDefault="001B7479" w:rsidP="00A26E79">
      <w:pPr>
        <w:pStyle w:val="1"/>
        <w:numPr>
          <w:ilvl w:val="0"/>
          <w:numId w:val="0"/>
        </w:numPr>
        <w:spacing w:line="360" w:lineRule="auto"/>
        <w:jc w:val="both"/>
        <w:rPr>
          <w:rFonts w:ascii="Times New Roman" w:hAnsi="Times New Roman"/>
          <w:sz w:val="24"/>
          <w:shd w:val="clear" w:color="auto" w:fill="FFFFFF"/>
        </w:rPr>
      </w:pPr>
      <w:bookmarkStart w:id="3" w:name="_Toc11386035"/>
      <w:r w:rsidRPr="00E13004">
        <w:rPr>
          <w:rFonts w:ascii="Times New Roman" w:hAnsi="Times New Roman"/>
          <w:sz w:val="24"/>
          <w:shd w:val="clear" w:color="auto" w:fill="FFFFFF"/>
        </w:rPr>
        <w:t>Подготовка и условия проведения измерений</w:t>
      </w:r>
      <w:bookmarkEnd w:id="3"/>
    </w:p>
    <w:p w:rsidR="006A48CA" w:rsidRPr="006A48CA" w:rsidRDefault="006A48CA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rPr>
          <w:b/>
        </w:rPr>
        <w:t>Цель измерений:</w:t>
      </w:r>
      <w:r w:rsidRPr="006A48CA">
        <w:t xml:space="preserve"> определение шумовой характеристики транспортных потоков, в рамках выполнения инженерно-экологических изысканий по объектам. 5.</w:t>
      </w:r>
      <w:r w:rsidRPr="006A48CA">
        <w:tab/>
        <w:t>Основные источники: потоки автомобильного транспорта.</w:t>
      </w:r>
    </w:p>
    <w:p w:rsidR="006A48CA" w:rsidRPr="006A48CA" w:rsidRDefault="006A48CA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E13004">
        <w:rPr>
          <w:b/>
        </w:rPr>
        <w:t>Характер шума:</w:t>
      </w:r>
      <w:r w:rsidRPr="006A48CA">
        <w:t xml:space="preserve"> непостоянный, колеблющийся.</w:t>
      </w:r>
    </w:p>
    <w:p w:rsidR="006A48CA" w:rsidRPr="006A48CA" w:rsidRDefault="006A48CA" w:rsidP="00A26E79">
      <w:pPr>
        <w:shd w:val="clear" w:color="auto" w:fill="FFFFFF"/>
        <w:spacing w:line="360" w:lineRule="auto"/>
        <w:ind w:firstLine="709"/>
        <w:contextualSpacing/>
        <w:jc w:val="both"/>
      </w:pPr>
      <w:r w:rsidRPr="006A48CA">
        <w:t>Отметим, что результаты измерений распространяются только на объекты испытаний.</w:t>
      </w:r>
    </w:p>
    <w:p w:rsidR="006A48CA" w:rsidRPr="006A48CA" w:rsidRDefault="001B7479" w:rsidP="00A26E79">
      <w:pPr>
        <w:shd w:val="clear" w:color="auto" w:fill="FFFFFF"/>
        <w:spacing w:line="360" w:lineRule="auto"/>
        <w:ind w:firstLine="567"/>
        <w:jc w:val="both"/>
        <w:rPr>
          <w:spacing w:val="-4"/>
        </w:rPr>
      </w:pPr>
      <w:r>
        <w:rPr>
          <w:spacing w:val="-4"/>
          <w:sz w:val="22"/>
        </w:rPr>
        <w:lastRenderedPageBreak/>
        <w:t>П</w:t>
      </w:r>
      <w:r w:rsidR="006A48CA" w:rsidRPr="006A48CA">
        <w:rPr>
          <w:spacing w:val="-4"/>
        </w:rPr>
        <w:t>ри проведении измерений, высота микрофона над уровнем поверхности автомобильной дороги во всех точках измерений составляла: (1,5±0,1) м</w:t>
      </w:r>
      <w:r>
        <w:rPr>
          <w:spacing w:val="-4"/>
        </w:rPr>
        <w:t>.</w:t>
      </w:r>
      <w:r w:rsidR="006A48CA" w:rsidRPr="006A48CA">
        <w:rPr>
          <w:spacing w:val="-4"/>
        </w:rPr>
        <w:t xml:space="preserve">, </w:t>
      </w:r>
      <w:r>
        <w:rPr>
          <w:spacing w:val="-4"/>
        </w:rPr>
        <w:t>в дополнение к вышесказанному:</w:t>
      </w:r>
    </w:p>
    <w:p w:rsidR="006A48CA" w:rsidRPr="006A48CA" w:rsidRDefault="006A48CA" w:rsidP="00A26E79">
      <w:pPr>
        <w:shd w:val="clear" w:color="auto" w:fill="FFFFFF"/>
        <w:spacing w:line="360" w:lineRule="auto"/>
        <w:ind w:left="567" w:hanging="567"/>
        <w:jc w:val="both"/>
        <w:rPr>
          <w:spacing w:val="-4"/>
        </w:rPr>
      </w:pPr>
      <w:r w:rsidRPr="006A48CA">
        <w:rPr>
          <w:spacing w:val="-4"/>
        </w:rPr>
        <w:t>–</w:t>
      </w:r>
      <w:r w:rsidRPr="006A48CA">
        <w:rPr>
          <w:spacing w:val="-4"/>
        </w:rPr>
        <w:tab/>
        <w:t>длительность измерительных интервалов в каждой точке составляла не менее 5 минут;</w:t>
      </w:r>
    </w:p>
    <w:p w:rsidR="006A48CA" w:rsidRPr="006A48CA" w:rsidRDefault="006A48CA" w:rsidP="00A26E79">
      <w:pPr>
        <w:shd w:val="clear" w:color="auto" w:fill="FFFFFF"/>
        <w:spacing w:line="360" w:lineRule="auto"/>
        <w:ind w:left="567" w:hanging="567"/>
        <w:jc w:val="both"/>
        <w:rPr>
          <w:spacing w:val="-4"/>
        </w:rPr>
      </w:pPr>
      <w:r w:rsidRPr="006A48CA">
        <w:rPr>
          <w:spacing w:val="-4"/>
        </w:rPr>
        <w:t>–</w:t>
      </w:r>
      <w:r w:rsidRPr="006A48CA">
        <w:rPr>
          <w:spacing w:val="-4"/>
        </w:rPr>
        <w:tab/>
        <w:t>направление микрофона: главной осью микрофона в сторону испытуемой автомобильной дороги, перпендикулярно оси дороги;</w:t>
      </w:r>
    </w:p>
    <w:p w:rsidR="006A48CA" w:rsidRPr="006A48CA" w:rsidRDefault="006A48CA" w:rsidP="00A26E79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567" w:hanging="567"/>
        <w:jc w:val="both"/>
        <w:rPr>
          <w:bCs/>
        </w:rPr>
      </w:pPr>
      <w:r w:rsidRPr="006A48CA">
        <w:rPr>
          <w:bCs/>
        </w:rPr>
        <w:t>–</w:t>
      </w:r>
      <w:r w:rsidRPr="006A48CA">
        <w:rPr>
          <w:bCs/>
        </w:rPr>
        <w:tab/>
        <w:t>измерительное оборудование удалено не менее чем на 0,5 м от человека, проводящего измерения;</w:t>
      </w:r>
    </w:p>
    <w:p w:rsidR="006A48CA" w:rsidRPr="006A48CA" w:rsidRDefault="006A48CA" w:rsidP="00A26E79">
      <w:pPr>
        <w:shd w:val="clear" w:color="auto" w:fill="FFFFFF"/>
        <w:spacing w:line="360" w:lineRule="auto"/>
        <w:ind w:left="567" w:hanging="567"/>
        <w:jc w:val="both"/>
        <w:rPr>
          <w:spacing w:val="-4"/>
        </w:rPr>
      </w:pPr>
      <w:r w:rsidRPr="006A48CA">
        <w:rPr>
          <w:spacing w:val="-4"/>
        </w:rPr>
        <w:t>–</w:t>
      </w:r>
      <w:r w:rsidRPr="006A48CA">
        <w:rPr>
          <w:spacing w:val="-4"/>
        </w:rPr>
        <w:tab/>
        <w:t>результаты проверки калибровки средств</w:t>
      </w:r>
      <w:r w:rsidR="00E13004">
        <w:rPr>
          <w:spacing w:val="-4"/>
        </w:rPr>
        <w:t xml:space="preserve"> измерений приведены в таблице 1.1.</w:t>
      </w:r>
    </w:p>
    <w:p w:rsidR="006A48CA" w:rsidRPr="006A48CA" w:rsidRDefault="00E13004" w:rsidP="00A26E79">
      <w:pPr>
        <w:shd w:val="clear" w:color="auto" w:fill="FFFFFF"/>
        <w:spacing w:line="360" w:lineRule="auto"/>
        <w:ind w:left="567" w:hanging="567"/>
        <w:jc w:val="both"/>
        <w:rPr>
          <w:spacing w:val="-4"/>
        </w:rPr>
      </w:pPr>
      <w:r>
        <w:rPr>
          <w:spacing w:val="-4"/>
        </w:rPr>
        <w:t>Таблица 1.1</w:t>
      </w:r>
      <w:r w:rsidR="006A48CA" w:rsidRPr="006A48CA">
        <w:rPr>
          <w:spacing w:val="-4"/>
        </w:rPr>
        <w:t>. Проверка калибровки оборудования до и после проведения испытаний</w:t>
      </w:r>
    </w:p>
    <w:tbl>
      <w:tblPr>
        <w:tblStyle w:val="a3"/>
        <w:tblW w:w="0" w:type="auto"/>
        <w:tblInd w:w="1129" w:type="dxa"/>
        <w:tblLook w:val="04A0"/>
      </w:tblPr>
      <w:tblGrid>
        <w:gridCol w:w="3618"/>
        <w:gridCol w:w="2428"/>
        <w:gridCol w:w="2538"/>
      </w:tblGrid>
      <w:tr w:rsidR="006A48CA" w:rsidRPr="006A48CA" w:rsidTr="006A48CA">
        <w:trPr>
          <w:tblHeader/>
        </w:trPr>
        <w:tc>
          <w:tcPr>
            <w:tcW w:w="4111" w:type="dxa"/>
            <w:vMerge w:val="restart"/>
            <w:vAlign w:val="center"/>
          </w:tcPr>
          <w:p w:rsidR="006A48CA" w:rsidRPr="006A48CA" w:rsidRDefault="006A48CA" w:rsidP="00A26E79">
            <w:pPr>
              <w:spacing w:line="360" w:lineRule="auto"/>
              <w:jc w:val="center"/>
              <w:rPr>
                <w:b/>
                <w:spacing w:val="-4"/>
              </w:rPr>
            </w:pPr>
            <w:r w:rsidRPr="006A48CA">
              <w:rPr>
                <w:b/>
                <w:spacing w:val="-4"/>
              </w:rPr>
              <w:t>Наименование и зав. № прибора</w:t>
            </w:r>
          </w:p>
        </w:tc>
        <w:tc>
          <w:tcPr>
            <w:tcW w:w="5525" w:type="dxa"/>
            <w:gridSpan w:val="2"/>
            <w:vAlign w:val="center"/>
          </w:tcPr>
          <w:p w:rsidR="006A48CA" w:rsidRPr="006A48CA" w:rsidRDefault="006A48CA" w:rsidP="00A26E79">
            <w:pPr>
              <w:spacing w:line="360" w:lineRule="auto"/>
              <w:jc w:val="center"/>
              <w:rPr>
                <w:b/>
                <w:spacing w:val="-4"/>
              </w:rPr>
            </w:pPr>
            <w:r w:rsidRPr="006A48CA">
              <w:rPr>
                <w:b/>
                <w:spacing w:val="-4"/>
              </w:rPr>
              <w:t>Уровень звукового давления в октавной полосе со среднегеометрической частотой 1000 Гц, дБ</w:t>
            </w:r>
          </w:p>
        </w:tc>
      </w:tr>
      <w:tr w:rsidR="006A48CA" w:rsidRPr="006A48CA" w:rsidTr="006A48CA">
        <w:trPr>
          <w:tblHeader/>
        </w:trPr>
        <w:tc>
          <w:tcPr>
            <w:tcW w:w="4111" w:type="dxa"/>
            <w:vMerge/>
            <w:vAlign w:val="center"/>
          </w:tcPr>
          <w:p w:rsidR="006A48CA" w:rsidRPr="006A48CA" w:rsidRDefault="006A48CA" w:rsidP="00A26E79">
            <w:pPr>
              <w:spacing w:line="360" w:lineRule="auto"/>
              <w:jc w:val="center"/>
              <w:rPr>
                <w:b/>
                <w:spacing w:val="-4"/>
              </w:rPr>
            </w:pPr>
          </w:p>
        </w:tc>
        <w:tc>
          <w:tcPr>
            <w:tcW w:w="2693" w:type="dxa"/>
            <w:vAlign w:val="center"/>
          </w:tcPr>
          <w:p w:rsidR="006A48CA" w:rsidRPr="006A48CA" w:rsidRDefault="006A48CA" w:rsidP="00A26E79">
            <w:pPr>
              <w:spacing w:line="360" w:lineRule="auto"/>
              <w:jc w:val="center"/>
              <w:rPr>
                <w:b/>
                <w:spacing w:val="-4"/>
              </w:rPr>
            </w:pPr>
            <w:r w:rsidRPr="006A48CA">
              <w:rPr>
                <w:b/>
                <w:spacing w:val="-4"/>
              </w:rPr>
              <w:t>до проведения измерений</w:t>
            </w:r>
          </w:p>
        </w:tc>
        <w:tc>
          <w:tcPr>
            <w:tcW w:w="2832" w:type="dxa"/>
            <w:vAlign w:val="center"/>
          </w:tcPr>
          <w:p w:rsidR="006A48CA" w:rsidRPr="006A48CA" w:rsidRDefault="006A48CA" w:rsidP="00A26E79">
            <w:pPr>
              <w:spacing w:line="360" w:lineRule="auto"/>
              <w:jc w:val="center"/>
              <w:rPr>
                <w:b/>
                <w:spacing w:val="-4"/>
              </w:rPr>
            </w:pPr>
            <w:r w:rsidRPr="006A48CA">
              <w:rPr>
                <w:b/>
                <w:spacing w:val="-4"/>
              </w:rPr>
              <w:t>после проведения измерений</w:t>
            </w:r>
          </w:p>
        </w:tc>
      </w:tr>
      <w:tr w:rsidR="006A48CA" w:rsidRPr="006A48CA" w:rsidTr="006A48CA">
        <w:tc>
          <w:tcPr>
            <w:tcW w:w="4111" w:type="dxa"/>
          </w:tcPr>
          <w:p w:rsidR="006A48CA" w:rsidRPr="006A48CA" w:rsidRDefault="006A48CA" w:rsidP="00A26E79">
            <w:pPr>
              <w:spacing w:line="360" w:lineRule="auto"/>
              <w:jc w:val="center"/>
              <w:rPr>
                <w:spacing w:val="-4"/>
              </w:rPr>
            </w:pPr>
            <w:proofErr w:type="spellStart"/>
            <w:r w:rsidRPr="006A48CA">
              <w:rPr>
                <w:spacing w:val="-4"/>
              </w:rPr>
              <w:t>Шумомер-виброметр</w:t>
            </w:r>
            <w:proofErr w:type="spellEnd"/>
            <w:r w:rsidRPr="006A48CA">
              <w:rPr>
                <w:spacing w:val="-4"/>
              </w:rPr>
              <w:t>, анализатор спектра ЭКОФИЗИКА-110А БФ150131</w:t>
            </w:r>
          </w:p>
        </w:tc>
        <w:tc>
          <w:tcPr>
            <w:tcW w:w="2693" w:type="dxa"/>
            <w:vAlign w:val="center"/>
          </w:tcPr>
          <w:p w:rsidR="006A48CA" w:rsidRPr="006A48CA" w:rsidRDefault="006A48CA" w:rsidP="00A26E79">
            <w:pPr>
              <w:spacing w:line="360" w:lineRule="auto"/>
              <w:jc w:val="center"/>
              <w:rPr>
                <w:spacing w:val="-4"/>
              </w:rPr>
            </w:pPr>
            <w:r w:rsidRPr="006A48CA">
              <w:rPr>
                <w:spacing w:val="-4"/>
              </w:rPr>
              <w:t>94,0</w:t>
            </w:r>
          </w:p>
        </w:tc>
        <w:tc>
          <w:tcPr>
            <w:tcW w:w="2832" w:type="dxa"/>
            <w:vAlign w:val="center"/>
          </w:tcPr>
          <w:p w:rsidR="006A48CA" w:rsidRPr="006A48CA" w:rsidRDefault="006A48CA" w:rsidP="00A26E79">
            <w:pPr>
              <w:spacing w:line="360" w:lineRule="auto"/>
              <w:jc w:val="center"/>
              <w:rPr>
                <w:spacing w:val="-4"/>
              </w:rPr>
            </w:pPr>
            <w:r w:rsidRPr="006A48CA">
              <w:rPr>
                <w:spacing w:val="-4"/>
              </w:rPr>
              <w:t>94,0</w:t>
            </w:r>
          </w:p>
        </w:tc>
      </w:tr>
      <w:tr w:rsidR="006A48CA" w:rsidRPr="006A48CA" w:rsidTr="006A48CA">
        <w:tc>
          <w:tcPr>
            <w:tcW w:w="4111" w:type="dxa"/>
            <w:vAlign w:val="center"/>
          </w:tcPr>
          <w:p w:rsidR="006A48CA" w:rsidRPr="006A48CA" w:rsidRDefault="006A48CA" w:rsidP="00A26E79">
            <w:pPr>
              <w:spacing w:line="360" w:lineRule="auto"/>
              <w:jc w:val="center"/>
            </w:pPr>
            <w:proofErr w:type="spellStart"/>
            <w:r w:rsidRPr="006A48CA">
              <w:t>Шумомер-виброметр</w:t>
            </w:r>
            <w:proofErr w:type="spellEnd"/>
            <w:r w:rsidRPr="006A48CA">
              <w:t>, анализатор спектра ЭКОФИЗИКА-110А ЭФ151066</w:t>
            </w:r>
          </w:p>
        </w:tc>
        <w:tc>
          <w:tcPr>
            <w:tcW w:w="2693" w:type="dxa"/>
            <w:vAlign w:val="center"/>
          </w:tcPr>
          <w:p w:rsidR="006A48CA" w:rsidRPr="006A48CA" w:rsidRDefault="006A48CA" w:rsidP="00A26E79">
            <w:pPr>
              <w:spacing w:line="360" w:lineRule="auto"/>
              <w:jc w:val="center"/>
            </w:pPr>
            <w:r w:rsidRPr="006A48CA">
              <w:t>94,0</w:t>
            </w:r>
          </w:p>
        </w:tc>
        <w:tc>
          <w:tcPr>
            <w:tcW w:w="2832" w:type="dxa"/>
            <w:vAlign w:val="center"/>
          </w:tcPr>
          <w:p w:rsidR="006A48CA" w:rsidRPr="006A48CA" w:rsidRDefault="006A48CA" w:rsidP="00A26E79">
            <w:pPr>
              <w:spacing w:line="360" w:lineRule="auto"/>
              <w:jc w:val="center"/>
              <w:rPr>
                <w:spacing w:val="-4"/>
              </w:rPr>
            </w:pPr>
            <w:r w:rsidRPr="006A48CA">
              <w:rPr>
                <w:spacing w:val="-4"/>
              </w:rPr>
              <w:t>94,0</w:t>
            </w:r>
          </w:p>
        </w:tc>
      </w:tr>
    </w:tbl>
    <w:p w:rsidR="006A48CA" w:rsidRPr="006A48CA" w:rsidRDefault="001B7479" w:rsidP="00A26E79">
      <w:pPr>
        <w:shd w:val="clear" w:color="auto" w:fill="FFFFFF"/>
        <w:spacing w:line="360" w:lineRule="auto"/>
        <w:ind w:firstLine="567"/>
        <w:jc w:val="both"/>
        <w:rPr>
          <w:spacing w:val="-4"/>
        </w:rPr>
      </w:pPr>
      <w:r>
        <w:rPr>
          <w:spacing w:val="-4"/>
        </w:rPr>
        <w:t>Д</w:t>
      </w:r>
      <w:r w:rsidR="006A48CA" w:rsidRPr="006A48CA">
        <w:rPr>
          <w:spacing w:val="-4"/>
        </w:rPr>
        <w:t xml:space="preserve">о и после измерений отклонение показаний </w:t>
      </w:r>
      <w:proofErr w:type="spellStart"/>
      <w:r w:rsidR="006A48CA" w:rsidRPr="006A48CA">
        <w:rPr>
          <w:spacing w:val="-4"/>
        </w:rPr>
        <w:t>шумомеров</w:t>
      </w:r>
      <w:proofErr w:type="spellEnd"/>
      <w:r w:rsidR="006A48CA" w:rsidRPr="006A48CA">
        <w:rPr>
          <w:spacing w:val="-4"/>
        </w:rPr>
        <w:t xml:space="preserve"> от калибровочного уровня не превысило ±0,3 дБ;</w:t>
      </w:r>
    </w:p>
    <w:p w:rsidR="001B7479" w:rsidRPr="001B7479" w:rsidRDefault="001B7479" w:rsidP="00A26E79">
      <w:pPr>
        <w:shd w:val="clear" w:color="auto" w:fill="FFFFFF"/>
        <w:spacing w:line="360" w:lineRule="auto"/>
        <w:ind w:firstLine="567"/>
        <w:jc w:val="both"/>
        <w:rPr>
          <w:spacing w:val="-4"/>
        </w:rPr>
      </w:pPr>
      <w:r>
        <w:rPr>
          <w:spacing w:val="-4"/>
        </w:rPr>
        <w:t>Д</w:t>
      </w:r>
      <w:r w:rsidRPr="001B7479">
        <w:rPr>
          <w:spacing w:val="-4"/>
        </w:rPr>
        <w:t>ля дневного и ночного времени суток разность между измеренными уровнями шума от известных источников шума и уровнем фонового шума в точках измерений № 3, 4, 7, 8 не поддаётся оценке, ввиду непрерывности воздействия основного источника шума (коррекция К</w:t>
      </w:r>
      <w:proofErr w:type="gramStart"/>
      <w:r w:rsidRPr="001B7479">
        <w:rPr>
          <w:spacing w:val="-4"/>
        </w:rPr>
        <w:t>1</w:t>
      </w:r>
      <w:proofErr w:type="gramEnd"/>
      <w:r w:rsidRPr="001B7479">
        <w:rPr>
          <w:spacing w:val="-4"/>
        </w:rPr>
        <w:t>- не применяется);</w:t>
      </w:r>
    </w:p>
    <w:p w:rsidR="006A48CA" w:rsidRPr="006A48CA" w:rsidRDefault="001B7479" w:rsidP="00A26E79">
      <w:pPr>
        <w:shd w:val="clear" w:color="auto" w:fill="FFFFFF"/>
        <w:spacing w:line="360" w:lineRule="auto"/>
        <w:ind w:firstLine="567"/>
        <w:jc w:val="both"/>
        <w:rPr>
          <w:spacing w:val="-4"/>
        </w:rPr>
      </w:pPr>
      <w:r>
        <w:rPr>
          <w:spacing w:val="-4"/>
        </w:rPr>
        <w:t>Д</w:t>
      </w:r>
      <w:r w:rsidRPr="001B7479">
        <w:rPr>
          <w:spacing w:val="-4"/>
        </w:rPr>
        <w:t>ля дневного и ночного времени суток разность между измеренными уровнями шума от известных источников шума и уровнем фонового шума в точках измерений № 1, 6, 7 составила более 10 дБ</w:t>
      </w:r>
      <w:r>
        <w:rPr>
          <w:spacing w:val="-4"/>
        </w:rPr>
        <w:t>.</w:t>
      </w:r>
    </w:p>
    <w:p w:rsidR="009B3873" w:rsidRPr="009958BB" w:rsidRDefault="009958BB" w:rsidP="00A26E79">
      <w:pPr>
        <w:widowControl w:val="0"/>
        <w:shd w:val="clear" w:color="auto" w:fill="FFFFFF"/>
        <w:autoSpaceDE w:val="0"/>
        <w:autoSpaceDN w:val="0"/>
        <w:adjustRightInd w:val="0"/>
        <w:spacing w:before="0" w:line="360" w:lineRule="auto"/>
        <w:ind w:left="567"/>
        <w:jc w:val="both"/>
        <w:rPr>
          <w:b/>
          <w:bCs/>
        </w:rPr>
      </w:pPr>
      <w:r w:rsidRPr="009958BB">
        <w:rPr>
          <w:b/>
          <w:bCs/>
        </w:rPr>
        <w:t>Перечень средств измерения</w:t>
      </w:r>
    </w:p>
    <w:p w:rsidR="009B3873" w:rsidRPr="009958BB" w:rsidRDefault="009B3873" w:rsidP="00A26E79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567"/>
        <w:jc w:val="both"/>
        <w:rPr>
          <w:bCs/>
        </w:rPr>
      </w:pPr>
      <w:r w:rsidRPr="009958BB">
        <w:rPr>
          <w:bCs/>
        </w:rPr>
        <w:t xml:space="preserve">Таблица </w:t>
      </w:r>
      <w:r w:rsidR="00E13004">
        <w:rPr>
          <w:bCs/>
        </w:rPr>
        <w:t>1.2</w:t>
      </w:r>
      <w:r w:rsidRPr="009958BB">
        <w:rPr>
          <w:bCs/>
        </w:rPr>
        <w:t>. Перечень средств измерений</w:t>
      </w:r>
    </w:p>
    <w:tbl>
      <w:tblPr>
        <w:tblW w:w="4378" w:type="pct"/>
        <w:tblInd w:w="6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60"/>
        <w:gridCol w:w="2124"/>
        <w:gridCol w:w="1879"/>
        <w:gridCol w:w="1403"/>
        <w:gridCol w:w="2539"/>
      </w:tblGrid>
      <w:tr w:rsidR="009B3873" w:rsidRPr="0064048E" w:rsidTr="009B3873">
        <w:trPr>
          <w:trHeight w:val="488"/>
          <w:tblHeader/>
        </w:trPr>
        <w:tc>
          <w:tcPr>
            <w:tcW w:w="296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b/>
                <w:szCs w:val="20"/>
              </w:rPr>
            </w:pPr>
            <w:r w:rsidRPr="009B3873">
              <w:rPr>
                <w:b/>
                <w:szCs w:val="20"/>
              </w:rPr>
              <w:t xml:space="preserve">№ </w:t>
            </w:r>
            <w:proofErr w:type="spellStart"/>
            <w:proofErr w:type="gramStart"/>
            <w:r w:rsidRPr="009B3873">
              <w:rPr>
                <w:b/>
                <w:szCs w:val="20"/>
              </w:rPr>
              <w:t>п</w:t>
            </w:r>
            <w:proofErr w:type="spellEnd"/>
            <w:proofErr w:type="gramEnd"/>
            <w:r w:rsidRPr="009B3873">
              <w:rPr>
                <w:b/>
                <w:szCs w:val="20"/>
              </w:rPr>
              <w:t>/</w:t>
            </w:r>
            <w:proofErr w:type="spellStart"/>
            <w:r w:rsidRPr="009B3873">
              <w:rPr>
                <w:b/>
                <w:szCs w:val="20"/>
              </w:rPr>
              <w:t>п</w:t>
            </w:r>
            <w:proofErr w:type="spellEnd"/>
          </w:p>
        </w:tc>
        <w:tc>
          <w:tcPr>
            <w:tcW w:w="1257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b/>
                <w:szCs w:val="20"/>
              </w:rPr>
            </w:pPr>
            <w:r w:rsidRPr="009B3873">
              <w:rPr>
                <w:b/>
                <w:szCs w:val="20"/>
              </w:rPr>
              <w:t>Наименование</w:t>
            </w:r>
          </w:p>
        </w:tc>
        <w:tc>
          <w:tcPr>
            <w:tcW w:w="1113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b/>
                <w:szCs w:val="20"/>
              </w:rPr>
            </w:pPr>
            <w:r w:rsidRPr="009B3873">
              <w:rPr>
                <w:b/>
                <w:szCs w:val="20"/>
              </w:rPr>
              <w:t>зав. №</w:t>
            </w:r>
          </w:p>
        </w:tc>
        <w:tc>
          <w:tcPr>
            <w:tcW w:w="833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b/>
                <w:szCs w:val="20"/>
              </w:rPr>
            </w:pPr>
            <w:r w:rsidRPr="009B3873">
              <w:rPr>
                <w:b/>
                <w:szCs w:val="20"/>
              </w:rPr>
              <w:t>Микрофон</w:t>
            </w:r>
          </w:p>
        </w:tc>
        <w:tc>
          <w:tcPr>
            <w:tcW w:w="1500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b/>
                <w:szCs w:val="20"/>
              </w:rPr>
            </w:pPr>
            <w:proofErr w:type="spellStart"/>
            <w:r w:rsidRPr="009B3873">
              <w:rPr>
                <w:b/>
                <w:szCs w:val="20"/>
              </w:rPr>
              <w:t>Предусилитель</w:t>
            </w:r>
            <w:proofErr w:type="spellEnd"/>
          </w:p>
        </w:tc>
      </w:tr>
      <w:tr w:rsidR="009B3873" w:rsidRPr="0064048E" w:rsidTr="009B3873">
        <w:trPr>
          <w:trHeight w:val="542"/>
        </w:trPr>
        <w:tc>
          <w:tcPr>
            <w:tcW w:w="296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lastRenderedPageBreak/>
              <w:t>1</w:t>
            </w:r>
          </w:p>
        </w:tc>
        <w:tc>
          <w:tcPr>
            <w:tcW w:w="1257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proofErr w:type="spellStart"/>
            <w:r w:rsidRPr="009B3873">
              <w:rPr>
                <w:szCs w:val="20"/>
              </w:rPr>
              <w:t>Шумомер-виброметр</w:t>
            </w:r>
            <w:proofErr w:type="spellEnd"/>
            <w:r w:rsidRPr="009B3873">
              <w:rPr>
                <w:szCs w:val="20"/>
              </w:rPr>
              <w:t>, анализатор спектра ЭКОФИЗИКА-110А</w:t>
            </w:r>
          </w:p>
        </w:tc>
        <w:tc>
          <w:tcPr>
            <w:tcW w:w="1113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БФ150131</w:t>
            </w:r>
          </w:p>
        </w:tc>
        <w:tc>
          <w:tcPr>
            <w:tcW w:w="833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 xml:space="preserve">МК-265 </w:t>
            </w:r>
            <w:r w:rsidRPr="009B3873">
              <w:rPr>
                <w:szCs w:val="20"/>
              </w:rPr>
              <w:br/>
              <w:t>№ 3720</w:t>
            </w:r>
          </w:p>
        </w:tc>
        <w:tc>
          <w:tcPr>
            <w:tcW w:w="1500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  <w:lang w:val="en-US"/>
              </w:rPr>
              <w:t>P</w:t>
            </w:r>
            <w:r w:rsidRPr="009B3873">
              <w:rPr>
                <w:szCs w:val="20"/>
              </w:rPr>
              <w:t>200 № 112672</w:t>
            </w:r>
          </w:p>
        </w:tc>
      </w:tr>
      <w:tr w:rsidR="009B3873" w:rsidRPr="0064048E" w:rsidTr="009B3873">
        <w:trPr>
          <w:trHeight w:val="542"/>
        </w:trPr>
        <w:tc>
          <w:tcPr>
            <w:tcW w:w="296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2</w:t>
            </w:r>
          </w:p>
        </w:tc>
        <w:tc>
          <w:tcPr>
            <w:tcW w:w="1257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proofErr w:type="spellStart"/>
            <w:r w:rsidRPr="009B3873">
              <w:rPr>
                <w:szCs w:val="20"/>
              </w:rPr>
              <w:t>Шумомер-виброметр</w:t>
            </w:r>
            <w:proofErr w:type="spellEnd"/>
            <w:r w:rsidRPr="009B3873">
              <w:rPr>
                <w:szCs w:val="20"/>
              </w:rPr>
              <w:t>, анализатор спектра ЭКОФИЗИКА-110А</w:t>
            </w:r>
          </w:p>
        </w:tc>
        <w:tc>
          <w:tcPr>
            <w:tcW w:w="1113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ЭФ151066</w:t>
            </w:r>
          </w:p>
        </w:tc>
        <w:tc>
          <w:tcPr>
            <w:tcW w:w="833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 xml:space="preserve">ВМК-205 </w:t>
            </w:r>
            <w:r w:rsidRPr="009B3873">
              <w:rPr>
                <w:szCs w:val="20"/>
              </w:rPr>
              <w:br/>
              <w:t>№ 4136</w:t>
            </w:r>
          </w:p>
        </w:tc>
        <w:tc>
          <w:tcPr>
            <w:tcW w:w="1500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Р200 № 133570</w:t>
            </w:r>
          </w:p>
        </w:tc>
      </w:tr>
      <w:tr w:rsidR="009B3873" w:rsidRPr="0064048E" w:rsidTr="009B3873">
        <w:trPr>
          <w:trHeight w:val="417"/>
        </w:trPr>
        <w:tc>
          <w:tcPr>
            <w:tcW w:w="296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3</w:t>
            </w:r>
          </w:p>
        </w:tc>
        <w:tc>
          <w:tcPr>
            <w:tcW w:w="1257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Калибратор акустический типа АК-1000</w:t>
            </w:r>
          </w:p>
        </w:tc>
        <w:tc>
          <w:tcPr>
            <w:tcW w:w="1113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0313</w:t>
            </w:r>
          </w:p>
        </w:tc>
        <w:tc>
          <w:tcPr>
            <w:tcW w:w="833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-</w:t>
            </w:r>
          </w:p>
        </w:tc>
        <w:tc>
          <w:tcPr>
            <w:tcW w:w="1500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-</w:t>
            </w:r>
          </w:p>
        </w:tc>
      </w:tr>
      <w:tr w:rsidR="009B3873" w:rsidRPr="0064048E" w:rsidTr="009B3873">
        <w:trPr>
          <w:trHeight w:val="417"/>
        </w:trPr>
        <w:tc>
          <w:tcPr>
            <w:tcW w:w="296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4</w:t>
            </w:r>
          </w:p>
        </w:tc>
        <w:tc>
          <w:tcPr>
            <w:tcW w:w="1257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 xml:space="preserve">Рулетка измерительная металлическая </w:t>
            </w:r>
            <w:proofErr w:type="spellStart"/>
            <w:r w:rsidRPr="009B3873">
              <w:rPr>
                <w:szCs w:val="20"/>
              </w:rPr>
              <w:t>Geobox</w:t>
            </w:r>
            <w:proofErr w:type="spellEnd"/>
            <w:r w:rsidRPr="009B3873">
              <w:rPr>
                <w:szCs w:val="20"/>
              </w:rPr>
              <w:t xml:space="preserve"> PK2-8</w:t>
            </w:r>
          </w:p>
        </w:tc>
        <w:tc>
          <w:tcPr>
            <w:tcW w:w="1113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235969</w:t>
            </w:r>
          </w:p>
        </w:tc>
        <w:tc>
          <w:tcPr>
            <w:tcW w:w="833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-</w:t>
            </w:r>
          </w:p>
        </w:tc>
        <w:tc>
          <w:tcPr>
            <w:tcW w:w="1500" w:type="pct"/>
            <w:vAlign w:val="center"/>
          </w:tcPr>
          <w:p w:rsidR="009B3873" w:rsidRPr="009B3873" w:rsidRDefault="009B3873" w:rsidP="00A26E79">
            <w:pPr>
              <w:spacing w:line="360" w:lineRule="auto"/>
              <w:jc w:val="center"/>
              <w:rPr>
                <w:szCs w:val="20"/>
              </w:rPr>
            </w:pPr>
            <w:r w:rsidRPr="009B3873">
              <w:rPr>
                <w:szCs w:val="20"/>
              </w:rPr>
              <w:t>-</w:t>
            </w:r>
          </w:p>
        </w:tc>
      </w:tr>
    </w:tbl>
    <w:p w:rsidR="00EE3C7B" w:rsidRPr="0064048E" w:rsidRDefault="00EE3C7B" w:rsidP="00A26E79">
      <w:pPr>
        <w:shd w:val="clear" w:color="auto" w:fill="FFFFFF"/>
        <w:spacing w:line="360" w:lineRule="auto"/>
        <w:ind w:left="1134" w:hanging="567"/>
        <w:jc w:val="both"/>
        <w:rPr>
          <w:spacing w:val="-4"/>
          <w:sz w:val="22"/>
        </w:rPr>
      </w:pPr>
      <w:r w:rsidRPr="00EE3C7B">
        <w:rPr>
          <w:spacing w:val="-4"/>
          <w:sz w:val="28"/>
        </w:rPr>
        <w:t>–</w:t>
      </w:r>
      <w:r w:rsidRPr="00EE3C7B">
        <w:rPr>
          <w:spacing w:val="-4"/>
          <w:sz w:val="28"/>
        </w:rPr>
        <w:tab/>
        <w:t>для защиты микрофона от воздействия ветра использовался ветрозащитный экран.</w:t>
      </w:r>
    </w:p>
    <w:p w:rsidR="00EE3C7B" w:rsidRPr="00EE3C7B" w:rsidRDefault="00EE3C7B" w:rsidP="00A26E79">
      <w:pPr>
        <w:shd w:val="clear" w:color="auto" w:fill="FFFFFF"/>
        <w:spacing w:line="360" w:lineRule="auto"/>
        <w:ind w:left="1134" w:hanging="567"/>
        <w:jc w:val="both"/>
        <w:rPr>
          <w:sz w:val="28"/>
        </w:rPr>
      </w:pPr>
      <w:r>
        <w:rPr>
          <w:sz w:val="28"/>
        </w:rPr>
        <w:t>М</w:t>
      </w:r>
      <w:r w:rsidRPr="00EE3C7B">
        <w:rPr>
          <w:sz w:val="28"/>
        </w:rPr>
        <w:t>етеорологические параметры при проведении испытаний приведены</w:t>
      </w:r>
      <w:r w:rsidR="00E13004">
        <w:rPr>
          <w:sz w:val="28"/>
        </w:rPr>
        <w:t xml:space="preserve"> в табл. 1.3</w:t>
      </w:r>
      <w:r w:rsidRPr="00EE3C7B">
        <w:rPr>
          <w:sz w:val="28"/>
        </w:rPr>
        <w:t>:</w:t>
      </w:r>
    </w:p>
    <w:p w:rsidR="00EE3C7B" w:rsidRPr="00EE3C7B" w:rsidRDefault="00E13004" w:rsidP="00A26E79">
      <w:pPr>
        <w:shd w:val="clear" w:color="auto" w:fill="FFFFFF"/>
        <w:tabs>
          <w:tab w:val="left" w:pos="567"/>
        </w:tabs>
        <w:spacing w:line="360" w:lineRule="auto"/>
        <w:jc w:val="both"/>
        <w:rPr>
          <w:spacing w:val="-4"/>
          <w:sz w:val="28"/>
        </w:rPr>
      </w:pPr>
      <w:r>
        <w:rPr>
          <w:spacing w:val="-4"/>
          <w:sz w:val="28"/>
        </w:rPr>
        <w:tab/>
      </w:r>
      <w:r>
        <w:rPr>
          <w:spacing w:val="-4"/>
          <w:sz w:val="28"/>
        </w:rPr>
        <w:tab/>
        <w:t>Таблица 1.3</w:t>
      </w:r>
      <w:r w:rsidR="00EE3C7B" w:rsidRPr="00EE3C7B">
        <w:rPr>
          <w:spacing w:val="-4"/>
          <w:sz w:val="28"/>
        </w:rPr>
        <w:t>. Метеорологические параметры</w:t>
      </w:r>
    </w:p>
    <w:tbl>
      <w:tblPr>
        <w:tblStyle w:val="a3"/>
        <w:tblW w:w="4673" w:type="pct"/>
        <w:tblInd w:w="704" w:type="dxa"/>
        <w:tblLook w:val="04A0"/>
      </w:tblPr>
      <w:tblGrid>
        <w:gridCol w:w="1202"/>
        <w:gridCol w:w="1450"/>
        <w:gridCol w:w="1618"/>
        <w:gridCol w:w="1132"/>
        <w:gridCol w:w="1837"/>
        <w:gridCol w:w="1839"/>
      </w:tblGrid>
      <w:tr w:rsidR="00EE3C7B" w:rsidRPr="0064048E" w:rsidTr="008E4EDF">
        <w:trPr>
          <w:tblHeader/>
        </w:trPr>
        <w:tc>
          <w:tcPr>
            <w:tcW w:w="704" w:type="pct"/>
            <w:vAlign w:val="center"/>
          </w:tcPr>
          <w:p w:rsidR="00EE3C7B" w:rsidRPr="0064048E" w:rsidRDefault="00EE3C7B" w:rsidP="00A26E79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64048E">
              <w:rPr>
                <w:b/>
                <w:sz w:val="20"/>
                <w:szCs w:val="20"/>
              </w:rPr>
              <w:t>Дата</w:t>
            </w:r>
          </w:p>
        </w:tc>
        <w:tc>
          <w:tcPr>
            <w:tcW w:w="749" w:type="pct"/>
            <w:vAlign w:val="center"/>
          </w:tcPr>
          <w:p w:rsidR="00EE3C7B" w:rsidRPr="0064048E" w:rsidRDefault="00EE3C7B" w:rsidP="00A26E79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64048E">
              <w:rPr>
                <w:b/>
                <w:sz w:val="20"/>
                <w:szCs w:val="20"/>
              </w:rPr>
              <w:t>Температура, °</w:t>
            </w:r>
            <w:r w:rsidRPr="0064048E">
              <w:rPr>
                <w:b/>
                <w:sz w:val="20"/>
                <w:szCs w:val="20"/>
                <w:lang w:val="en-US"/>
              </w:rPr>
              <w:t>C</w:t>
            </w:r>
          </w:p>
        </w:tc>
        <w:tc>
          <w:tcPr>
            <w:tcW w:w="877" w:type="pct"/>
            <w:vAlign w:val="center"/>
          </w:tcPr>
          <w:p w:rsidR="00EE3C7B" w:rsidRPr="0064048E" w:rsidRDefault="00EE3C7B" w:rsidP="00A26E79">
            <w:pPr>
              <w:spacing w:line="360" w:lineRule="auto"/>
              <w:jc w:val="center"/>
              <w:rPr>
                <w:b/>
                <w:sz w:val="20"/>
                <w:szCs w:val="20"/>
                <w:lang w:val="en-US"/>
              </w:rPr>
            </w:pPr>
            <w:r w:rsidRPr="0064048E">
              <w:rPr>
                <w:b/>
                <w:sz w:val="20"/>
                <w:szCs w:val="20"/>
              </w:rPr>
              <w:t xml:space="preserve">Относительная влажность, </w:t>
            </w:r>
            <w:r w:rsidRPr="0064048E">
              <w:rPr>
                <w:b/>
                <w:sz w:val="20"/>
                <w:szCs w:val="20"/>
                <w:lang w:val="en-US"/>
              </w:rPr>
              <w:t>%</w:t>
            </w:r>
          </w:p>
        </w:tc>
        <w:tc>
          <w:tcPr>
            <w:tcW w:w="563" w:type="pct"/>
            <w:vAlign w:val="center"/>
          </w:tcPr>
          <w:p w:rsidR="00EE3C7B" w:rsidRPr="0064048E" w:rsidRDefault="00EE3C7B" w:rsidP="00A26E79">
            <w:pPr>
              <w:spacing w:line="360" w:lineRule="auto"/>
              <w:jc w:val="center"/>
              <w:rPr>
                <w:b/>
                <w:sz w:val="20"/>
                <w:szCs w:val="20"/>
                <w:lang w:val="en-US"/>
              </w:rPr>
            </w:pPr>
            <w:r w:rsidRPr="0064048E">
              <w:rPr>
                <w:b/>
                <w:sz w:val="20"/>
                <w:szCs w:val="20"/>
              </w:rPr>
              <w:t>Давление, гПа</w:t>
            </w:r>
          </w:p>
        </w:tc>
        <w:tc>
          <w:tcPr>
            <w:tcW w:w="1053" w:type="pct"/>
            <w:vAlign w:val="center"/>
          </w:tcPr>
          <w:p w:rsidR="00EE3C7B" w:rsidRPr="0064048E" w:rsidRDefault="00EE3C7B" w:rsidP="00A26E79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64048E">
              <w:rPr>
                <w:b/>
                <w:sz w:val="20"/>
                <w:szCs w:val="20"/>
              </w:rPr>
              <w:t xml:space="preserve">Скорость </w:t>
            </w:r>
            <w:r>
              <w:rPr>
                <w:b/>
                <w:sz w:val="20"/>
                <w:szCs w:val="20"/>
              </w:rPr>
              <w:t>ветра</w:t>
            </w:r>
            <w:r w:rsidRPr="0064048E">
              <w:rPr>
                <w:b/>
                <w:sz w:val="20"/>
                <w:szCs w:val="20"/>
              </w:rPr>
              <w:t>, м/</w:t>
            </w:r>
            <w:proofErr w:type="gramStart"/>
            <w:r w:rsidRPr="0064048E">
              <w:rPr>
                <w:b/>
                <w:sz w:val="20"/>
                <w:szCs w:val="20"/>
              </w:rPr>
              <w:t>с</w:t>
            </w:r>
            <w:proofErr w:type="gramEnd"/>
          </w:p>
        </w:tc>
        <w:tc>
          <w:tcPr>
            <w:tcW w:w="1054" w:type="pct"/>
          </w:tcPr>
          <w:p w:rsidR="00EE3C7B" w:rsidRPr="0064048E" w:rsidRDefault="00EE3C7B" w:rsidP="00A26E79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64048E">
              <w:rPr>
                <w:b/>
                <w:sz w:val="20"/>
                <w:szCs w:val="20"/>
              </w:rPr>
              <w:t>Направление ветра</w:t>
            </w:r>
          </w:p>
        </w:tc>
      </w:tr>
      <w:tr w:rsidR="00EE3C7B" w:rsidRPr="0064048E" w:rsidTr="008E4EDF">
        <w:tc>
          <w:tcPr>
            <w:tcW w:w="5000" w:type="pct"/>
            <w:gridSpan w:val="6"/>
          </w:tcPr>
          <w:p w:rsidR="00EE3C7B" w:rsidRPr="00A131B0" w:rsidRDefault="00EE3C7B" w:rsidP="00A26E79">
            <w:pPr>
              <w:spacing w:line="360" w:lineRule="auto"/>
              <w:jc w:val="center"/>
              <w:rPr>
                <w:b/>
                <w:sz w:val="20"/>
                <w:szCs w:val="20"/>
                <w:highlight w:val="yellow"/>
              </w:rPr>
            </w:pPr>
            <w:r w:rsidRPr="00A131B0">
              <w:rPr>
                <w:b/>
                <w:sz w:val="20"/>
                <w:szCs w:val="20"/>
              </w:rPr>
              <w:t>Дневное время суток</w:t>
            </w:r>
          </w:p>
        </w:tc>
      </w:tr>
      <w:tr w:rsidR="00EE3C7B" w:rsidRPr="0064048E" w:rsidTr="008E4EDF">
        <w:tc>
          <w:tcPr>
            <w:tcW w:w="70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3.2019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49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77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73</w:t>
            </w:r>
          </w:p>
        </w:tc>
        <w:tc>
          <w:tcPr>
            <w:tcW w:w="56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1002</w:t>
            </w:r>
          </w:p>
        </w:tc>
        <w:tc>
          <w:tcPr>
            <w:tcW w:w="105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3</w:t>
            </w:r>
          </w:p>
        </w:tc>
        <w:tc>
          <w:tcPr>
            <w:tcW w:w="105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proofErr w:type="gramStart"/>
            <w:r w:rsidRPr="004A7913">
              <w:rPr>
                <w:sz w:val="20"/>
                <w:szCs w:val="20"/>
              </w:rPr>
              <w:t>дующий</w:t>
            </w:r>
            <w:proofErr w:type="gramEnd"/>
            <w:r w:rsidRPr="004A7913">
              <w:rPr>
                <w:sz w:val="20"/>
                <w:szCs w:val="20"/>
              </w:rPr>
              <w:t xml:space="preserve"> с северо-запада</w:t>
            </w:r>
          </w:p>
        </w:tc>
      </w:tr>
      <w:tr w:rsidR="00EE3C7B" w:rsidRPr="0064048E" w:rsidTr="008E4EDF">
        <w:tc>
          <w:tcPr>
            <w:tcW w:w="70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04.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3</w:t>
            </w:r>
            <w:r w:rsidRPr="004A7913">
              <w:rPr>
                <w:sz w:val="20"/>
                <w:szCs w:val="20"/>
              </w:rPr>
              <w:t>.201</w:t>
            </w:r>
            <w:r>
              <w:rPr>
                <w:sz w:val="20"/>
                <w:szCs w:val="20"/>
              </w:rPr>
              <w:t>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49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77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50</w:t>
            </w:r>
          </w:p>
        </w:tc>
        <w:tc>
          <w:tcPr>
            <w:tcW w:w="56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1012</w:t>
            </w:r>
          </w:p>
        </w:tc>
        <w:tc>
          <w:tcPr>
            <w:tcW w:w="105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</w:t>
            </w:r>
          </w:p>
        </w:tc>
        <w:tc>
          <w:tcPr>
            <w:tcW w:w="105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proofErr w:type="gramStart"/>
            <w:r w:rsidRPr="004A7913">
              <w:rPr>
                <w:sz w:val="20"/>
                <w:szCs w:val="20"/>
              </w:rPr>
              <w:t>дующий</w:t>
            </w:r>
            <w:proofErr w:type="gramEnd"/>
            <w:r w:rsidRPr="004A7913">
              <w:rPr>
                <w:sz w:val="20"/>
                <w:szCs w:val="20"/>
              </w:rPr>
              <w:t xml:space="preserve"> с юго-запада</w:t>
            </w:r>
          </w:p>
        </w:tc>
      </w:tr>
      <w:tr w:rsidR="00EE3C7B" w:rsidRPr="0064048E" w:rsidTr="008E4EDF">
        <w:tc>
          <w:tcPr>
            <w:tcW w:w="70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6.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3.2019</w:t>
            </w:r>
            <w:r w:rsidRPr="004A7913">
              <w:rPr>
                <w:sz w:val="20"/>
                <w:szCs w:val="20"/>
              </w:rPr>
              <w:t xml:space="preserve"> </w:t>
            </w:r>
            <w:r w:rsidRPr="004A7913">
              <w:rPr>
                <w:sz w:val="20"/>
                <w:szCs w:val="20"/>
              </w:rPr>
              <w:lastRenderedPageBreak/>
              <w:t>г.</w:t>
            </w:r>
          </w:p>
        </w:tc>
        <w:tc>
          <w:tcPr>
            <w:tcW w:w="749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877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57</w:t>
            </w:r>
          </w:p>
        </w:tc>
        <w:tc>
          <w:tcPr>
            <w:tcW w:w="56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1004</w:t>
            </w:r>
          </w:p>
        </w:tc>
        <w:tc>
          <w:tcPr>
            <w:tcW w:w="105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3</w:t>
            </w:r>
          </w:p>
        </w:tc>
        <w:tc>
          <w:tcPr>
            <w:tcW w:w="105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 xml:space="preserve">дующий с </w:t>
            </w:r>
            <w:proofErr w:type="spellStart"/>
            <w:r w:rsidRPr="004A7913">
              <w:rPr>
                <w:sz w:val="20"/>
                <w:szCs w:val="20"/>
              </w:rPr>
              <w:t>юго-</w:t>
            </w:r>
            <w:r w:rsidRPr="004A7913">
              <w:rPr>
                <w:sz w:val="20"/>
                <w:szCs w:val="20"/>
              </w:rPr>
              <w:lastRenderedPageBreak/>
              <w:t>юго-запада</w:t>
            </w:r>
            <w:proofErr w:type="spellEnd"/>
          </w:p>
        </w:tc>
      </w:tr>
      <w:tr w:rsidR="00EE3C7B" w:rsidRPr="0064048E" w:rsidTr="008E4EDF">
        <w:tc>
          <w:tcPr>
            <w:tcW w:w="70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18.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3.2019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49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77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81</w:t>
            </w:r>
          </w:p>
        </w:tc>
        <w:tc>
          <w:tcPr>
            <w:tcW w:w="56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1011</w:t>
            </w:r>
          </w:p>
        </w:tc>
        <w:tc>
          <w:tcPr>
            <w:tcW w:w="105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3</w:t>
            </w:r>
          </w:p>
        </w:tc>
        <w:tc>
          <w:tcPr>
            <w:tcW w:w="105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 xml:space="preserve">дующий с </w:t>
            </w:r>
            <w:proofErr w:type="spellStart"/>
            <w:r w:rsidRPr="004A7913">
              <w:rPr>
                <w:sz w:val="20"/>
                <w:szCs w:val="20"/>
              </w:rPr>
              <w:t>западо-северо-запада</w:t>
            </w:r>
            <w:proofErr w:type="spellEnd"/>
          </w:p>
        </w:tc>
      </w:tr>
      <w:tr w:rsidR="00EE3C7B" w:rsidRPr="0064048E" w:rsidTr="008E4EDF">
        <w:tc>
          <w:tcPr>
            <w:tcW w:w="70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7.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3.2019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49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77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65</w:t>
            </w:r>
          </w:p>
        </w:tc>
        <w:tc>
          <w:tcPr>
            <w:tcW w:w="56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1018</w:t>
            </w:r>
          </w:p>
        </w:tc>
        <w:tc>
          <w:tcPr>
            <w:tcW w:w="105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2</w:t>
            </w:r>
          </w:p>
        </w:tc>
        <w:tc>
          <w:tcPr>
            <w:tcW w:w="105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 xml:space="preserve">дующий с </w:t>
            </w:r>
            <w:proofErr w:type="spellStart"/>
            <w:r w:rsidRPr="004A7913">
              <w:rPr>
                <w:sz w:val="20"/>
                <w:szCs w:val="20"/>
              </w:rPr>
              <w:t>западо-юго-запада</w:t>
            </w:r>
            <w:proofErr w:type="spellEnd"/>
          </w:p>
        </w:tc>
      </w:tr>
      <w:tr w:rsidR="00EE3C7B" w:rsidRPr="0064048E" w:rsidTr="008E4EDF">
        <w:tc>
          <w:tcPr>
            <w:tcW w:w="5000" w:type="pct"/>
            <w:gridSpan w:val="6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4A7913">
              <w:rPr>
                <w:b/>
                <w:sz w:val="20"/>
                <w:szCs w:val="20"/>
              </w:rPr>
              <w:t>Ночное время суток</w:t>
            </w:r>
          </w:p>
        </w:tc>
      </w:tr>
      <w:tr w:rsidR="00EE3C7B" w:rsidRPr="0064048E" w:rsidTr="008E4EDF">
        <w:tc>
          <w:tcPr>
            <w:tcW w:w="70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3.2019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49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77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70</w:t>
            </w:r>
          </w:p>
        </w:tc>
        <w:tc>
          <w:tcPr>
            <w:tcW w:w="56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993</w:t>
            </w:r>
          </w:p>
        </w:tc>
        <w:tc>
          <w:tcPr>
            <w:tcW w:w="105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2</w:t>
            </w:r>
          </w:p>
        </w:tc>
        <w:tc>
          <w:tcPr>
            <w:tcW w:w="105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 xml:space="preserve">дующий с </w:t>
            </w:r>
            <w:proofErr w:type="spellStart"/>
            <w:r w:rsidRPr="004A7913">
              <w:rPr>
                <w:sz w:val="20"/>
                <w:szCs w:val="20"/>
              </w:rPr>
              <w:t>юго-юго-запада</w:t>
            </w:r>
            <w:proofErr w:type="spellEnd"/>
          </w:p>
        </w:tc>
      </w:tr>
      <w:tr w:rsidR="00EE3C7B" w:rsidRPr="0064048E" w:rsidTr="008E4EDF">
        <w:tc>
          <w:tcPr>
            <w:tcW w:w="70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  <w:r w:rsidRPr="004A7913">
              <w:rPr>
                <w:sz w:val="20"/>
                <w:szCs w:val="20"/>
              </w:rPr>
              <w:t>.0</w:t>
            </w:r>
            <w:r>
              <w:rPr>
                <w:sz w:val="20"/>
                <w:szCs w:val="20"/>
              </w:rPr>
              <w:t>3.2019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49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0</w:t>
            </w:r>
          </w:p>
        </w:tc>
        <w:tc>
          <w:tcPr>
            <w:tcW w:w="877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96</w:t>
            </w:r>
          </w:p>
        </w:tc>
        <w:tc>
          <w:tcPr>
            <w:tcW w:w="56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1010</w:t>
            </w:r>
          </w:p>
        </w:tc>
        <w:tc>
          <w:tcPr>
            <w:tcW w:w="105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-</w:t>
            </w:r>
          </w:p>
        </w:tc>
        <w:tc>
          <w:tcPr>
            <w:tcW w:w="105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-</w:t>
            </w:r>
          </w:p>
        </w:tc>
      </w:tr>
      <w:tr w:rsidR="00EE3C7B" w:rsidRPr="0064048E" w:rsidTr="008E4EDF">
        <w:tc>
          <w:tcPr>
            <w:tcW w:w="70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3.2019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49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77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74</w:t>
            </w:r>
          </w:p>
        </w:tc>
        <w:tc>
          <w:tcPr>
            <w:tcW w:w="56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1010</w:t>
            </w:r>
          </w:p>
        </w:tc>
        <w:tc>
          <w:tcPr>
            <w:tcW w:w="105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2</w:t>
            </w:r>
          </w:p>
        </w:tc>
        <w:tc>
          <w:tcPr>
            <w:tcW w:w="105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 xml:space="preserve">дующий с </w:t>
            </w:r>
            <w:proofErr w:type="spellStart"/>
            <w:r w:rsidRPr="004A7913">
              <w:rPr>
                <w:sz w:val="20"/>
                <w:szCs w:val="20"/>
              </w:rPr>
              <w:t>юго-юго-запада</w:t>
            </w:r>
            <w:proofErr w:type="spellEnd"/>
          </w:p>
        </w:tc>
      </w:tr>
      <w:tr w:rsidR="00EE3C7B" w:rsidRPr="0064048E" w:rsidTr="008E4EDF">
        <w:tc>
          <w:tcPr>
            <w:tcW w:w="70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  <w:r w:rsidRPr="004A7913">
              <w:rPr>
                <w:sz w:val="20"/>
                <w:szCs w:val="20"/>
              </w:rPr>
              <w:t>.0</w:t>
            </w:r>
            <w:r>
              <w:rPr>
                <w:sz w:val="20"/>
                <w:szCs w:val="20"/>
              </w:rPr>
              <w:t>3.2019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49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2</w:t>
            </w:r>
          </w:p>
        </w:tc>
        <w:tc>
          <w:tcPr>
            <w:tcW w:w="877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77</w:t>
            </w:r>
          </w:p>
        </w:tc>
        <w:tc>
          <w:tcPr>
            <w:tcW w:w="56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1006</w:t>
            </w:r>
          </w:p>
        </w:tc>
        <w:tc>
          <w:tcPr>
            <w:tcW w:w="105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3</w:t>
            </w:r>
          </w:p>
        </w:tc>
        <w:tc>
          <w:tcPr>
            <w:tcW w:w="105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proofErr w:type="gramStart"/>
            <w:r w:rsidRPr="004A7913">
              <w:rPr>
                <w:sz w:val="20"/>
                <w:szCs w:val="20"/>
              </w:rPr>
              <w:t>дующий</w:t>
            </w:r>
            <w:proofErr w:type="gramEnd"/>
            <w:r w:rsidRPr="004A7913">
              <w:rPr>
                <w:sz w:val="20"/>
                <w:szCs w:val="20"/>
              </w:rPr>
              <w:t xml:space="preserve"> с запада</w:t>
            </w:r>
          </w:p>
        </w:tc>
      </w:tr>
      <w:tr w:rsidR="00EE3C7B" w:rsidRPr="0064048E" w:rsidTr="008E4EDF">
        <w:tc>
          <w:tcPr>
            <w:tcW w:w="70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  <w:r w:rsidRPr="004A7913">
              <w:rPr>
                <w:sz w:val="20"/>
                <w:szCs w:val="20"/>
              </w:rPr>
              <w:t>.0</w:t>
            </w:r>
            <w:r>
              <w:rPr>
                <w:sz w:val="20"/>
                <w:szCs w:val="20"/>
              </w:rPr>
              <w:t>3.2019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49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77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80</w:t>
            </w:r>
          </w:p>
        </w:tc>
        <w:tc>
          <w:tcPr>
            <w:tcW w:w="56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1016</w:t>
            </w:r>
          </w:p>
        </w:tc>
        <w:tc>
          <w:tcPr>
            <w:tcW w:w="1053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2</w:t>
            </w:r>
          </w:p>
        </w:tc>
        <w:tc>
          <w:tcPr>
            <w:tcW w:w="1054" w:type="pct"/>
            <w:vAlign w:val="center"/>
          </w:tcPr>
          <w:p w:rsidR="00EE3C7B" w:rsidRPr="004A7913" w:rsidRDefault="00EE3C7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proofErr w:type="gramStart"/>
            <w:r w:rsidRPr="004A7913">
              <w:rPr>
                <w:sz w:val="20"/>
                <w:szCs w:val="20"/>
              </w:rPr>
              <w:t>дующий</w:t>
            </w:r>
            <w:proofErr w:type="gramEnd"/>
            <w:r w:rsidRPr="004A7913">
              <w:rPr>
                <w:sz w:val="20"/>
                <w:szCs w:val="20"/>
              </w:rPr>
              <w:t xml:space="preserve"> с северо-запада</w:t>
            </w:r>
          </w:p>
        </w:tc>
      </w:tr>
    </w:tbl>
    <w:p w:rsidR="00EE3C7B" w:rsidRDefault="00EE3C7B" w:rsidP="00A26E79">
      <w:pPr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400E36" w:rsidRPr="001B7479" w:rsidRDefault="009958BB" w:rsidP="00A26E79">
      <w:pPr>
        <w:pStyle w:val="1"/>
        <w:numPr>
          <w:ilvl w:val="0"/>
          <w:numId w:val="0"/>
        </w:numPr>
        <w:spacing w:before="0" w:line="360" w:lineRule="auto"/>
        <w:contextualSpacing/>
        <w:jc w:val="both"/>
        <w:rPr>
          <w:rFonts w:ascii="Times New Roman" w:hAnsi="Times New Roman"/>
          <w:color w:val="000000" w:themeColor="text1"/>
          <w:sz w:val="28"/>
        </w:rPr>
      </w:pPr>
      <w:bookmarkStart w:id="4" w:name="_Toc518249553"/>
      <w:bookmarkStart w:id="5" w:name="_Toc515496228"/>
      <w:bookmarkStart w:id="6" w:name="_Toc11386036"/>
      <w:r>
        <w:rPr>
          <w:rFonts w:ascii="Times New Roman" w:hAnsi="Times New Roman"/>
          <w:color w:val="000000" w:themeColor="text1"/>
          <w:sz w:val="28"/>
        </w:rPr>
        <w:t>1.1</w:t>
      </w:r>
      <w:r w:rsidR="00400E36" w:rsidRPr="001B7479">
        <w:rPr>
          <w:rFonts w:ascii="Times New Roman" w:hAnsi="Times New Roman"/>
          <w:color w:val="000000" w:themeColor="text1"/>
          <w:sz w:val="28"/>
        </w:rPr>
        <w:t xml:space="preserve">. </w:t>
      </w:r>
      <w:bookmarkEnd w:id="4"/>
      <w:r w:rsidR="00F05620" w:rsidRPr="001B7479">
        <w:rPr>
          <w:rFonts w:ascii="Times New Roman" w:hAnsi="Times New Roman"/>
          <w:color w:val="000000" w:themeColor="text1"/>
          <w:sz w:val="28"/>
        </w:rPr>
        <w:t>Результаты измерений</w:t>
      </w:r>
      <w:r w:rsidR="00A3296D">
        <w:rPr>
          <w:rFonts w:ascii="Times New Roman" w:hAnsi="Times New Roman"/>
          <w:color w:val="000000" w:themeColor="text1"/>
          <w:sz w:val="28"/>
        </w:rPr>
        <w:t xml:space="preserve"> шумовых характеристик</w:t>
      </w:r>
      <w:bookmarkEnd w:id="6"/>
    </w:p>
    <w:p w:rsidR="00F05620" w:rsidRPr="001B7479" w:rsidRDefault="00E13004" w:rsidP="00A26E79">
      <w:pPr>
        <w:shd w:val="clear" w:color="auto" w:fill="FFFFFF"/>
        <w:spacing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Таблица 1.4</w:t>
      </w:r>
      <w:r w:rsidR="00F05620" w:rsidRPr="001B7479">
        <w:rPr>
          <w:szCs w:val="28"/>
        </w:rPr>
        <w:t>. Результаты измерений эквивалентных и максимальных уровней звука в дневное время суток</w:t>
      </w:r>
    </w:p>
    <w:tbl>
      <w:tblPr>
        <w:tblW w:w="500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2085"/>
        <w:gridCol w:w="1736"/>
        <w:gridCol w:w="1441"/>
        <w:gridCol w:w="1393"/>
        <w:gridCol w:w="2875"/>
      </w:tblGrid>
      <w:tr w:rsidR="001B7479" w:rsidRPr="001B1309" w:rsidTr="00AB7E0E">
        <w:trPr>
          <w:cantSplit/>
          <w:trHeight w:val="1112"/>
          <w:tblHeader/>
          <w:jc w:val="center"/>
        </w:trPr>
        <w:tc>
          <w:tcPr>
            <w:tcW w:w="11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z w:val="20"/>
                <w:szCs w:val="20"/>
              </w:rPr>
              <w:t>№ Точки измерений</w:t>
            </w: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1B1309">
              <w:rPr>
                <w:rFonts w:eastAsia="Arial Unicode MS"/>
                <w:b/>
                <w:bCs/>
                <w:sz w:val="20"/>
                <w:szCs w:val="20"/>
              </w:rPr>
              <w:t>№ измерения в точке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Эквивалентные</w:t>
            </w:r>
          </w:p>
          <w:p w:rsidR="001B7479" w:rsidRPr="001B1309" w:rsidRDefault="001B7479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уровни звука,</w:t>
            </w:r>
          </w:p>
          <w:p w:rsidR="001B7479" w:rsidRPr="001B1309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proofErr w:type="spellStart"/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дБА</w:t>
            </w:r>
            <w:proofErr w:type="spellEnd"/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Максимальные</w:t>
            </w:r>
          </w:p>
          <w:p w:rsidR="001B7479" w:rsidRPr="001B1309" w:rsidRDefault="001B7479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уровни звука,</w:t>
            </w:r>
          </w:p>
          <w:p w:rsidR="001B7479" w:rsidRPr="001B1309" w:rsidRDefault="001B7479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proofErr w:type="spellStart"/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дБА</w:t>
            </w:r>
            <w:proofErr w:type="spellEnd"/>
          </w:p>
        </w:tc>
        <w:tc>
          <w:tcPr>
            <w:tcW w:w="1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1B1309">
              <w:rPr>
                <w:rFonts w:eastAsia="Arial Unicode MS"/>
                <w:b/>
                <w:bCs/>
                <w:sz w:val="20"/>
                <w:szCs w:val="20"/>
              </w:rPr>
              <w:t>Примечание</w:t>
            </w: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EE1B06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15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pacing w:val="-4"/>
                <w:sz w:val="20"/>
                <w:szCs w:val="20"/>
              </w:rPr>
              <w:t xml:space="preserve">Адрес: </w:t>
            </w:r>
            <w:r w:rsidRPr="006A48CA">
              <w:rPr>
                <w:rFonts w:eastAsia="Calibri"/>
                <w:spacing w:val="-4"/>
                <w:sz w:val="20"/>
                <w:szCs w:val="20"/>
              </w:rPr>
              <w:t>Россия, Московская область, Орехово-Зуево, ул. Бондаренко, 36</w:t>
            </w: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Фоновый уровень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2,0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2,0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EE1B06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15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lastRenderedPageBreak/>
              <w:t xml:space="preserve">Адрес: </w:t>
            </w:r>
            <w:r w:rsidRPr="006A48CA">
              <w:rPr>
                <w:rFonts w:eastAsia="Calibri"/>
                <w:sz w:val="20"/>
                <w:szCs w:val="20"/>
              </w:rPr>
              <w:t>Россия, Московская область, городской округ Ликино-Дулёво</w:t>
            </w: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lastRenderedPageBreak/>
              <w:t>Расширенная неопределенность измерения при коэффициенте охвата 2, дБ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1,4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2,0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EE1B06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lastRenderedPageBreak/>
              <w:t>4</w:t>
            </w: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15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 xml:space="preserve">Микрофон располагался </w:t>
            </w:r>
            <w:r>
              <w:rPr>
                <w:rFonts w:eastAsia="Calibri"/>
                <w:spacing w:val="-4"/>
                <w:sz w:val="20"/>
                <w:szCs w:val="20"/>
              </w:rPr>
              <w:t>на расстоянии (4,2</w:t>
            </w:r>
            <w:r w:rsidRPr="00715489">
              <w:rPr>
                <w:rFonts w:eastAsia="Calibri"/>
                <w:spacing w:val="-4"/>
                <w:sz w:val="20"/>
                <w:szCs w:val="20"/>
              </w:rPr>
              <w:t>±0,2) м от оси ближайшей полосы движения автомобильного транспорта.</w:t>
            </w:r>
          </w:p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Адрес:</w:t>
            </w:r>
            <w:r>
              <w:t xml:space="preserve"> </w:t>
            </w:r>
            <w:r w:rsidRPr="006A48CA">
              <w:rPr>
                <w:rFonts w:eastAsia="Calibri"/>
                <w:sz w:val="20"/>
                <w:szCs w:val="20"/>
              </w:rPr>
              <w:t>Россия, Московская область, городской округ Ликино-Дулёво</w:t>
            </w: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1,1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2,5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EE1B06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15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Адрес:</w:t>
            </w:r>
            <w:r>
              <w:t xml:space="preserve"> </w:t>
            </w:r>
            <w:r w:rsidRPr="006A48CA">
              <w:rPr>
                <w:rFonts w:eastAsia="Calibri"/>
                <w:sz w:val="20"/>
                <w:szCs w:val="20"/>
              </w:rPr>
              <w:t>Россия, Московская область, городской округ Ликино-Дулёво</w:t>
            </w: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Фоновый уровень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1,6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40789C" w:rsidRDefault="001B7479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2,6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EE1B06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15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Адрес:</w:t>
            </w:r>
            <w:r>
              <w:t xml:space="preserve"> </w:t>
            </w:r>
            <w:r w:rsidRPr="006A48CA">
              <w:rPr>
                <w:rFonts w:eastAsia="Calibri"/>
                <w:sz w:val="20"/>
                <w:szCs w:val="20"/>
              </w:rPr>
              <w:t>Россия, Московская область, городской округ Ликино-Дулёво</w:t>
            </w: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Фоновый уровень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1,1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2,2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EE1B06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15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Адрес:</w:t>
            </w:r>
            <w:r>
              <w:t xml:space="preserve"> </w:t>
            </w:r>
            <w:r w:rsidRPr="006A48CA">
              <w:rPr>
                <w:rFonts w:eastAsia="Calibri"/>
                <w:sz w:val="20"/>
                <w:szCs w:val="20"/>
              </w:rPr>
              <w:t>Россия, Московская область, городской округ Ликино-Дулёво</w:t>
            </w: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283"/>
          <w:jc w:val="center"/>
        </w:trPr>
        <w:tc>
          <w:tcPr>
            <w:tcW w:w="110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1B7479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20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1B7479" w:rsidRPr="001B1309" w:rsidRDefault="001B7479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1,1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2,6</w:t>
            </w:r>
          </w:p>
        </w:tc>
        <w:tc>
          <w:tcPr>
            <w:tcW w:w="151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7479" w:rsidRPr="005058F7" w:rsidRDefault="001B7479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</w:tbl>
    <w:p w:rsidR="001B7479" w:rsidRDefault="001B7479" w:rsidP="00A26E79">
      <w:pPr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F05620" w:rsidRPr="00E13004" w:rsidRDefault="00F05620" w:rsidP="00A26E79">
      <w:pPr>
        <w:shd w:val="clear" w:color="auto" w:fill="FFFFFF"/>
        <w:spacing w:line="360" w:lineRule="auto"/>
        <w:ind w:firstLine="709"/>
        <w:contextualSpacing/>
        <w:jc w:val="both"/>
        <w:rPr>
          <w:szCs w:val="28"/>
        </w:rPr>
      </w:pPr>
      <w:r w:rsidRPr="00E13004">
        <w:rPr>
          <w:szCs w:val="28"/>
        </w:rPr>
        <w:t>Таблица 1.</w:t>
      </w:r>
      <w:r w:rsidR="00E13004" w:rsidRPr="00E13004">
        <w:rPr>
          <w:szCs w:val="28"/>
        </w:rPr>
        <w:t>5</w:t>
      </w:r>
      <w:r w:rsidRPr="00E13004">
        <w:rPr>
          <w:szCs w:val="28"/>
        </w:rPr>
        <w:t>. Результаты измерений эквивалентных и максимальных уро</w:t>
      </w:r>
      <w:r w:rsidR="00E13004" w:rsidRPr="00E13004">
        <w:rPr>
          <w:szCs w:val="28"/>
        </w:rPr>
        <w:t>вней звука в ночное время суток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1862"/>
        <w:gridCol w:w="1613"/>
        <w:gridCol w:w="1441"/>
        <w:gridCol w:w="1489"/>
        <w:gridCol w:w="3115"/>
      </w:tblGrid>
      <w:tr w:rsidR="006069F2" w:rsidRPr="001B1309" w:rsidTr="00AB7E0E">
        <w:trPr>
          <w:cantSplit/>
          <w:trHeight w:val="1112"/>
          <w:tblHeader/>
          <w:jc w:val="center"/>
        </w:trPr>
        <w:tc>
          <w:tcPr>
            <w:tcW w:w="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z w:val="20"/>
                <w:szCs w:val="20"/>
              </w:rPr>
              <w:lastRenderedPageBreak/>
              <w:t>№ Точки измерений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1B1309">
              <w:rPr>
                <w:rFonts w:eastAsia="Arial Unicode MS"/>
                <w:b/>
                <w:bCs/>
                <w:sz w:val="20"/>
                <w:szCs w:val="20"/>
              </w:rPr>
              <w:t>№ измерения в точке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Эквивалентные</w:t>
            </w:r>
          </w:p>
          <w:p w:rsidR="006069F2" w:rsidRPr="001B1309" w:rsidRDefault="006069F2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уровни звука,</w:t>
            </w:r>
          </w:p>
          <w:p w:rsidR="006069F2" w:rsidRPr="001B130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proofErr w:type="spellStart"/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дБА</w:t>
            </w:r>
            <w:proofErr w:type="spellEnd"/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Максимальные</w:t>
            </w:r>
          </w:p>
          <w:p w:rsidR="006069F2" w:rsidRPr="001B1309" w:rsidRDefault="006069F2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уровни звука,</w:t>
            </w:r>
          </w:p>
          <w:p w:rsidR="006069F2" w:rsidRPr="001B1309" w:rsidRDefault="006069F2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proofErr w:type="spellStart"/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дБА</w:t>
            </w:r>
            <w:proofErr w:type="spellEnd"/>
          </w:p>
        </w:tc>
        <w:tc>
          <w:tcPr>
            <w:tcW w:w="1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1B1309">
              <w:rPr>
                <w:rFonts w:eastAsia="Arial Unicode MS"/>
                <w:b/>
                <w:bCs/>
                <w:sz w:val="20"/>
                <w:szCs w:val="20"/>
              </w:rPr>
              <w:t>Примечание</w:t>
            </w: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EE1B06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16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pacing w:val="-4"/>
                <w:sz w:val="20"/>
                <w:szCs w:val="20"/>
              </w:rPr>
              <w:t xml:space="preserve">Адрес: </w:t>
            </w:r>
            <w:r w:rsidRPr="006A48CA">
              <w:rPr>
                <w:rFonts w:eastAsia="Calibri"/>
                <w:spacing w:val="-4"/>
                <w:sz w:val="20"/>
                <w:szCs w:val="20"/>
              </w:rPr>
              <w:t>Россия, Московская область, Орехово-Зуево, ул. Бондаренко, 36</w:t>
            </w: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Фоновый уровень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1,4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2,6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EE1B06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16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Адрес: </w:t>
            </w:r>
            <w:r w:rsidRPr="006A48CA">
              <w:rPr>
                <w:rFonts w:eastAsia="Calibri"/>
                <w:sz w:val="20"/>
                <w:szCs w:val="20"/>
              </w:rPr>
              <w:t>Россия, Московская область, городской округ Ликино-Дулёво</w:t>
            </w: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1,6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2,8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EE1B06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16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 xml:space="preserve">Микрофон располагался </w:t>
            </w:r>
            <w:r>
              <w:rPr>
                <w:rFonts w:eastAsia="Calibri"/>
                <w:spacing w:val="-4"/>
                <w:sz w:val="20"/>
                <w:szCs w:val="20"/>
              </w:rPr>
              <w:t>на расстоянии (4,2</w:t>
            </w:r>
            <w:r w:rsidRPr="00715489">
              <w:rPr>
                <w:rFonts w:eastAsia="Calibri"/>
                <w:spacing w:val="-4"/>
                <w:sz w:val="20"/>
                <w:szCs w:val="20"/>
              </w:rPr>
              <w:t>±0,2) м от оси ближайшей полосы движения автомобильного транспорта.</w:t>
            </w:r>
          </w:p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Адрес:</w:t>
            </w:r>
            <w:r>
              <w:t xml:space="preserve"> </w:t>
            </w:r>
            <w:r w:rsidRPr="006A48CA">
              <w:rPr>
                <w:rFonts w:eastAsia="Calibri"/>
                <w:sz w:val="20"/>
                <w:szCs w:val="20"/>
              </w:rPr>
              <w:t>Россия, Московская область, городской округ Ликино-Дулёво</w:t>
            </w: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1,1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1,4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EE1B06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16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Адрес:</w:t>
            </w:r>
            <w:r>
              <w:t xml:space="preserve"> </w:t>
            </w:r>
            <w:r w:rsidRPr="006A48CA">
              <w:rPr>
                <w:rFonts w:eastAsia="Calibri"/>
                <w:sz w:val="20"/>
                <w:szCs w:val="20"/>
              </w:rPr>
              <w:t>Россия, Московская область, городской округ Ликино-Дулёво</w:t>
            </w: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Фоновый уровень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1,4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1,6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EE1B06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16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 xml:space="preserve">Микрофон располагался на расстоянии (7,5±0,2) м от оси ближайшей полосы движения </w:t>
            </w:r>
            <w:r w:rsidRPr="00715489">
              <w:rPr>
                <w:rFonts w:eastAsia="Calibri"/>
                <w:spacing w:val="-4"/>
                <w:sz w:val="20"/>
                <w:szCs w:val="20"/>
              </w:rPr>
              <w:lastRenderedPageBreak/>
              <w:t>автомобильного транспорта.</w:t>
            </w:r>
          </w:p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Адрес:</w:t>
            </w:r>
            <w:r>
              <w:t xml:space="preserve"> </w:t>
            </w:r>
            <w:r w:rsidRPr="006A48CA">
              <w:rPr>
                <w:rFonts w:eastAsia="Calibri"/>
                <w:sz w:val="20"/>
                <w:szCs w:val="20"/>
              </w:rPr>
              <w:t>Россия, Московская область, городской округ Ликино-Дулёво</w:t>
            </w: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412"/>
          <w:jc w:val="center"/>
        </w:trPr>
        <w:tc>
          <w:tcPr>
            <w:tcW w:w="184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Фоновый уровень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412"/>
          <w:jc w:val="center"/>
        </w:trPr>
        <w:tc>
          <w:tcPr>
            <w:tcW w:w="184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Средние значения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2,0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2,0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EE1B06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16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Адрес:</w:t>
            </w:r>
            <w:r>
              <w:t xml:space="preserve"> </w:t>
            </w:r>
            <w:r w:rsidRPr="006A48CA">
              <w:rPr>
                <w:rFonts w:eastAsia="Calibri"/>
                <w:sz w:val="20"/>
                <w:szCs w:val="20"/>
              </w:rPr>
              <w:t>Россия, Московская область, городской округ Ликино-Дулёво</w:t>
            </w: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283"/>
          <w:jc w:val="center"/>
        </w:trPr>
        <w:tc>
          <w:tcPr>
            <w:tcW w:w="98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6069F2" w:rsidRPr="001B1309" w:rsidTr="00AB7E0E">
        <w:tblPrEx>
          <w:tblLook w:val="04A0"/>
        </w:tblPrEx>
        <w:trPr>
          <w:cantSplit/>
          <w:trHeight w:val="340"/>
          <w:jc w:val="center"/>
        </w:trPr>
        <w:tc>
          <w:tcPr>
            <w:tcW w:w="18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6069F2" w:rsidRPr="001B1309" w:rsidRDefault="006069F2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1,1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2,6</w:t>
            </w:r>
          </w:p>
        </w:tc>
        <w:tc>
          <w:tcPr>
            <w:tcW w:w="164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069F2" w:rsidRPr="00715489" w:rsidRDefault="006069F2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</w:tbl>
    <w:p w:rsidR="00F05620" w:rsidRDefault="00F05620" w:rsidP="00A26E79">
      <w:pPr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123F1E" w:rsidRDefault="00123F1E" w:rsidP="00A26E79">
      <w:pPr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E91A5C" w:rsidRPr="00E13004" w:rsidRDefault="00E91A5C" w:rsidP="00A26E79">
      <w:pPr>
        <w:shd w:val="clear" w:color="auto" w:fill="FFFFFF"/>
        <w:spacing w:line="360" w:lineRule="auto"/>
        <w:ind w:firstLine="709"/>
        <w:contextualSpacing/>
        <w:jc w:val="both"/>
        <w:rPr>
          <w:szCs w:val="28"/>
        </w:rPr>
      </w:pPr>
      <w:r w:rsidRPr="00E13004">
        <w:rPr>
          <w:szCs w:val="28"/>
        </w:rPr>
        <w:t>Таблица 1.</w:t>
      </w:r>
      <w:r w:rsidR="00E13004" w:rsidRPr="00E13004">
        <w:rPr>
          <w:szCs w:val="28"/>
        </w:rPr>
        <w:t>6.</w:t>
      </w:r>
      <w:r w:rsidRPr="00E13004">
        <w:rPr>
          <w:szCs w:val="28"/>
        </w:rPr>
        <w:t xml:space="preserve"> Интенсивность движения автотранспортных сре</w:t>
      </w:r>
      <w:proofErr w:type="gramStart"/>
      <w:r w:rsidRPr="00E13004">
        <w:rPr>
          <w:szCs w:val="28"/>
        </w:rPr>
        <w:t>дств в п</w:t>
      </w:r>
      <w:proofErr w:type="gramEnd"/>
      <w:r w:rsidRPr="00E13004">
        <w:rPr>
          <w:szCs w:val="28"/>
        </w:rPr>
        <w:t>ериод проведения и</w:t>
      </w:r>
      <w:r w:rsidR="00E13004" w:rsidRPr="00E13004">
        <w:rPr>
          <w:szCs w:val="28"/>
        </w:rPr>
        <w:t>змерений в дневное время суток</w:t>
      </w:r>
    </w:p>
    <w:p w:rsidR="00E91A5C" w:rsidRDefault="00E91A5C" w:rsidP="00A26E79">
      <w:pPr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E91A5C">
        <w:rPr>
          <w:sz w:val="28"/>
          <w:szCs w:val="28"/>
        </w:rPr>
        <w:tab/>
      </w:r>
    </w:p>
    <w:tbl>
      <w:tblPr>
        <w:tblStyle w:val="a3"/>
        <w:tblW w:w="5000" w:type="pct"/>
        <w:jc w:val="center"/>
        <w:tblLook w:val="04A0"/>
      </w:tblPr>
      <w:tblGrid>
        <w:gridCol w:w="798"/>
        <w:gridCol w:w="945"/>
        <w:gridCol w:w="945"/>
        <w:gridCol w:w="949"/>
        <w:gridCol w:w="949"/>
        <w:gridCol w:w="798"/>
        <w:gridCol w:w="798"/>
        <w:gridCol w:w="904"/>
        <w:gridCol w:w="1003"/>
        <w:gridCol w:w="826"/>
        <w:gridCol w:w="798"/>
      </w:tblGrid>
      <w:tr w:rsidR="00E91A5C" w:rsidRPr="00432209" w:rsidTr="008E4EDF">
        <w:trPr>
          <w:trHeight w:val="205"/>
          <w:tblHeader/>
          <w:jc w:val="center"/>
        </w:trPr>
        <w:tc>
          <w:tcPr>
            <w:tcW w:w="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№ точки измерений</w:t>
            </w:r>
          </w:p>
        </w:tc>
        <w:tc>
          <w:tcPr>
            <w:tcW w:w="5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№ измерения в точке</w:t>
            </w:r>
          </w:p>
        </w:tc>
        <w:tc>
          <w:tcPr>
            <w:tcW w:w="5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 xml:space="preserve">Период </w:t>
            </w:r>
            <w:r>
              <w:rPr>
                <w:sz w:val="20"/>
              </w:rPr>
              <w:t>измерений</w:t>
            </w:r>
            <w:r w:rsidRPr="00432209">
              <w:rPr>
                <w:sz w:val="20"/>
              </w:rPr>
              <w:t>, мин.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2923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 xml:space="preserve">Количество автотранспортных средств по видам в потоке, </w:t>
            </w:r>
            <w:proofErr w:type="spellStart"/>
            <w:proofErr w:type="gramStart"/>
            <w:r w:rsidRPr="00432209">
              <w:rPr>
                <w:sz w:val="20"/>
              </w:rPr>
              <w:t>ед</w:t>
            </w:r>
            <w:proofErr w:type="spellEnd"/>
            <w:proofErr w:type="gramEnd"/>
          </w:p>
        </w:tc>
        <w:tc>
          <w:tcPr>
            <w:tcW w:w="36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 xml:space="preserve">Средняя скорость движения автотранспортного потока, </w:t>
            </w:r>
            <w:proofErr w:type="gramStart"/>
            <w:r w:rsidRPr="00432209">
              <w:rPr>
                <w:sz w:val="20"/>
              </w:rPr>
              <w:t>км</w:t>
            </w:r>
            <w:proofErr w:type="gramEnd"/>
            <w:r w:rsidRPr="00432209">
              <w:rPr>
                <w:sz w:val="20"/>
              </w:rPr>
              <w:t>/ч</w:t>
            </w:r>
          </w:p>
        </w:tc>
      </w:tr>
      <w:tr w:rsidR="00E91A5C" w:rsidRPr="00432209" w:rsidTr="00E91A5C">
        <w:trPr>
          <w:cantSplit/>
          <w:trHeight w:val="2801"/>
          <w:tblHeader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  <w:hideMark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Легковые автомобили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Грузовые автомобили, автомобили-тягачи и автопоезда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Автобусы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Троллейбусы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BD1D68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Трамваи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Мотоциклы, мотороллеры, мопеды и мотовелосипеды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Другие виды автотранспортных сред</w:t>
            </w:r>
            <w:r>
              <w:rPr>
                <w:sz w:val="20"/>
              </w:rPr>
              <w:t>ств, не указанные в столбцах 4-9</w:t>
            </w:r>
          </w:p>
        </w:tc>
        <w:tc>
          <w:tcPr>
            <w:tcW w:w="36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</w:tr>
      <w:tr w:rsidR="00E91A5C" w:rsidRPr="00432209" w:rsidTr="008E4EDF">
        <w:trPr>
          <w:trHeight w:val="205"/>
          <w:jc w:val="center"/>
        </w:trPr>
        <w:tc>
          <w:tcPr>
            <w:tcW w:w="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5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6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7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340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</w:tbl>
    <w:p w:rsidR="00F05620" w:rsidRDefault="00F05620" w:rsidP="00A26E79">
      <w:pPr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E91A5C" w:rsidRPr="00E13004" w:rsidRDefault="00E91A5C" w:rsidP="00A26E79">
      <w:pPr>
        <w:shd w:val="clear" w:color="auto" w:fill="FFFFFF"/>
        <w:spacing w:line="360" w:lineRule="auto"/>
        <w:ind w:firstLine="709"/>
        <w:contextualSpacing/>
        <w:jc w:val="both"/>
        <w:rPr>
          <w:szCs w:val="28"/>
        </w:rPr>
      </w:pPr>
      <w:r w:rsidRPr="00E13004">
        <w:rPr>
          <w:szCs w:val="28"/>
        </w:rPr>
        <w:t>Таблица 1.6. Интенсивность движения автотранспортных сре</w:t>
      </w:r>
      <w:proofErr w:type="gramStart"/>
      <w:r w:rsidRPr="00E13004">
        <w:rPr>
          <w:szCs w:val="28"/>
        </w:rPr>
        <w:t>дств в п</w:t>
      </w:r>
      <w:proofErr w:type="gramEnd"/>
      <w:r w:rsidRPr="00E13004">
        <w:rPr>
          <w:szCs w:val="28"/>
        </w:rPr>
        <w:t>ериод проведения</w:t>
      </w:r>
      <w:r w:rsidR="00E13004">
        <w:rPr>
          <w:szCs w:val="28"/>
        </w:rPr>
        <w:t xml:space="preserve"> измерений в ночное время суток</w:t>
      </w:r>
    </w:p>
    <w:tbl>
      <w:tblPr>
        <w:tblStyle w:val="a3"/>
        <w:tblW w:w="5000" w:type="pct"/>
        <w:jc w:val="center"/>
        <w:tblLook w:val="04A0"/>
      </w:tblPr>
      <w:tblGrid>
        <w:gridCol w:w="798"/>
        <w:gridCol w:w="945"/>
        <w:gridCol w:w="945"/>
        <w:gridCol w:w="949"/>
        <w:gridCol w:w="949"/>
        <w:gridCol w:w="798"/>
        <w:gridCol w:w="798"/>
        <w:gridCol w:w="904"/>
        <w:gridCol w:w="1003"/>
        <w:gridCol w:w="826"/>
        <w:gridCol w:w="798"/>
      </w:tblGrid>
      <w:tr w:rsidR="00E91A5C" w:rsidRPr="00432209" w:rsidTr="008E4EDF">
        <w:trPr>
          <w:trHeight w:val="205"/>
          <w:tblHeader/>
          <w:jc w:val="center"/>
        </w:trPr>
        <w:tc>
          <w:tcPr>
            <w:tcW w:w="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№ точки измерений</w:t>
            </w:r>
          </w:p>
        </w:tc>
        <w:tc>
          <w:tcPr>
            <w:tcW w:w="5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№ измерения в точке</w:t>
            </w:r>
          </w:p>
        </w:tc>
        <w:tc>
          <w:tcPr>
            <w:tcW w:w="5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Период наблюдений, мин.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2923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 xml:space="preserve">Количество автотранспортных средств по видам в потоке, </w:t>
            </w:r>
            <w:proofErr w:type="spellStart"/>
            <w:proofErr w:type="gramStart"/>
            <w:r w:rsidRPr="00432209">
              <w:rPr>
                <w:sz w:val="20"/>
              </w:rPr>
              <w:t>ед</w:t>
            </w:r>
            <w:proofErr w:type="spellEnd"/>
            <w:proofErr w:type="gramEnd"/>
          </w:p>
        </w:tc>
        <w:tc>
          <w:tcPr>
            <w:tcW w:w="36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 xml:space="preserve">Средняя скорость движения автотранспортного потока, </w:t>
            </w:r>
            <w:proofErr w:type="gramStart"/>
            <w:r w:rsidRPr="00432209">
              <w:rPr>
                <w:sz w:val="20"/>
              </w:rPr>
              <w:t>км</w:t>
            </w:r>
            <w:proofErr w:type="gramEnd"/>
            <w:r w:rsidRPr="00432209">
              <w:rPr>
                <w:sz w:val="20"/>
              </w:rPr>
              <w:t>/ч</w:t>
            </w:r>
          </w:p>
        </w:tc>
      </w:tr>
      <w:tr w:rsidR="00E91A5C" w:rsidRPr="00432209" w:rsidTr="00E91A5C">
        <w:trPr>
          <w:cantSplit/>
          <w:trHeight w:val="3284"/>
          <w:tblHeader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  <w:hideMark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Легковые автомобили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Грузовые автомобили, автомобили-тягачи и автопоезда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Автобусы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Троллейбусы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BD1D68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Трамваи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Мотоциклы, мотороллеры, мопеды и мотовелосипеды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Другие виды автотранспортных сред</w:t>
            </w:r>
            <w:r>
              <w:rPr>
                <w:sz w:val="20"/>
              </w:rPr>
              <w:t>ств, не указанные в столбцах 4-9</w:t>
            </w:r>
          </w:p>
        </w:tc>
        <w:tc>
          <w:tcPr>
            <w:tcW w:w="36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</w:tr>
      <w:tr w:rsidR="00E91A5C" w:rsidRPr="00432209" w:rsidTr="008E4EDF">
        <w:trPr>
          <w:trHeight w:val="205"/>
          <w:jc w:val="center"/>
        </w:trPr>
        <w:tc>
          <w:tcPr>
            <w:tcW w:w="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5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6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7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882945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432209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2F3DCF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E91A5C" w:rsidRPr="00E13004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E13004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18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E13004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18"/>
              </w:rPr>
            </w:pPr>
            <w:r w:rsidRPr="00E13004">
              <w:rPr>
                <w:sz w:val="18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91A5C" w:rsidRPr="00E13004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18"/>
              </w:rPr>
            </w:pPr>
            <w:r w:rsidRPr="00E13004">
              <w:rPr>
                <w:sz w:val="18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E13004" w:rsidRDefault="00E91A5C" w:rsidP="00A26E79">
            <w:pPr>
              <w:spacing w:line="360" w:lineRule="auto"/>
              <w:jc w:val="center"/>
              <w:rPr>
                <w:color w:val="000000"/>
                <w:sz w:val="18"/>
                <w:szCs w:val="20"/>
              </w:rPr>
            </w:pPr>
            <w:r w:rsidRPr="00E13004">
              <w:rPr>
                <w:color w:val="000000"/>
                <w:sz w:val="18"/>
                <w:szCs w:val="20"/>
              </w:rPr>
              <w:t>21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E13004" w:rsidRDefault="00E91A5C" w:rsidP="00A26E79">
            <w:pPr>
              <w:spacing w:line="360" w:lineRule="auto"/>
              <w:jc w:val="center"/>
              <w:rPr>
                <w:color w:val="000000"/>
                <w:sz w:val="18"/>
                <w:szCs w:val="20"/>
              </w:rPr>
            </w:pPr>
            <w:r w:rsidRPr="00E13004">
              <w:rPr>
                <w:color w:val="000000"/>
                <w:sz w:val="18"/>
                <w:szCs w:val="20"/>
              </w:rPr>
              <w:t>37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E13004" w:rsidRDefault="00E91A5C" w:rsidP="00A26E79">
            <w:pPr>
              <w:spacing w:line="360" w:lineRule="auto"/>
              <w:jc w:val="center"/>
              <w:rPr>
                <w:color w:val="000000"/>
                <w:sz w:val="18"/>
                <w:szCs w:val="20"/>
              </w:rPr>
            </w:pPr>
            <w:r w:rsidRPr="00E13004">
              <w:rPr>
                <w:color w:val="000000"/>
                <w:sz w:val="18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E13004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18"/>
              </w:rPr>
            </w:pPr>
            <w:r w:rsidRPr="00E13004">
              <w:rPr>
                <w:sz w:val="18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E13004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18"/>
              </w:rPr>
            </w:pPr>
            <w:r w:rsidRPr="00E13004">
              <w:rPr>
                <w:sz w:val="18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E13004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18"/>
              </w:rPr>
            </w:pPr>
            <w:r w:rsidRPr="00E13004">
              <w:rPr>
                <w:sz w:val="18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E13004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18"/>
              </w:rPr>
            </w:pPr>
            <w:r w:rsidRPr="00E13004">
              <w:rPr>
                <w:sz w:val="18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1A5C" w:rsidRPr="00E13004" w:rsidRDefault="00E91A5C" w:rsidP="00A26E79">
            <w:pPr>
              <w:pStyle w:val="afc"/>
              <w:spacing w:line="360" w:lineRule="auto"/>
              <w:ind w:left="0"/>
              <w:jc w:val="center"/>
              <w:rPr>
                <w:sz w:val="18"/>
              </w:rPr>
            </w:pPr>
            <w:r w:rsidRPr="00E13004">
              <w:rPr>
                <w:sz w:val="18"/>
              </w:rPr>
              <w:t>80</w:t>
            </w:r>
          </w:p>
        </w:tc>
      </w:tr>
    </w:tbl>
    <w:p w:rsidR="00400E36" w:rsidRPr="007B279B" w:rsidRDefault="009958BB" w:rsidP="00A26E79">
      <w:pPr>
        <w:pStyle w:val="1"/>
        <w:numPr>
          <w:ilvl w:val="0"/>
          <w:numId w:val="0"/>
        </w:numPr>
        <w:spacing w:line="360" w:lineRule="auto"/>
        <w:ind w:left="993"/>
        <w:jc w:val="center"/>
        <w:rPr>
          <w:rFonts w:ascii="Times New Roman" w:hAnsi="Times New Roman"/>
          <w:sz w:val="28"/>
        </w:rPr>
      </w:pPr>
      <w:bookmarkStart w:id="7" w:name="_Toc518249554"/>
      <w:bookmarkStart w:id="8" w:name="_Toc11386037"/>
      <w:bookmarkEnd w:id="5"/>
      <w:r w:rsidRPr="007B279B">
        <w:rPr>
          <w:rFonts w:ascii="Times New Roman" w:hAnsi="Times New Roman"/>
          <w:sz w:val="28"/>
        </w:rPr>
        <w:lastRenderedPageBreak/>
        <w:t>1.</w:t>
      </w:r>
      <w:r w:rsidR="00400E36" w:rsidRPr="007B279B">
        <w:rPr>
          <w:rFonts w:ascii="Times New Roman" w:hAnsi="Times New Roman"/>
          <w:sz w:val="28"/>
        </w:rPr>
        <w:t xml:space="preserve">2. </w:t>
      </w:r>
      <w:bookmarkEnd w:id="7"/>
      <w:r w:rsidR="00F814FE" w:rsidRPr="007B279B">
        <w:rPr>
          <w:rFonts w:ascii="Times New Roman" w:hAnsi="Times New Roman"/>
          <w:sz w:val="28"/>
        </w:rPr>
        <w:t>Определение шумовой характеристики транспортных потоков</w:t>
      </w:r>
      <w:bookmarkEnd w:id="8"/>
    </w:p>
    <w:p w:rsidR="00F814FE" w:rsidRPr="00E13004" w:rsidRDefault="00F814FE" w:rsidP="00A26E79">
      <w:pPr>
        <w:spacing w:after="120" w:line="360" w:lineRule="auto"/>
        <w:ind w:firstLine="567"/>
        <w:contextualSpacing/>
        <w:jc w:val="both"/>
        <w:rPr>
          <w:bCs/>
          <w:color w:val="000000"/>
          <w:szCs w:val="36"/>
        </w:rPr>
      </w:pPr>
      <w:r w:rsidRPr="00E13004">
        <w:rPr>
          <w:bCs/>
          <w:color w:val="000000"/>
          <w:szCs w:val="36"/>
        </w:rPr>
        <w:t>Объекты испытаний: транспортные потоки, движущиеся по автомобильным дорогам.</w:t>
      </w:r>
    </w:p>
    <w:p w:rsidR="00F814FE" w:rsidRPr="00E13004" w:rsidRDefault="00F814FE" w:rsidP="00A26E79">
      <w:pPr>
        <w:spacing w:after="120" w:line="360" w:lineRule="auto"/>
        <w:ind w:firstLine="567"/>
        <w:contextualSpacing/>
        <w:jc w:val="both"/>
        <w:rPr>
          <w:bCs/>
          <w:color w:val="000000"/>
          <w:szCs w:val="36"/>
        </w:rPr>
      </w:pPr>
      <w:r w:rsidRPr="00E13004">
        <w:rPr>
          <w:bCs/>
          <w:color w:val="000000"/>
          <w:szCs w:val="36"/>
        </w:rPr>
        <w:t>Цель измерений: определение шумовой характеристики транспортных потоков, в рамках выполнения инженерно-экологических изысканий по объекту.</w:t>
      </w:r>
    </w:p>
    <w:p w:rsidR="00F814FE" w:rsidRPr="00E13004" w:rsidRDefault="00F814FE" w:rsidP="00A26E79">
      <w:pPr>
        <w:spacing w:after="120" w:line="360" w:lineRule="auto"/>
        <w:ind w:firstLine="567"/>
        <w:contextualSpacing/>
        <w:jc w:val="both"/>
        <w:rPr>
          <w:bCs/>
          <w:color w:val="000000"/>
          <w:szCs w:val="36"/>
        </w:rPr>
      </w:pPr>
      <w:r w:rsidRPr="00E13004">
        <w:rPr>
          <w:bCs/>
          <w:color w:val="000000"/>
          <w:szCs w:val="36"/>
        </w:rPr>
        <w:t>Основные источники: потоки автомобильного транспорта.</w:t>
      </w:r>
    </w:p>
    <w:p w:rsidR="00F814FE" w:rsidRPr="00E13004" w:rsidRDefault="00F814FE" w:rsidP="00A26E79">
      <w:pPr>
        <w:spacing w:after="120" w:line="360" w:lineRule="auto"/>
        <w:ind w:firstLine="567"/>
        <w:contextualSpacing/>
        <w:jc w:val="both"/>
        <w:rPr>
          <w:bCs/>
          <w:color w:val="000000"/>
          <w:szCs w:val="36"/>
        </w:rPr>
      </w:pPr>
      <w:r w:rsidRPr="00E13004">
        <w:rPr>
          <w:bCs/>
          <w:color w:val="000000"/>
          <w:szCs w:val="36"/>
        </w:rPr>
        <w:t>Характер шума: непостоянный, колеблющийся.</w:t>
      </w:r>
    </w:p>
    <w:p w:rsidR="0098253B" w:rsidRPr="00E13004" w:rsidRDefault="0098253B" w:rsidP="00A26E79">
      <w:pPr>
        <w:spacing w:after="120" w:line="360" w:lineRule="auto"/>
        <w:ind w:firstLine="567"/>
        <w:contextualSpacing/>
        <w:jc w:val="both"/>
        <w:rPr>
          <w:bCs/>
          <w:color w:val="000000"/>
          <w:szCs w:val="36"/>
        </w:rPr>
      </w:pPr>
      <w:r w:rsidRPr="00E13004">
        <w:rPr>
          <w:bCs/>
          <w:color w:val="000000"/>
          <w:szCs w:val="36"/>
        </w:rPr>
        <w:t>Таблица 1.</w:t>
      </w:r>
      <w:r w:rsidR="00E13004">
        <w:rPr>
          <w:bCs/>
          <w:color w:val="000000"/>
          <w:szCs w:val="36"/>
        </w:rPr>
        <w:t>7.</w:t>
      </w:r>
      <w:r w:rsidRPr="00E13004">
        <w:rPr>
          <w:bCs/>
          <w:color w:val="000000"/>
          <w:szCs w:val="36"/>
        </w:rPr>
        <w:t xml:space="preserve"> Метеорологические параметры</w:t>
      </w:r>
    </w:p>
    <w:tbl>
      <w:tblPr>
        <w:tblStyle w:val="a3"/>
        <w:tblW w:w="4673" w:type="pct"/>
        <w:tblInd w:w="704" w:type="dxa"/>
        <w:tblLook w:val="04A0"/>
      </w:tblPr>
      <w:tblGrid>
        <w:gridCol w:w="1201"/>
        <w:gridCol w:w="1451"/>
        <w:gridCol w:w="1618"/>
        <w:gridCol w:w="1132"/>
        <w:gridCol w:w="1837"/>
        <w:gridCol w:w="1839"/>
      </w:tblGrid>
      <w:tr w:rsidR="0098253B" w:rsidRPr="0064048E" w:rsidTr="0098253B">
        <w:trPr>
          <w:tblHeader/>
        </w:trPr>
        <w:tc>
          <w:tcPr>
            <w:tcW w:w="662" w:type="pct"/>
            <w:vAlign w:val="center"/>
          </w:tcPr>
          <w:p w:rsidR="0098253B" w:rsidRPr="0064048E" w:rsidRDefault="0098253B" w:rsidP="00A26E79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64048E">
              <w:rPr>
                <w:b/>
                <w:sz w:val="20"/>
                <w:szCs w:val="20"/>
              </w:rPr>
              <w:t>Дата</w:t>
            </w:r>
          </w:p>
        </w:tc>
        <w:tc>
          <w:tcPr>
            <w:tcW w:w="799" w:type="pct"/>
            <w:vAlign w:val="center"/>
          </w:tcPr>
          <w:p w:rsidR="0098253B" w:rsidRPr="0064048E" w:rsidRDefault="0098253B" w:rsidP="00A26E79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64048E">
              <w:rPr>
                <w:b/>
                <w:sz w:val="20"/>
                <w:szCs w:val="20"/>
              </w:rPr>
              <w:t>Температура, °</w:t>
            </w:r>
            <w:r w:rsidRPr="0064048E">
              <w:rPr>
                <w:b/>
                <w:sz w:val="20"/>
                <w:szCs w:val="20"/>
                <w:lang w:val="en-US"/>
              </w:rPr>
              <w:t>C</w:t>
            </w:r>
          </w:p>
        </w:tc>
        <w:tc>
          <w:tcPr>
            <w:tcW w:w="891" w:type="pct"/>
            <w:vAlign w:val="center"/>
          </w:tcPr>
          <w:p w:rsidR="0098253B" w:rsidRPr="0064048E" w:rsidRDefault="0098253B" w:rsidP="00A26E79">
            <w:pPr>
              <w:spacing w:line="360" w:lineRule="auto"/>
              <w:jc w:val="center"/>
              <w:rPr>
                <w:b/>
                <w:sz w:val="20"/>
                <w:szCs w:val="20"/>
                <w:lang w:val="en-US"/>
              </w:rPr>
            </w:pPr>
            <w:r w:rsidRPr="0064048E">
              <w:rPr>
                <w:b/>
                <w:sz w:val="20"/>
                <w:szCs w:val="20"/>
              </w:rPr>
              <w:t xml:space="preserve">Относительная влажность, </w:t>
            </w:r>
            <w:r w:rsidRPr="0064048E">
              <w:rPr>
                <w:b/>
                <w:sz w:val="20"/>
                <w:szCs w:val="20"/>
                <w:lang w:val="en-US"/>
              </w:rPr>
              <w:t>%</w:t>
            </w:r>
          </w:p>
        </w:tc>
        <w:tc>
          <w:tcPr>
            <w:tcW w:w="623" w:type="pct"/>
            <w:vAlign w:val="center"/>
          </w:tcPr>
          <w:p w:rsidR="0098253B" w:rsidRPr="0064048E" w:rsidRDefault="0098253B" w:rsidP="00A26E79">
            <w:pPr>
              <w:spacing w:line="360" w:lineRule="auto"/>
              <w:jc w:val="center"/>
              <w:rPr>
                <w:b/>
                <w:sz w:val="20"/>
                <w:szCs w:val="20"/>
                <w:lang w:val="en-US"/>
              </w:rPr>
            </w:pPr>
            <w:r w:rsidRPr="0064048E">
              <w:rPr>
                <w:b/>
                <w:sz w:val="20"/>
                <w:szCs w:val="20"/>
              </w:rPr>
              <w:t>Давление, гПа</w:t>
            </w:r>
          </w:p>
        </w:tc>
        <w:tc>
          <w:tcPr>
            <w:tcW w:w="1012" w:type="pct"/>
            <w:vAlign w:val="center"/>
          </w:tcPr>
          <w:p w:rsidR="0098253B" w:rsidRPr="0064048E" w:rsidRDefault="0098253B" w:rsidP="00A26E79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64048E">
              <w:rPr>
                <w:b/>
                <w:sz w:val="20"/>
                <w:szCs w:val="20"/>
              </w:rPr>
              <w:t xml:space="preserve">Скорость </w:t>
            </w:r>
            <w:r>
              <w:rPr>
                <w:b/>
                <w:sz w:val="20"/>
                <w:szCs w:val="20"/>
              </w:rPr>
              <w:t>ветра</w:t>
            </w:r>
            <w:r w:rsidRPr="0064048E">
              <w:rPr>
                <w:b/>
                <w:sz w:val="20"/>
                <w:szCs w:val="20"/>
              </w:rPr>
              <w:t>, м/</w:t>
            </w:r>
            <w:proofErr w:type="gramStart"/>
            <w:r w:rsidRPr="0064048E">
              <w:rPr>
                <w:b/>
                <w:sz w:val="20"/>
                <w:szCs w:val="20"/>
              </w:rPr>
              <w:t>с</w:t>
            </w:r>
            <w:proofErr w:type="gramEnd"/>
          </w:p>
        </w:tc>
        <w:tc>
          <w:tcPr>
            <w:tcW w:w="1013" w:type="pct"/>
          </w:tcPr>
          <w:p w:rsidR="0098253B" w:rsidRPr="0064048E" w:rsidRDefault="0098253B" w:rsidP="00A26E79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64048E">
              <w:rPr>
                <w:b/>
                <w:sz w:val="20"/>
                <w:szCs w:val="20"/>
              </w:rPr>
              <w:t>Направление ветра</w:t>
            </w:r>
          </w:p>
        </w:tc>
      </w:tr>
      <w:tr w:rsidR="0098253B" w:rsidRPr="0064048E" w:rsidTr="008E4EDF">
        <w:tc>
          <w:tcPr>
            <w:tcW w:w="5000" w:type="pct"/>
            <w:gridSpan w:val="6"/>
          </w:tcPr>
          <w:p w:rsidR="0098253B" w:rsidRPr="00A131B0" w:rsidRDefault="0098253B" w:rsidP="00A26E79">
            <w:pPr>
              <w:spacing w:line="360" w:lineRule="auto"/>
              <w:jc w:val="center"/>
              <w:rPr>
                <w:b/>
                <w:sz w:val="20"/>
                <w:szCs w:val="20"/>
                <w:highlight w:val="yellow"/>
              </w:rPr>
            </w:pPr>
            <w:r w:rsidRPr="00A131B0">
              <w:rPr>
                <w:b/>
                <w:sz w:val="20"/>
                <w:szCs w:val="20"/>
              </w:rPr>
              <w:t>Дневное время суток</w:t>
            </w:r>
          </w:p>
        </w:tc>
      </w:tr>
      <w:tr w:rsidR="0098253B" w:rsidRPr="0064048E" w:rsidTr="0098253B">
        <w:tc>
          <w:tcPr>
            <w:tcW w:w="66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7.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2</w:t>
            </w:r>
            <w:r w:rsidRPr="004A7913">
              <w:rPr>
                <w:sz w:val="20"/>
                <w:szCs w:val="20"/>
              </w:rPr>
              <w:t>.201</w:t>
            </w:r>
            <w:r>
              <w:rPr>
                <w:sz w:val="20"/>
                <w:szCs w:val="20"/>
              </w:rPr>
              <w:t>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99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891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73</w:t>
            </w:r>
          </w:p>
        </w:tc>
        <w:tc>
          <w:tcPr>
            <w:tcW w:w="62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1002</w:t>
            </w:r>
          </w:p>
        </w:tc>
        <w:tc>
          <w:tcPr>
            <w:tcW w:w="101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3</w:t>
            </w:r>
          </w:p>
        </w:tc>
        <w:tc>
          <w:tcPr>
            <w:tcW w:w="101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proofErr w:type="gramStart"/>
            <w:r w:rsidRPr="004A7913">
              <w:rPr>
                <w:sz w:val="20"/>
                <w:szCs w:val="20"/>
              </w:rPr>
              <w:t>дующий</w:t>
            </w:r>
            <w:proofErr w:type="gramEnd"/>
            <w:r w:rsidRPr="004A7913">
              <w:rPr>
                <w:sz w:val="20"/>
                <w:szCs w:val="20"/>
              </w:rPr>
              <w:t xml:space="preserve"> с северо-запада</w:t>
            </w:r>
          </w:p>
        </w:tc>
      </w:tr>
      <w:tr w:rsidR="0098253B" w:rsidRPr="0064048E" w:rsidTr="0098253B">
        <w:tc>
          <w:tcPr>
            <w:tcW w:w="66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2</w:t>
            </w:r>
            <w:r w:rsidRPr="004A7913">
              <w:rPr>
                <w:sz w:val="20"/>
                <w:szCs w:val="20"/>
              </w:rPr>
              <w:t>.201</w:t>
            </w:r>
            <w:r>
              <w:rPr>
                <w:sz w:val="20"/>
                <w:szCs w:val="20"/>
              </w:rPr>
              <w:t>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99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91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50</w:t>
            </w:r>
          </w:p>
        </w:tc>
        <w:tc>
          <w:tcPr>
            <w:tcW w:w="62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1012</w:t>
            </w:r>
          </w:p>
        </w:tc>
        <w:tc>
          <w:tcPr>
            <w:tcW w:w="101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</w:t>
            </w:r>
          </w:p>
        </w:tc>
        <w:tc>
          <w:tcPr>
            <w:tcW w:w="101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proofErr w:type="gramStart"/>
            <w:r w:rsidRPr="004A7913">
              <w:rPr>
                <w:sz w:val="20"/>
                <w:szCs w:val="20"/>
              </w:rPr>
              <w:t>дующий</w:t>
            </w:r>
            <w:proofErr w:type="gramEnd"/>
            <w:r w:rsidRPr="004A7913">
              <w:rPr>
                <w:sz w:val="20"/>
                <w:szCs w:val="20"/>
              </w:rPr>
              <w:t xml:space="preserve"> с юго-запада</w:t>
            </w:r>
          </w:p>
        </w:tc>
      </w:tr>
      <w:tr w:rsidR="0098253B" w:rsidRPr="0064048E" w:rsidTr="0098253B">
        <w:tc>
          <w:tcPr>
            <w:tcW w:w="66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2.2019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99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91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57</w:t>
            </w:r>
          </w:p>
        </w:tc>
        <w:tc>
          <w:tcPr>
            <w:tcW w:w="62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1004</w:t>
            </w:r>
          </w:p>
        </w:tc>
        <w:tc>
          <w:tcPr>
            <w:tcW w:w="101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3</w:t>
            </w:r>
          </w:p>
        </w:tc>
        <w:tc>
          <w:tcPr>
            <w:tcW w:w="101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 xml:space="preserve">дующий с </w:t>
            </w:r>
            <w:proofErr w:type="spellStart"/>
            <w:r w:rsidRPr="004A7913">
              <w:rPr>
                <w:sz w:val="20"/>
                <w:szCs w:val="20"/>
              </w:rPr>
              <w:t>юго-юго-запада</w:t>
            </w:r>
            <w:proofErr w:type="spellEnd"/>
          </w:p>
        </w:tc>
      </w:tr>
      <w:tr w:rsidR="0098253B" w:rsidRPr="0064048E" w:rsidTr="0098253B">
        <w:tc>
          <w:tcPr>
            <w:tcW w:w="66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2.2019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99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91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81</w:t>
            </w:r>
          </w:p>
        </w:tc>
        <w:tc>
          <w:tcPr>
            <w:tcW w:w="62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1011</w:t>
            </w:r>
          </w:p>
        </w:tc>
        <w:tc>
          <w:tcPr>
            <w:tcW w:w="101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3</w:t>
            </w:r>
          </w:p>
        </w:tc>
        <w:tc>
          <w:tcPr>
            <w:tcW w:w="101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 xml:space="preserve">дующий с </w:t>
            </w:r>
            <w:proofErr w:type="spellStart"/>
            <w:r w:rsidRPr="004A7913">
              <w:rPr>
                <w:sz w:val="20"/>
                <w:szCs w:val="20"/>
              </w:rPr>
              <w:t>западо-северо-запада</w:t>
            </w:r>
            <w:proofErr w:type="spellEnd"/>
          </w:p>
        </w:tc>
      </w:tr>
      <w:tr w:rsidR="0098253B" w:rsidRPr="0064048E" w:rsidTr="0098253B">
        <w:tc>
          <w:tcPr>
            <w:tcW w:w="66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2.2019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99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91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65</w:t>
            </w:r>
          </w:p>
        </w:tc>
        <w:tc>
          <w:tcPr>
            <w:tcW w:w="62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1018</w:t>
            </w:r>
          </w:p>
        </w:tc>
        <w:tc>
          <w:tcPr>
            <w:tcW w:w="101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2</w:t>
            </w:r>
          </w:p>
        </w:tc>
        <w:tc>
          <w:tcPr>
            <w:tcW w:w="101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 xml:space="preserve">дующий с </w:t>
            </w:r>
            <w:proofErr w:type="spellStart"/>
            <w:r w:rsidRPr="004A7913">
              <w:rPr>
                <w:sz w:val="20"/>
                <w:szCs w:val="20"/>
              </w:rPr>
              <w:t>западо-юго-запада</w:t>
            </w:r>
            <w:proofErr w:type="spellEnd"/>
          </w:p>
        </w:tc>
      </w:tr>
      <w:tr w:rsidR="0098253B" w:rsidRPr="0064048E" w:rsidTr="008E4EDF">
        <w:tc>
          <w:tcPr>
            <w:tcW w:w="5000" w:type="pct"/>
            <w:gridSpan w:val="6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4A7913">
              <w:rPr>
                <w:b/>
                <w:sz w:val="20"/>
                <w:szCs w:val="20"/>
              </w:rPr>
              <w:t>Ночное время суток</w:t>
            </w:r>
          </w:p>
        </w:tc>
      </w:tr>
      <w:tr w:rsidR="0098253B" w:rsidRPr="0064048E" w:rsidTr="0098253B">
        <w:tc>
          <w:tcPr>
            <w:tcW w:w="66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2.2019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99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91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70</w:t>
            </w:r>
          </w:p>
        </w:tc>
        <w:tc>
          <w:tcPr>
            <w:tcW w:w="62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993</w:t>
            </w:r>
          </w:p>
        </w:tc>
        <w:tc>
          <w:tcPr>
            <w:tcW w:w="101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2</w:t>
            </w:r>
          </w:p>
        </w:tc>
        <w:tc>
          <w:tcPr>
            <w:tcW w:w="101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 xml:space="preserve">дующий с </w:t>
            </w:r>
            <w:proofErr w:type="spellStart"/>
            <w:r w:rsidRPr="004A7913">
              <w:rPr>
                <w:sz w:val="20"/>
                <w:szCs w:val="20"/>
              </w:rPr>
              <w:t>юго-юго-запада</w:t>
            </w:r>
            <w:proofErr w:type="spellEnd"/>
          </w:p>
        </w:tc>
      </w:tr>
      <w:tr w:rsidR="0098253B" w:rsidRPr="0064048E" w:rsidTr="0098253B">
        <w:tc>
          <w:tcPr>
            <w:tcW w:w="66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2.2019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99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0</w:t>
            </w:r>
          </w:p>
        </w:tc>
        <w:tc>
          <w:tcPr>
            <w:tcW w:w="891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96</w:t>
            </w:r>
          </w:p>
        </w:tc>
        <w:tc>
          <w:tcPr>
            <w:tcW w:w="62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1010</w:t>
            </w:r>
          </w:p>
        </w:tc>
        <w:tc>
          <w:tcPr>
            <w:tcW w:w="101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-</w:t>
            </w:r>
          </w:p>
        </w:tc>
        <w:tc>
          <w:tcPr>
            <w:tcW w:w="101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-</w:t>
            </w:r>
          </w:p>
        </w:tc>
      </w:tr>
      <w:tr w:rsidR="0098253B" w:rsidRPr="0064048E" w:rsidTr="0098253B">
        <w:tc>
          <w:tcPr>
            <w:tcW w:w="66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2.2019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99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91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74</w:t>
            </w:r>
          </w:p>
        </w:tc>
        <w:tc>
          <w:tcPr>
            <w:tcW w:w="62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1010</w:t>
            </w:r>
          </w:p>
        </w:tc>
        <w:tc>
          <w:tcPr>
            <w:tcW w:w="101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2</w:t>
            </w:r>
          </w:p>
        </w:tc>
        <w:tc>
          <w:tcPr>
            <w:tcW w:w="101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 xml:space="preserve">дующий с </w:t>
            </w:r>
            <w:proofErr w:type="spellStart"/>
            <w:r w:rsidRPr="004A7913">
              <w:rPr>
                <w:sz w:val="20"/>
                <w:szCs w:val="20"/>
              </w:rPr>
              <w:t>юго-юго-запада</w:t>
            </w:r>
            <w:proofErr w:type="spellEnd"/>
          </w:p>
        </w:tc>
      </w:tr>
      <w:tr w:rsidR="0098253B" w:rsidRPr="0064048E" w:rsidTr="0098253B">
        <w:tc>
          <w:tcPr>
            <w:tcW w:w="66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</w:t>
            </w:r>
            <w:r w:rsidRPr="004A7913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2.2019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99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91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77</w:t>
            </w:r>
          </w:p>
        </w:tc>
        <w:tc>
          <w:tcPr>
            <w:tcW w:w="62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1006</w:t>
            </w:r>
          </w:p>
        </w:tc>
        <w:tc>
          <w:tcPr>
            <w:tcW w:w="101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3</w:t>
            </w:r>
          </w:p>
        </w:tc>
        <w:tc>
          <w:tcPr>
            <w:tcW w:w="101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proofErr w:type="gramStart"/>
            <w:r w:rsidRPr="004A7913">
              <w:rPr>
                <w:sz w:val="20"/>
                <w:szCs w:val="20"/>
              </w:rPr>
              <w:t>дующий</w:t>
            </w:r>
            <w:proofErr w:type="gramEnd"/>
            <w:r w:rsidRPr="004A7913">
              <w:rPr>
                <w:sz w:val="20"/>
                <w:szCs w:val="20"/>
              </w:rPr>
              <w:t xml:space="preserve"> с запада</w:t>
            </w:r>
          </w:p>
        </w:tc>
      </w:tr>
      <w:tr w:rsidR="0098253B" w:rsidRPr="0064048E" w:rsidTr="0098253B">
        <w:tc>
          <w:tcPr>
            <w:tcW w:w="66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  <w:r w:rsidRPr="004A7913">
              <w:rPr>
                <w:sz w:val="20"/>
                <w:szCs w:val="20"/>
              </w:rPr>
              <w:t>.0</w:t>
            </w:r>
            <w:r>
              <w:rPr>
                <w:sz w:val="20"/>
                <w:szCs w:val="20"/>
              </w:rPr>
              <w:t>2.2019</w:t>
            </w:r>
            <w:r w:rsidRPr="004A7913"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799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91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80</w:t>
            </w:r>
          </w:p>
        </w:tc>
        <w:tc>
          <w:tcPr>
            <w:tcW w:w="62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1016</w:t>
            </w:r>
          </w:p>
        </w:tc>
        <w:tc>
          <w:tcPr>
            <w:tcW w:w="1012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4A7913">
              <w:rPr>
                <w:sz w:val="20"/>
                <w:szCs w:val="20"/>
              </w:rPr>
              <w:t>2</w:t>
            </w:r>
          </w:p>
        </w:tc>
        <w:tc>
          <w:tcPr>
            <w:tcW w:w="1013" w:type="pct"/>
            <w:vAlign w:val="center"/>
          </w:tcPr>
          <w:p w:rsidR="0098253B" w:rsidRPr="004A7913" w:rsidRDefault="0098253B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proofErr w:type="gramStart"/>
            <w:r w:rsidRPr="004A7913">
              <w:rPr>
                <w:sz w:val="20"/>
                <w:szCs w:val="20"/>
              </w:rPr>
              <w:t>дующий</w:t>
            </w:r>
            <w:proofErr w:type="gramEnd"/>
            <w:r w:rsidRPr="004A7913">
              <w:rPr>
                <w:sz w:val="20"/>
                <w:szCs w:val="20"/>
              </w:rPr>
              <w:t xml:space="preserve"> с северо-запада</w:t>
            </w:r>
          </w:p>
        </w:tc>
      </w:tr>
    </w:tbl>
    <w:p w:rsidR="00B414A6" w:rsidRDefault="00B414A6" w:rsidP="00A26E79">
      <w:pPr>
        <w:spacing w:after="120" w:line="360" w:lineRule="auto"/>
        <w:ind w:firstLine="567"/>
        <w:contextualSpacing/>
        <w:jc w:val="both"/>
        <w:rPr>
          <w:bCs/>
          <w:color w:val="000000"/>
          <w:sz w:val="28"/>
          <w:szCs w:val="36"/>
        </w:rPr>
      </w:pPr>
    </w:p>
    <w:p w:rsidR="0098253B" w:rsidRPr="00E13004" w:rsidRDefault="0098253B" w:rsidP="00A26E79">
      <w:pPr>
        <w:spacing w:after="120" w:line="360" w:lineRule="auto"/>
        <w:ind w:firstLine="567"/>
        <w:contextualSpacing/>
        <w:jc w:val="both"/>
        <w:rPr>
          <w:bCs/>
          <w:color w:val="000000"/>
          <w:szCs w:val="36"/>
        </w:rPr>
      </w:pPr>
      <w:r w:rsidRPr="00E13004">
        <w:rPr>
          <w:bCs/>
          <w:color w:val="000000"/>
          <w:szCs w:val="36"/>
        </w:rPr>
        <w:t>–</w:t>
      </w:r>
      <w:r w:rsidR="00E13004">
        <w:rPr>
          <w:bCs/>
          <w:color w:val="000000"/>
          <w:szCs w:val="36"/>
        </w:rPr>
        <w:t xml:space="preserve"> </w:t>
      </w:r>
      <w:r w:rsidRPr="00E13004">
        <w:rPr>
          <w:bCs/>
          <w:color w:val="000000"/>
          <w:szCs w:val="36"/>
        </w:rPr>
        <w:t>для защиты микрофона от воздействия ветра использовался ветрозащитный экран</w:t>
      </w:r>
      <w:r w:rsidR="00A04F6F" w:rsidRPr="00E13004">
        <w:rPr>
          <w:bCs/>
          <w:color w:val="000000"/>
          <w:szCs w:val="36"/>
        </w:rPr>
        <w:t xml:space="preserve"> [5]</w:t>
      </w:r>
      <w:r w:rsidRPr="00E13004">
        <w:rPr>
          <w:bCs/>
          <w:color w:val="000000"/>
          <w:szCs w:val="36"/>
        </w:rPr>
        <w:t>.</w:t>
      </w:r>
    </w:p>
    <w:p w:rsidR="0098253B" w:rsidRPr="00E13004" w:rsidRDefault="0098253B" w:rsidP="00A26E79">
      <w:pPr>
        <w:spacing w:after="120" w:line="360" w:lineRule="auto"/>
        <w:ind w:firstLine="567"/>
        <w:contextualSpacing/>
        <w:jc w:val="both"/>
        <w:rPr>
          <w:bCs/>
          <w:color w:val="000000"/>
          <w:szCs w:val="36"/>
        </w:rPr>
      </w:pPr>
      <w:r w:rsidRPr="00E13004">
        <w:rPr>
          <w:bCs/>
          <w:color w:val="000000"/>
          <w:szCs w:val="36"/>
        </w:rPr>
        <w:t>Результаты измерений:</w:t>
      </w:r>
    </w:p>
    <w:p w:rsidR="0098253B" w:rsidRPr="00E13004" w:rsidRDefault="00E13004" w:rsidP="00A26E79">
      <w:pPr>
        <w:spacing w:after="120" w:line="360" w:lineRule="auto"/>
        <w:contextualSpacing/>
        <w:jc w:val="both"/>
        <w:rPr>
          <w:bCs/>
          <w:color w:val="000000"/>
          <w:szCs w:val="36"/>
        </w:rPr>
      </w:pPr>
      <w:r>
        <w:rPr>
          <w:bCs/>
          <w:color w:val="000000"/>
          <w:szCs w:val="36"/>
        </w:rPr>
        <w:lastRenderedPageBreak/>
        <w:t>Таблица 1.8</w:t>
      </w:r>
      <w:r w:rsidR="0098253B" w:rsidRPr="00E13004">
        <w:rPr>
          <w:bCs/>
          <w:color w:val="000000"/>
          <w:szCs w:val="36"/>
        </w:rPr>
        <w:t>. Результаты измерений эквивалентных и максимальных уров</w:t>
      </w:r>
      <w:r>
        <w:rPr>
          <w:bCs/>
          <w:color w:val="000000"/>
          <w:szCs w:val="36"/>
        </w:rPr>
        <w:t>ней звука в дневное время суток</w:t>
      </w:r>
    </w:p>
    <w:tbl>
      <w:tblPr>
        <w:tblW w:w="424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2085"/>
        <w:gridCol w:w="1736"/>
        <w:gridCol w:w="1393"/>
        <w:gridCol w:w="2874"/>
      </w:tblGrid>
      <w:tr w:rsidR="0045561F" w:rsidRPr="001B1309" w:rsidTr="0045561F">
        <w:trPr>
          <w:cantSplit/>
          <w:trHeight w:val="1112"/>
          <w:tblHeader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z w:val="20"/>
                <w:szCs w:val="20"/>
              </w:rPr>
              <w:t>№ Точки измерений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1B1309">
              <w:rPr>
                <w:rFonts w:eastAsia="Arial Unicode MS"/>
                <w:b/>
                <w:bCs/>
                <w:sz w:val="20"/>
                <w:szCs w:val="20"/>
              </w:rPr>
              <w:t>№ измерения в точке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Максимальные</w:t>
            </w:r>
          </w:p>
          <w:p w:rsidR="0045561F" w:rsidRPr="001B1309" w:rsidRDefault="0045561F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уровни звука,</w:t>
            </w:r>
          </w:p>
          <w:p w:rsidR="0045561F" w:rsidRPr="001B1309" w:rsidRDefault="0045561F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proofErr w:type="spellStart"/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дБА</w:t>
            </w:r>
            <w:proofErr w:type="spellEnd"/>
          </w:p>
        </w:tc>
        <w:tc>
          <w:tcPr>
            <w:tcW w:w="1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1B1309">
              <w:rPr>
                <w:rFonts w:eastAsia="Arial Unicode MS"/>
                <w:b/>
                <w:bCs/>
                <w:sz w:val="20"/>
                <w:szCs w:val="20"/>
              </w:rPr>
              <w:t>Примечание</w:t>
            </w: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EE1B06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177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Фоновый уровень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blPrEx>
          <w:tblLook w:val="04A0"/>
        </w:tblPrEx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2,0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EE1B06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177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blPrEx>
          <w:tblLook w:val="04A0"/>
        </w:tblPrEx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2,0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EE1B06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177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 xml:space="preserve">Микрофон располагался </w:t>
            </w:r>
            <w:r>
              <w:rPr>
                <w:rFonts w:eastAsia="Calibri"/>
                <w:spacing w:val="-4"/>
                <w:sz w:val="20"/>
                <w:szCs w:val="20"/>
              </w:rPr>
              <w:t>на расстоянии (4,2</w:t>
            </w:r>
            <w:r w:rsidRPr="00715489">
              <w:rPr>
                <w:rFonts w:eastAsia="Calibri"/>
                <w:spacing w:val="-4"/>
                <w:sz w:val="20"/>
                <w:szCs w:val="20"/>
              </w:rPr>
              <w:t>±0,2) м от оси ближайшей полосы движения автомобильного транспорта.</w:t>
            </w: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blPrEx>
          <w:tblLook w:val="04A0"/>
        </w:tblPrEx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2,5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EE1B06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177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Фоновый уровень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blPrEx>
          <w:tblLook w:val="04A0"/>
        </w:tblPrEx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40789C" w:rsidRDefault="0045561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2,6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EE1B06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177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Фоновый уровень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lastRenderedPageBreak/>
              <w:t>Средние значения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blPrEx>
          <w:tblLook w:val="04A0"/>
        </w:tblPrEx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2,2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EE1B06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177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283"/>
          <w:jc w:val="center"/>
        </w:trPr>
        <w:tc>
          <w:tcPr>
            <w:tcW w:w="12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45561F" w:rsidRPr="001B1309" w:rsidTr="0045561F">
        <w:tblPrEx>
          <w:tblLook w:val="04A0"/>
        </w:tblPrEx>
        <w:trPr>
          <w:cantSplit/>
          <w:trHeight w:val="340"/>
          <w:jc w:val="center"/>
        </w:trPr>
        <w:tc>
          <w:tcPr>
            <w:tcW w:w="23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45561F" w:rsidRPr="001B1309" w:rsidRDefault="0045561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2,6</w:t>
            </w:r>
          </w:p>
        </w:tc>
        <w:tc>
          <w:tcPr>
            <w:tcW w:w="177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561F" w:rsidRPr="005058F7" w:rsidRDefault="0045561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</w:tbl>
    <w:p w:rsidR="0098253B" w:rsidRDefault="0098253B" w:rsidP="00A26E79">
      <w:pPr>
        <w:spacing w:after="120" w:line="360" w:lineRule="auto"/>
        <w:contextualSpacing/>
        <w:jc w:val="both"/>
        <w:rPr>
          <w:bCs/>
          <w:color w:val="000000"/>
          <w:sz w:val="28"/>
          <w:szCs w:val="36"/>
        </w:rPr>
      </w:pPr>
    </w:p>
    <w:p w:rsidR="0098253B" w:rsidRPr="0031770B" w:rsidRDefault="008E4EDF" w:rsidP="00A26E79">
      <w:pPr>
        <w:spacing w:after="120" w:line="360" w:lineRule="auto"/>
        <w:contextualSpacing/>
        <w:jc w:val="both"/>
        <w:rPr>
          <w:bCs/>
          <w:color w:val="000000"/>
          <w:szCs w:val="36"/>
        </w:rPr>
      </w:pPr>
      <w:r w:rsidRPr="0031770B">
        <w:rPr>
          <w:bCs/>
          <w:color w:val="000000"/>
          <w:szCs w:val="36"/>
        </w:rPr>
        <w:t xml:space="preserve">Таблица </w:t>
      </w:r>
      <w:r w:rsidR="0031770B" w:rsidRPr="0031770B">
        <w:rPr>
          <w:bCs/>
          <w:color w:val="000000"/>
          <w:szCs w:val="36"/>
        </w:rPr>
        <w:t>1.9</w:t>
      </w:r>
      <w:r w:rsidRPr="0031770B">
        <w:rPr>
          <w:bCs/>
          <w:color w:val="000000"/>
          <w:szCs w:val="36"/>
        </w:rPr>
        <w:t>. Результаты измерений эквивалентных и максимальных уро</w:t>
      </w:r>
      <w:r w:rsidR="0031770B" w:rsidRPr="0031770B">
        <w:rPr>
          <w:bCs/>
          <w:color w:val="000000"/>
          <w:szCs w:val="36"/>
        </w:rPr>
        <w:t>вней звука в ночное время суток</w:t>
      </w:r>
    </w:p>
    <w:tbl>
      <w:tblPr>
        <w:tblW w:w="424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1861"/>
        <w:gridCol w:w="1614"/>
        <w:gridCol w:w="1490"/>
        <w:gridCol w:w="3114"/>
      </w:tblGrid>
      <w:tr w:rsidR="008E4EDF" w:rsidRPr="001B1309" w:rsidTr="008E4EDF">
        <w:trPr>
          <w:cantSplit/>
          <w:trHeight w:val="1112"/>
          <w:tblHeader/>
          <w:jc w:val="center"/>
        </w:trPr>
        <w:tc>
          <w:tcPr>
            <w:tcW w:w="1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z w:val="20"/>
                <w:szCs w:val="20"/>
              </w:rPr>
              <w:t>№ Точки измерений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1B1309">
              <w:rPr>
                <w:rFonts w:eastAsia="Arial Unicode MS"/>
                <w:b/>
                <w:bCs/>
                <w:sz w:val="20"/>
                <w:szCs w:val="20"/>
              </w:rPr>
              <w:t>№ измерения в точке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Максимальные</w:t>
            </w:r>
          </w:p>
          <w:p w:rsidR="008E4EDF" w:rsidRPr="001B1309" w:rsidRDefault="008E4EDF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уровни звука,</w:t>
            </w:r>
          </w:p>
          <w:p w:rsidR="008E4EDF" w:rsidRPr="001B1309" w:rsidRDefault="008E4EDF" w:rsidP="00A26E79">
            <w:pPr>
              <w:spacing w:line="360" w:lineRule="auto"/>
              <w:jc w:val="center"/>
              <w:rPr>
                <w:rFonts w:eastAsia="Calibri"/>
                <w:b/>
                <w:bCs/>
                <w:spacing w:val="-4"/>
                <w:sz w:val="20"/>
                <w:szCs w:val="20"/>
              </w:rPr>
            </w:pPr>
            <w:proofErr w:type="spellStart"/>
            <w:r w:rsidRPr="001B1309">
              <w:rPr>
                <w:rFonts w:eastAsia="Calibri"/>
                <w:b/>
                <w:bCs/>
                <w:spacing w:val="-4"/>
                <w:sz w:val="20"/>
                <w:szCs w:val="20"/>
              </w:rPr>
              <w:t>дБА</w:t>
            </w:r>
            <w:proofErr w:type="spellEnd"/>
          </w:p>
        </w:tc>
        <w:tc>
          <w:tcPr>
            <w:tcW w:w="1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1B1309">
              <w:rPr>
                <w:rFonts w:eastAsia="Arial Unicode MS"/>
                <w:b/>
                <w:bCs/>
                <w:sz w:val="20"/>
                <w:szCs w:val="20"/>
              </w:rPr>
              <w:t>Примечание</w:t>
            </w: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EE1B06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19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Фоновый уровень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blPrEx>
          <w:tblLook w:val="04A0"/>
        </w:tblPrEx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2,6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EE1B06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19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blPrEx>
          <w:tblLook w:val="04A0"/>
        </w:tblPrEx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2,8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EE1B06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19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 xml:space="preserve">Микрофон располагался </w:t>
            </w:r>
            <w:r>
              <w:rPr>
                <w:rFonts w:eastAsia="Calibri"/>
                <w:spacing w:val="-4"/>
                <w:sz w:val="20"/>
                <w:szCs w:val="20"/>
              </w:rPr>
              <w:t>на расстоянии (4,2</w:t>
            </w:r>
            <w:r w:rsidRPr="00715489">
              <w:rPr>
                <w:rFonts w:eastAsia="Calibri"/>
                <w:spacing w:val="-4"/>
                <w:sz w:val="20"/>
                <w:szCs w:val="20"/>
              </w:rPr>
              <w:t xml:space="preserve">±0,2) м от оси </w:t>
            </w:r>
            <w:r w:rsidRPr="00715489">
              <w:rPr>
                <w:rFonts w:eastAsia="Calibri"/>
                <w:spacing w:val="-4"/>
                <w:sz w:val="20"/>
                <w:szCs w:val="20"/>
              </w:rPr>
              <w:lastRenderedPageBreak/>
              <w:t>ближайшей полосы движения автомобильного транспорта.</w:t>
            </w: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lastRenderedPageBreak/>
              <w:t>Средние значения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blPrEx>
          <w:tblLook w:val="04A0"/>
        </w:tblPrEx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1,4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EE1B06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19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Фоновый уровень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blPrEx>
          <w:tblLook w:val="04A0"/>
        </w:tblPrEx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1,6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EE1B06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19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412"/>
          <w:jc w:val="center"/>
        </w:trPr>
        <w:tc>
          <w:tcPr>
            <w:tcW w:w="215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Фоновый уровень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412"/>
          <w:jc w:val="center"/>
        </w:trPr>
        <w:tc>
          <w:tcPr>
            <w:tcW w:w="215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Средние значения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blPrEx>
          <w:tblLook w:val="04A0"/>
        </w:tblPrEx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2,0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EE1B06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widowControl w:val="0"/>
              <w:autoSpaceDE w:val="0"/>
              <w:autoSpaceDN w:val="0"/>
              <w:adjustRightInd w:val="0"/>
              <w:spacing w:line="360" w:lineRule="auto"/>
              <w:ind w:left="-57" w:right="-57"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19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  <w:r w:rsidRPr="00715489">
              <w:rPr>
                <w:rFonts w:eastAsia="Calibri"/>
                <w:spacing w:val="-4"/>
                <w:sz w:val="20"/>
                <w:szCs w:val="20"/>
              </w:rPr>
              <w:t>Микрофон располагался на расстоянии (7,5±0,2) м от оси ближайшей полосы движения автомобильного транспорта.</w:t>
            </w: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283"/>
          <w:jc w:val="center"/>
        </w:trPr>
        <w:tc>
          <w:tcPr>
            <w:tcW w:w="11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ind w:firstLine="62"/>
              <w:jc w:val="center"/>
              <w:rPr>
                <w:rFonts w:eastAsia="Calibri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sz w:val="20"/>
                <w:szCs w:val="20"/>
              </w:rPr>
              <w:t>Средние значения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pacing w:val="-4"/>
                <w:sz w:val="20"/>
                <w:szCs w:val="20"/>
              </w:rPr>
            </w:pPr>
          </w:p>
        </w:tc>
      </w:tr>
      <w:tr w:rsidR="008E4EDF" w:rsidRPr="001B1309" w:rsidTr="008E4EDF">
        <w:tblPrEx>
          <w:tblLook w:val="04A0"/>
        </w:tblPrEx>
        <w:trPr>
          <w:cantSplit/>
          <w:trHeight w:val="340"/>
          <w:jc w:val="center"/>
        </w:trPr>
        <w:tc>
          <w:tcPr>
            <w:tcW w:w="21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8E4EDF" w:rsidRPr="001B1309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1B1309">
              <w:rPr>
                <w:rFonts w:eastAsia="Calibri"/>
                <w:i/>
                <w:spacing w:val="-6"/>
                <w:sz w:val="20"/>
                <w:szCs w:val="20"/>
              </w:rPr>
              <w:t>Расширенная неопределенность измерения при коэффициенте охвата 2, дБ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2,6</w:t>
            </w:r>
          </w:p>
        </w:tc>
        <w:tc>
          <w:tcPr>
            <w:tcW w:w="19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715489" w:rsidRDefault="008E4EDF" w:rsidP="00A26E79">
            <w:pPr>
              <w:spacing w:line="360" w:lineRule="auto"/>
              <w:jc w:val="center"/>
              <w:rPr>
                <w:rFonts w:eastAsia="Calibri"/>
                <w:sz w:val="20"/>
                <w:szCs w:val="20"/>
              </w:rPr>
            </w:pPr>
          </w:p>
        </w:tc>
      </w:tr>
    </w:tbl>
    <w:p w:rsidR="0098253B" w:rsidRPr="0031770B" w:rsidRDefault="008E4EDF" w:rsidP="00A26E79">
      <w:pPr>
        <w:spacing w:after="120" w:line="360" w:lineRule="auto"/>
        <w:contextualSpacing/>
        <w:jc w:val="both"/>
        <w:rPr>
          <w:bCs/>
          <w:color w:val="000000"/>
          <w:szCs w:val="36"/>
        </w:rPr>
      </w:pPr>
      <w:r w:rsidRPr="0031770B">
        <w:rPr>
          <w:bCs/>
          <w:color w:val="000000"/>
          <w:szCs w:val="36"/>
        </w:rPr>
        <w:t xml:space="preserve">Таблица </w:t>
      </w:r>
      <w:r w:rsidR="0031770B" w:rsidRPr="0031770B">
        <w:rPr>
          <w:bCs/>
          <w:color w:val="000000"/>
          <w:szCs w:val="36"/>
        </w:rPr>
        <w:t>1.10</w:t>
      </w:r>
      <w:r w:rsidRPr="0031770B">
        <w:rPr>
          <w:bCs/>
          <w:color w:val="000000"/>
          <w:szCs w:val="36"/>
        </w:rPr>
        <w:t>. Интенсивность движения автотранспортных сре</w:t>
      </w:r>
      <w:proofErr w:type="gramStart"/>
      <w:r w:rsidRPr="0031770B">
        <w:rPr>
          <w:bCs/>
          <w:color w:val="000000"/>
          <w:szCs w:val="36"/>
        </w:rPr>
        <w:t>дств в п</w:t>
      </w:r>
      <w:proofErr w:type="gramEnd"/>
      <w:r w:rsidRPr="0031770B">
        <w:rPr>
          <w:bCs/>
          <w:color w:val="000000"/>
          <w:szCs w:val="36"/>
        </w:rPr>
        <w:t xml:space="preserve">ериод проведения </w:t>
      </w:r>
      <w:r w:rsidR="0031770B" w:rsidRPr="0031770B">
        <w:rPr>
          <w:bCs/>
          <w:color w:val="000000"/>
          <w:szCs w:val="36"/>
        </w:rPr>
        <w:t>измерений в дневное время суток</w:t>
      </w:r>
    </w:p>
    <w:tbl>
      <w:tblPr>
        <w:tblStyle w:val="a3"/>
        <w:tblW w:w="5000" w:type="pct"/>
        <w:jc w:val="center"/>
        <w:tblLook w:val="04A0"/>
      </w:tblPr>
      <w:tblGrid>
        <w:gridCol w:w="798"/>
        <w:gridCol w:w="940"/>
        <w:gridCol w:w="940"/>
        <w:gridCol w:w="943"/>
        <w:gridCol w:w="943"/>
        <w:gridCol w:w="798"/>
        <w:gridCol w:w="821"/>
        <w:gridCol w:w="910"/>
        <w:gridCol w:w="1000"/>
        <w:gridCol w:w="822"/>
        <w:gridCol w:w="798"/>
      </w:tblGrid>
      <w:tr w:rsidR="008E4EDF" w:rsidRPr="00432209" w:rsidTr="008E4EDF">
        <w:trPr>
          <w:trHeight w:val="205"/>
          <w:tblHeader/>
          <w:jc w:val="center"/>
        </w:trPr>
        <w:tc>
          <w:tcPr>
            <w:tcW w:w="3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№ точки измерений</w:t>
            </w:r>
          </w:p>
        </w:tc>
        <w:tc>
          <w:tcPr>
            <w:tcW w:w="49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№ измерения в точке</w:t>
            </w:r>
          </w:p>
        </w:tc>
        <w:tc>
          <w:tcPr>
            <w:tcW w:w="49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 xml:space="preserve">Период </w:t>
            </w:r>
            <w:r>
              <w:rPr>
                <w:sz w:val="20"/>
              </w:rPr>
              <w:t>измерений</w:t>
            </w:r>
            <w:r w:rsidRPr="00432209">
              <w:rPr>
                <w:sz w:val="20"/>
              </w:rPr>
              <w:t>, мин.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2778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 xml:space="preserve">Количество автотранспортных средств по видам в потоке, </w:t>
            </w:r>
            <w:proofErr w:type="spellStart"/>
            <w:proofErr w:type="gramStart"/>
            <w:r w:rsidRPr="00432209">
              <w:rPr>
                <w:sz w:val="20"/>
              </w:rPr>
              <w:t>ед</w:t>
            </w:r>
            <w:proofErr w:type="spellEnd"/>
            <w:proofErr w:type="gramEnd"/>
          </w:p>
        </w:tc>
        <w:tc>
          <w:tcPr>
            <w:tcW w:w="3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 xml:space="preserve">Средняя скорость движения автотранспортного потока, </w:t>
            </w:r>
            <w:proofErr w:type="gramStart"/>
            <w:r w:rsidRPr="00432209">
              <w:rPr>
                <w:sz w:val="20"/>
              </w:rPr>
              <w:t>км</w:t>
            </w:r>
            <w:proofErr w:type="gramEnd"/>
            <w:r w:rsidRPr="00432209">
              <w:rPr>
                <w:sz w:val="20"/>
              </w:rPr>
              <w:t>/ч</w:t>
            </w:r>
          </w:p>
        </w:tc>
      </w:tr>
      <w:tr w:rsidR="008E4EDF" w:rsidRPr="00432209" w:rsidTr="008E4EDF">
        <w:trPr>
          <w:cantSplit/>
          <w:trHeight w:val="2489"/>
          <w:tblHeader/>
          <w:jc w:val="center"/>
        </w:trPr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  <w:hideMark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Легковые автомобили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Грузовые автомобили, автомобили-тягачи и автопоезда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Автобусы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Троллейбусы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BD1D68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Трамваи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Мотоциклы, мотороллеры, мопеды и мотовелосипеды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Другие виды автотранспортных сред</w:t>
            </w:r>
            <w:r>
              <w:rPr>
                <w:sz w:val="20"/>
              </w:rPr>
              <w:t>ств, не указанные в столбцах 4-9</w:t>
            </w:r>
          </w:p>
        </w:tc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</w:tr>
      <w:tr w:rsidR="008E4EDF" w:rsidRPr="00432209" w:rsidTr="008E4EDF">
        <w:trPr>
          <w:trHeight w:val="205"/>
          <w:jc w:val="center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4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5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6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7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49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1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105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2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340"/>
          <w:jc w:val="center"/>
        </w:trPr>
        <w:tc>
          <w:tcPr>
            <w:tcW w:w="3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882945">
              <w:rPr>
                <w:sz w:val="20"/>
              </w:rPr>
              <w:t>3</w:t>
            </w:r>
          </w:p>
        </w:tc>
        <w:tc>
          <w:tcPr>
            <w:tcW w:w="49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111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</w:tbl>
    <w:p w:rsidR="0031770B" w:rsidRDefault="0031770B" w:rsidP="00A26E79">
      <w:pPr>
        <w:spacing w:after="120" w:line="360" w:lineRule="auto"/>
        <w:contextualSpacing/>
        <w:jc w:val="both"/>
        <w:rPr>
          <w:bCs/>
          <w:color w:val="000000"/>
          <w:szCs w:val="36"/>
        </w:rPr>
      </w:pPr>
    </w:p>
    <w:p w:rsidR="0031770B" w:rsidRDefault="0031770B" w:rsidP="00A26E79">
      <w:pPr>
        <w:spacing w:after="120" w:line="360" w:lineRule="auto"/>
        <w:contextualSpacing/>
        <w:jc w:val="both"/>
        <w:rPr>
          <w:bCs/>
          <w:color w:val="000000"/>
          <w:szCs w:val="36"/>
        </w:rPr>
      </w:pPr>
    </w:p>
    <w:p w:rsidR="008E4EDF" w:rsidRPr="0031770B" w:rsidRDefault="008E4EDF" w:rsidP="00A26E79">
      <w:pPr>
        <w:spacing w:after="120" w:line="360" w:lineRule="auto"/>
        <w:contextualSpacing/>
        <w:jc w:val="both"/>
        <w:rPr>
          <w:bCs/>
          <w:color w:val="000000"/>
          <w:szCs w:val="36"/>
        </w:rPr>
      </w:pPr>
      <w:r w:rsidRPr="0031770B">
        <w:rPr>
          <w:bCs/>
          <w:color w:val="000000"/>
          <w:szCs w:val="36"/>
        </w:rPr>
        <w:lastRenderedPageBreak/>
        <w:t xml:space="preserve">Таблица </w:t>
      </w:r>
      <w:r w:rsidR="0031770B" w:rsidRPr="0031770B">
        <w:rPr>
          <w:bCs/>
          <w:color w:val="000000"/>
          <w:szCs w:val="36"/>
        </w:rPr>
        <w:t>1.11</w:t>
      </w:r>
      <w:r w:rsidRPr="0031770B">
        <w:rPr>
          <w:bCs/>
          <w:color w:val="000000"/>
          <w:szCs w:val="36"/>
        </w:rPr>
        <w:t>. Интенсивность движения автотранспортных сре</w:t>
      </w:r>
      <w:proofErr w:type="gramStart"/>
      <w:r w:rsidRPr="0031770B">
        <w:rPr>
          <w:bCs/>
          <w:color w:val="000000"/>
          <w:szCs w:val="36"/>
        </w:rPr>
        <w:t>дств в п</w:t>
      </w:r>
      <w:proofErr w:type="gramEnd"/>
      <w:r w:rsidRPr="0031770B">
        <w:rPr>
          <w:bCs/>
          <w:color w:val="000000"/>
          <w:szCs w:val="36"/>
        </w:rPr>
        <w:t>ериод проведения измерений в ночное время суток</w:t>
      </w:r>
      <w:r w:rsidR="00A04F6F" w:rsidRPr="0031770B">
        <w:rPr>
          <w:bCs/>
          <w:color w:val="000000"/>
          <w:szCs w:val="36"/>
        </w:rPr>
        <w:t xml:space="preserve"> [6]</w:t>
      </w:r>
      <w:r w:rsidRPr="0031770B">
        <w:rPr>
          <w:bCs/>
          <w:color w:val="000000"/>
          <w:szCs w:val="36"/>
        </w:rPr>
        <w:t>.</w:t>
      </w:r>
    </w:p>
    <w:tbl>
      <w:tblPr>
        <w:tblStyle w:val="a3"/>
        <w:tblW w:w="5000" w:type="pct"/>
        <w:jc w:val="center"/>
        <w:tblLook w:val="04A0"/>
      </w:tblPr>
      <w:tblGrid>
        <w:gridCol w:w="798"/>
        <w:gridCol w:w="945"/>
        <w:gridCol w:w="945"/>
        <w:gridCol w:w="949"/>
        <w:gridCol w:w="949"/>
        <w:gridCol w:w="798"/>
        <w:gridCol w:w="798"/>
        <w:gridCol w:w="904"/>
        <w:gridCol w:w="1003"/>
        <w:gridCol w:w="826"/>
        <w:gridCol w:w="798"/>
      </w:tblGrid>
      <w:tr w:rsidR="008E4EDF" w:rsidRPr="00432209" w:rsidTr="008E4EDF">
        <w:trPr>
          <w:trHeight w:val="205"/>
          <w:tblHeader/>
          <w:jc w:val="center"/>
        </w:trPr>
        <w:tc>
          <w:tcPr>
            <w:tcW w:w="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№ точки измерений</w:t>
            </w:r>
          </w:p>
        </w:tc>
        <w:tc>
          <w:tcPr>
            <w:tcW w:w="5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№ измерения в точке</w:t>
            </w:r>
          </w:p>
        </w:tc>
        <w:tc>
          <w:tcPr>
            <w:tcW w:w="5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Период наблюдений, мин.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2923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 xml:space="preserve">Количество автотранспортных средств по видам в потоке, </w:t>
            </w:r>
            <w:proofErr w:type="spellStart"/>
            <w:proofErr w:type="gramStart"/>
            <w:r w:rsidRPr="00432209">
              <w:rPr>
                <w:sz w:val="20"/>
              </w:rPr>
              <w:t>ед</w:t>
            </w:r>
            <w:proofErr w:type="spellEnd"/>
            <w:proofErr w:type="gramEnd"/>
          </w:p>
        </w:tc>
        <w:tc>
          <w:tcPr>
            <w:tcW w:w="36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 xml:space="preserve">Средняя скорость движения автотранспортного потока, </w:t>
            </w:r>
            <w:proofErr w:type="gramStart"/>
            <w:r w:rsidRPr="00432209">
              <w:rPr>
                <w:sz w:val="20"/>
              </w:rPr>
              <w:t>км</w:t>
            </w:r>
            <w:proofErr w:type="gramEnd"/>
            <w:r w:rsidRPr="00432209">
              <w:rPr>
                <w:sz w:val="20"/>
              </w:rPr>
              <w:t>/ч</w:t>
            </w:r>
          </w:p>
        </w:tc>
      </w:tr>
      <w:tr w:rsidR="008E4EDF" w:rsidRPr="00432209" w:rsidTr="008E4EDF">
        <w:trPr>
          <w:cantSplit/>
          <w:trHeight w:val="2883"/>
          <w:tblHeader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  <w:hideMark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Легковые автомобили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Грузовые автомобили, автомобили-тягачи и автопоезда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Автобусы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Троллейбусы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BD1D68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Трамваи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Мотоциклы, мотороллеры, мопеды и мотовелосипеды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Другие виды автотранспортных сред</w:t>
            </w:r>
            <w:r>
              <w:rPr>
                <w:sz w:val="20"/>
              </w:rPr>
              <w:t>ств, не указанные в столбцах 4-9</w:t>
            </w:r>
          </w:p>
        </w:tc>
        <w:tc>
          <w:tcPr>
            <w:tcW w:w="36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</w:tr>
      <w:tr w:rsidR="008E4EDF" w:rsidRPr="00432209" w:rsidTr="008E4EDF">
        <w:trPr>
          <w:trHeight w:val="205"/>
          <w:jc w:val="center"/>
        </w:trPr>
        <w:tc>
          <w:tcPr>
            <w:tcW w:w="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5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6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7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1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2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  <w:tr w:rsidR="008E4EDF" w:rsidRPr="00432209" w:rsidTr="008E4EDF">
        <w:trPr>
          <w:trHeight w:val="227"/>
          <w:jc w:val="center"/>
        </w:trPr>
        <w:tc>
          <w:tcPr>
            <w:tcW w:w="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 w:rsidRPr="00432209">
              <w:rPr>
                <w:sz w:val="20"/>
              </w:rPr>
              <w:t>3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882945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432209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EDF" w:rsidRPr="002F3DCF" w:rsidRDefault="008E4EDF" w:rsidP="00A26E79">
            <w:pPr>
              <w:pStyle w:val="afc"/>
              <w:spacing w:line="360" w:lineRule="auto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</w:tr>
    </w:tbl>
    <w:p w:rsidR="00A04F6F" w:rsidRDefault="00A04F6F" w:rsidP="00A26E79">
      <w:pPr>
        <w:spacing w:after="120" w:line="360" w:lineRule="auto"/>
        <w:contextualSpacing/>
        <w:jc w:val="both"/>
        <w:rPr>
          <w:bCs/>
          <w:color w:val="000000"/>
          <w:sz w:val="28"/>
          <w:szCs w:val="36"/>
          <w:lang w:val="en-US"/>
        </w:rPr>
      </w:pPr>
    </w:p>
    <w:p w:rsidR="00A04F6F" w:rsidRDefault="00A04F6F" w:rsidP="00A26E79">
      <w:pPr>
        <w:spacing w:before="0" w:line="360" w:lineRule="auto"/>
        <w:rPr>
          <w:bCs/>
          <w:color w:val="000000"/>
          <w:sz w:val="28"/>
          <w:szCs w:val="36"/>
          <w:lang w:val="en-US"/>
        </w:rPr>
      </w:pPr>
      <w:r>
        <w:rPr>
          <w:bCs/>
          <w:color w:val="000000"/>
          <w:sz w:val="28"/>
          <w:szCs w:val="36"/>
          <w:lang w:val="en-US"/>
        </w:rPr>
        <w:br w:type="page"/>
      </w:r>
    </w:p>
    <w:p w:rsidR="00A04F6F" w:rsidRPr="00A3296D" w:rsidRDefault="0031770B" w:rsidP="00A26E79">
      <w:pPr>
        <w:pStyle w:val="1"/>
        <w:numPr>
          <w:ilvl w:val="0"/>
          <w:numId w:val="0"/>
        </w:numPr>
        <w:spacing w:line="360" w:lineRule="auto"/>
        <w:ind w:left="993"/>
        <w:jc w:val="center"/>
        <w:rPr>
          <w:rFonts w:ascii="Times New Roman" w:hAnsi="Times New Roman"/>
          <w:sz w:val="28"/>
        </w:rPr>
      </w:pPr>
      <w:bookmarkStart w:id="9" w:name="_Toc11386038"/>
      <w:r w:rsidRPr="00A3296D">
        <w:rPr>
          <w:rFonts w:ascii="Times New Roman" w:hAnsi="Times New Roman"/>
          <w:sz w:val="28"/>
        </w:rPr>
        <w:lastRenderedPageBreak/>
        <w:t>1.</w:t>
      </w:r>
      <w:r w:rsidR="001C31D0">
        <w:rPr>
          <w:rFonts w:ascii="Times New Roman" w:hAnsi="Times New Roman"/>
          <w:sz w:val="28"/>
        </w:rPr>
        <w:t xml:space="preserve">3. </w:t>
      </w:r>
      <w:r w:rsidR="00A04F6F" w:rsidRPr="00A3296D">
        <w:rPr>
          <w:rFonts w:ascii="Times New Roman" w:hAnsi="Times New Roman"/>
          <w:sz w:val="28"/>
        </w:rPr>
        <w:t>Схема расположения точек измерений</w:t>
      </w:r>
      <w:bookmarkEnd w:id="9"/>
    </w:p>
    <w:p w:rsidR="00123F1E" w:rsidRPr="00123F1E" w:rsidRDefault="00123F1E" w:rsidP="00A26E79">
      <w:pPr>
        <w:spacing w:line="360" w:lineRule="auto"/>
      </w:pPr>
    </w:p>
    <w:p w:rsidR="00A04F6F" w:rsidRPr="00E91A5C" w:rsidRDefault="00A04F6F" w:rsidP="00A26E79">
      <w:pPr>
        <w:spacing w:line="360" w:lineRule="auto"/>
        <w:jc w:val="both"/>
      </w:pPr>
      <w:r w:rsidRPr="00D6639B">
        <w:rPr>
          <w:noProof/>
        </w:rPr>
        <w:drawing>
          <wp:inline distT="0" distB="0" distL="0" distR="0">
            <wp:extent cx="5391750" cy="3638550"/>
            <wp:effectExtent l="19050" t="0" r="0" b="0"/>
            <wp:docPr id="25" name="Рисунок 43" descr="E:\YandexDisk-vap@gipro.su\Скриншоты\ТП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YandexDisk-vap@gipro.su\Скриншоты\ТП 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848" cy="3640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F6F" w:rsidRPr="00D6639B" w:rsidRDefault="00A04F6F" w:rsidP="00A26E79">
      <w:pPr>
        <w:spacing w:line="360" w:lineRule="auto"/>
        <w:jc w:val="center"/>
      </w:pPr>
      <w:r w:rsidRPr="00D6639B">
        <w:t>Рис. 1. Схема расположения точек измерений</w:t>
      </w:r>
    </w:p>
    <w:p w:rsidR="00A04F6F" w:rsidRDefault="00A04F6F" w:rsidP="00A26E79">
      <w:pPr>
        <w:shd w:val="clear" w:color="auto" w:fill="FFFFFF"/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A04F6F" w:rsidRDefault="00A04F6F" w:rsidP="00A26E79">
      <w:pPr>
        <w:shd w:val="clear" w:color="auto" w:fill="FFFFFF"/>
        <w:spacing w:line="360" w:lineRule="auto"/>
        <w:contextualSpacing/>
        <w:jc w:val="both"/>
        <w:rPr>
          <w:sz w:val="28"/>
          <w:szCs w:val="28"/>
        </w:rPr>
      </w:pPr>
      <w:r w:rsidRPr="00D6639B">
        <w:rPr>
          <w:noProof/>
          <w:sz w:val="28"/>
          <w:szCs w:val="28"/>
        </w:rPr>
        <w:drawing>
          <wp:inline distT="0" distB="0" distL="0" distR="0">
            <wp:extent cx="5381625" cy="3712758"/>
            <wp:effectExtent l="19050" t="0" r="9525" b="0"/>
            <wp:docPr id="26" name="Рисунок 44" descr="E:\YandexDisk-vap@gipro.su\Скриншоты\ТП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YandexDisk-vap@gipro.su\Скриншоты\ТП 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118" cy="3714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F6F" w:rsidRDefault="00A04F6F" w:rsidP="00A26E79">
      <w:pPr>
        <w:shd w:val="clear" w:color="auto" w:fill="FFFFFF"/>
        <w:spacing w:line="360" w:lineRule="auto"/>
        <w:ind w:firstLine="709"/>
        <w:contextualSpacing/>
        <w:jc w:val="center"/>
        <w:rPr>
          <w:sz w:val="28"/>
          <w:szCs w:val="28"/>
        </w:rPr>
      </w:pPr>
      <w:r>
        <w:rPr>
          <w:sz w:val="22"/>
        </w:rPr>
        <w:t xml:space="preserve">Рис. 2. </w:t>
      </w:r>
      <w:r w:rsidRPr="0064048E">
        <w:rPr>
          <w:sz w:val="22"/>
        </w:rPr>
        <w:t>Схем</w:t>
      </w:r>
      <w:r>
        <w:rPr>
          <w:sz w:val="22"/>
        </w:rPr>
        <w:t>а расположения точек измерений</w:t>
      </w:r>
    </w:p>
    <w:p w:rsidR="00A04F6F" w:rsidRDefault="00A04F6F" w:rsidP="00A26E79">
      <w:pPr>
        <w:shd w:val="clear" w:color="auto" w:fill="FFFFFF"/>
        <w:spacing w:line="360" w:lineRule="auto"/>
        <w:contextualSpacing/>
        <w:jc w:val="both"/>
        <w:rPr>
          <w:sz w:val="28"/>
          <w:szCs w:val="28"/>
        </w:rPr>
      </w:pPr>
      <w:r w:rsidRPr="00D6639B">
        <w:rPr>
          <w:noProof/>
          <w:sz w:val="28"/>
          <w:szCs w:val="28"/>
        </w:rPr>
        <w:lastRenderedPageBreak/>
        <w:drawing>
          <wp:inline distT="0" distB="0" distL="0" distR="0">
            <wp:extent cx="5663721" cy="3600000"/>
            <wp:effectExtent l="19050" t="0" r="0" b="0"/>
            <wp:docPr id="27" name="Рисунок 45" descr="E:\YandexDisk-vap@gipro.su\Скриншоты\ТП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YandexDisk-vap@gipro.su\Скриншоты\ТП 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3721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F6F" w:rsidRPr="0064048E" w:rsidRDefault="00A04F6F" w:rsidP="00A26E79">
      <w:pPr>
        <w:spacing w:line="360" w:lineRule="auto"/>
        <w:jc w:val="center"/>
        <w:rPr>
          <w:sz w:val="22"/>
        </w:rPr>
      </w:pPr>
      <w:r>
        <w:rPr>
          <w:sz w:val="22"/>
        </w:rPr>
        <w:t xml:space="preserve">Рис. 3. </w:t>
      </w:r>
      <w:r w:rsidRPr="0064048E">
        <w:rPr>
          <w:sz w:val="22"/>
        </w:rPr>
        <w:t>Схем</w:t>
      </w:r>
      <w:r>
        <w:rPr>
          <w:sz w:val="22"/>
        </w:rPr>
        <w:t>а расположения точек измерений</w:t>
      </w:r>
    </w:p>
    <w:p w:rsidR="00A04F6F" w:rsidRDefault="00A04F6F" w:rsidP="00A26E79">
      <w:pPr>
        <w:shd w:val="clear" w:color="auto" w:fill="FFFFFF"/>
        <w:spacing w:line="360" w:lineRule="auto"/>
        <w:ind w:firstLine="709"/>
        <w:contextualSpacing/>
        <w:jc w:val="center"/>
        <w:rPr>
          <w:sz w:val="28"/>
          <w:szCs w:val="28"/>
        </w:rPr>
      </w:pPr>
    </w:p>
    <w:p w:rsidR="00A04F6F" w:rsidRDefault="00A04F6F" w:rsidP="00A26E79">
      <w:pPr>
        <w:shd w:val="clear" w:color="auto" w:fill="FFFFFF"/>
        <w:spacing w:line="360" w:lineRule="auto"/>
        <w:contextualSpacing/>
        <w:jc w:val="both"/>
        <w:rPr>
          <w:sz w:val="28"/>
          <w:szCs w:val="28"/>
        </w:rPr>
      </w:pPr>
      <w:r w:rsidRPr="00D6639B">
        <w:rPr>
          <w:noProof/>
          <w:sz w:val="28"/>
          <w:szCs w:val="28"/>
        </w:rPr>
        <w:drawing>
          <wp:inline distT="0" distB="0" distL="0" distR="0">
            <wp:extent cx="5702400" cy="3882918"/>
            <wp:effectExtent l="19050" t="0" r="0" b="0"/>
            <wp:docPr id="28" name="Рисунок 46" descr="E:\YandexDisk-vap@gipro.su\Скриншоты\ТП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YandexDisk-vap@gipro.su\Скриншоты\ТП 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400" cy="388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F6F" w:rsidRPr="0064048E" w:rsidRDefault="00A04F6F" w:rsidP="00A26E79">
      <w:pPr>
        <w:spacing w:line="360" w:lineRule="auto"/>
        <w:jc w:val="center"/>
        <w:rPr>
          <w:sz w:val="22"/>
        </w:rPr>
      </w:pPr>
      <w:r>
        <w:rPr>
          <w:sz w:val="22"/>
        </w:rPr>
        <w:t xml:space="preserve">Рис. 4. </w:t>
      </w:r>
      <w:r w:rsidRPr="0064048E">
        <w:rPr>
          <w:sz w:val="22"/>
        </w:rPr>
        <w:t>Схем</w:t>
      </w:r>
      <w:r>
        <w:rPr>
          <w:sz w:val="22"/>
        </w:rPr>
        <w:t>а расположения точек измерений</w:t>
      </w:r>
    </w:p>
    <w:p w:rsidR="00A04F6F" w:rsidRDefault="00A04F6F" w:rsidP="00A26E79">
      <w:pPr>
        <w:shd w:val="clear" w:color="auto" w:fill="FFFFFF"/>
        <w:spacing w:line="360" w:lineRule="auto"/>
        <w:contextualSpacing/>
        <w:jc w:val="both"/>
        <w:rPr>
          <w:sz w:val="28"/>
          <w:szCs w:val="28"/>
        </w:rPr>
      </w:pPr>
      <w:r w:rsidRPr="00D6639B">
        <w:rPr>
          <w:noProof/>
          <w:sz w:val="28"/>
          <w:szCs w:val="28"/>
        </w:rPr>
        <w:lastRenderedPageBreak/>
        <w:drawing>
          <wp:inline distT="0" distB="0" distL="0" distR="0">
            <wp:extent cx="5616000" cy="3627455"/>
            <wp:effectExtent l="19050" t="0" r="3750" b="0"/>
            <wp:docPr id="29" name="Рисунок 47" descr="E:\YandexDisk-vap@gipro.su\Скриншоты\ТП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YandexDisk-vap@gipro.su\Скриншоты\ТП 7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000" cy="362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F6F" w:rsidRPr="0064048E" w:rsidRDefault="00A04F6F" w:rsidP="00A26E79">
      <w:pPr>
        <w:spacing w:line="360" w:lineRule="auto"/>
        <w:jc w:val="center"/>
        <w:rPr>
          <w:sz w:val="22"/>
        </w:rPr>
      </w:pPr>
      <w:r>
        <w:rPr>
          <w:sz w:val="22"/>
        </w:rPr>
        <w:t xml:space="preserve">Рис. 6. </w:t>
      </w:r>
      <w:r w:rsidRPr="0064048E">
        <w:rPr>
          <w:sz w:val="22"/>
        </w:rPr>
        <w:t>Схем</w:t>
      </w:r>
      <w:r>
        <w:rPr>
          <w:sz w:val="22"/>
        </w:rPr>
        <w:t>а расположения точек измерений</w:t>
      </w:r>
    </w:p>
    <w:p w:rsidR="00A04F6F" w:rsidRDefault="00A04F6F" w:rsidP="00A26E79">
      <w:pPr>
        <w:shd w:val="clear" w:color="auto" w:fill="FFFFFF"/>
        <w:spacing w:line="360" w:lineRule="auto"/>
        <w:ind w:firstLine="709"/>
        <w:contextualSpacing/>
        <w:jc w:val="center"/>
        <w:rPr>
          <w:sz w:val="28"/>
          <w:szCs w:val="28"/>
        </w:rPr>
      </w:pPr>
    </w:p>
    <w:p w:rsidR="00A04F6F" w:rsidRDefault="00A04F6F" w:rsidP="00A26E79">
      <w:pPr>
        <w:shd w:val="clear" w:color="auto" w:fill="FFFFFF"/>
        <w:spacing w:line="360" w:lineRule="auto"/>
        <w:contextualSpacing/>
        <w:jc w:val="both"/>
        <w:rPr>
          <w:sz w:val="28"/>
          <w:szCs w:val="28"/>
        </w:rPr>
      </w:pPr>
      <w:r w:rsidRPr="00D6639B">
        <w:rPr>
          <w:noProof/>
          <w:sz w:val="28"/>
          <w:szCs w:val="28"/>
        </w:rPr>
        <w:drawing>
          <wp:inline distT="0" distB="0" distL="0" distR="0">
            <wp:extent cx="5616000" cy="3709929"/>
            <wp:effectExtent l="19050" t="0" r="3750" b="0"/>
            <wp:docPr id="30" name="Рисунок 48" descr="E:\YandexDisk-vap@gipro.su\Скриншоты\ТП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YandexDisk-vap@gipro.su\Скриншоты\ТП 8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000" cy="3709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F6F" w:rsidRPr="0064048E" w:rsidRDefault="00A04F6F" w:rsidP="00A26E79">
      <w:pPr>
        <w:spacing w:line="360" w:lineRule="auto"/>
        <w:jc w:val="center"/>
        <w:rPr>
          <w:sz w:val="22"/>
        </w:rPr>
      </w:pPr>
      <w:r>
        <w:rPr>
          <w:sz w:val="22"/>
        </w:rPr>
        <w:t xml:space="preserve">Рис. 7. </w:t>
      </w:r>
      <w:r w:rsidRPr="0064048E">
        <w:rPr>
          <w:sz w:val="22"/>
        </w:rPr>
        <w:t>Схем</w:t>
      </w:r>
      <w:r>
        <w:rPr>
          <w:sz w:val="22"/>
        </w:rPr>
        <w:t>а расположения точек измерений</w:t>
      </w:r>
    </w:p>
    <w:p w:rsidR="009958BB" w:rsidRDefault="009958BB" w:rsidP="00A26E79">
      <w:pPr>
        <w:spacing w:before="0" w:line="360" w:lineRule="auto"/>
        <w:rPr>
          <w:bCs/>
          <w:color w:val="000000"/>
          <w:sz w:val="28"/>
          <w:szCs w:val="36"/>
        </w:rPr>
      </w:pPr>
      <w:r>
        <w:rPr>
          <w:bCs/>
          <w:color w:val="000000"/>
          <w:sz w:val="28"/>
          <w:szCs w:val="36"/>
        </w:rPr>
        <w:br w:type="page"/>
      </w:r>
    </w:p>
    <w:p w:rsidR="00A04F6F" w:rsidRPr="00A3296D" w:rsidRDefault="00A3296D" w:rsidP="00A26E79">
      <w:pPr>
        <w:pStyle w:val="1"/>
        <w:numPr>
          <w:ilvl w:val="0"/>
          <w:numId w:val="0"/>
        </w:numPr>
        <w:spacing w:line="360" w:lineRule="auto"/>
        <w:ind w:left="993"/>
        <w:jc w:val="center"/>
        <w:rPr>
          <w:rFonts w:ascii="Times New Roman" w:hAnsi="Times New Roman"/>
          <w:sz w:val="28"/>
        </w:rPr>
      </w:pPr>
      <w:bookmarkStart w:id="10" w:name="_Toc11386039"/>
      <w:r w:rsidRPr="00A3296D">
        <w:rPr>
          <w:rFonts w:ascii="Times New Roman" w:hAnsi="Times New Roman"/>
          <w:sz w:val="28"/>
        </w:rPr>
        <w:lastRenderedPageBreak/>
        <w:t>2. Измерение уровней электромагнитных излучений</w:t>
      </w:r>
      <w:bookmarkEnd w:id="10"/>
    </w:p>
    <w:p w:rsidR="00A3296D" w:rsidRDefault="00A26E79" w:rsidP="00A26E79">
      <w:pPr>
        <w:spacing w:before="0" w:line="360" w:lineRule="auto"/>
        <w:ind w:firstLine="567"/>
        <w:rPr>
          <w:bCs/>
          <w:color w:val="000000" w:themeColor="text1"/>
        </w:rPr>
      </w:pPr>
      <w:r w:rsidRPr="00A26E79">
        <w:rPr>
          <w:b/>
          <w:bCs/>
          <w:color w:val="000000" w:themeColor="text1"/>
        </w:rPr>
        <w:t>Объекты испытаний:</w:t>
      </w:r>
      <w:r w:rsidRPr="00A26E79">
        <w:rPr>
          <w:bCs/>
          <w:color w:val="000000" w:themeColor="text1"/>
        </w:rPr>
        <w:t xml:space="preserve"> селитебная территория, тяготеющая к проектируемому объекту</w:t>
      </w:r>
      <w:r>
        <w:rPr>
          <w:bCs/>
          <w:color w:val="000000" w:themeColor="text1"/>
        </w:rPr>
        <w:t>.</w:t>
      </w:r>
    </w:p>
    <w:p w:rsidR="00A26E79" w:rsidRPr="00A26E79" w:rsidRDefault="00A26E79" w:rsidP="00A26E79">
      <w:pPr>
        <w:spacing w:before="0" w:line="360" w:lineRule="auto"/>
        <w:ind w:firstLine="567"/>
        <w:rPr>
          <w:bCs/>
          <w:color w:val="000000"/>
          <w:szCs w:val="36"/>
        </w:rPr>
      </w:pPr>
      <w:r w:rsidRPr="00A26E79">
        <w:rPr>
          <w:b/>
          <w:bCs/>
          <w:color w:val="000000"/>
          <w:szCs w:val="36"/>
        </w:rPr>
        <w:t>Цель измерений:</w:t>
      </w:r>
      <w:r w:rsidRPr="00A26E79">
        <w:rPr>
          <w:bCs/>
          <w:color w:val="000000"/>
          <w:szCs w:val="36"/>
        </w:rPr>
        <w:t xml:space="preserve"> определение фактических уровней электромагнитного излучения (уровней напряжённости ЭМП промышленной частоты 50 Гц) в рамках выполнения инженерно-экологических изысканий по объекту: «Строительство и реконструкция Московского большого кольца через Дмитров, Сергиев Посад, Орехово-Зуево, Воскресенск, Михнево, Балабаново, Рузу, Клин на участке пересечения с автомобильной дорогой М-7 «Волга» - от Москвы через Владимир, Нижний Новгород, Казань до Уфы до д. </w:t>
      </w:r>
      <w:proofErr w:type="spellStart"/>
      <w:r w:rsidRPr="00A26E79">
        <w:rPr>
          <w:bCs/>
          <w:color w:val="000000"/>
          <w:szCs w:val="36"/>
        </w:rPr>
        <w:t>Стенино</w:t>
      </w:r>
      <w:proofErr w:type="spellEnd"/>
      <w:r w:rsidRPr="00A26E79">
        <w:rPr>
          <w:bCs/>
          <w:color w:val="000000"/>
          <w:szCs w:val="36"/>
        </w:rPr>
        <w:t>, Московская область».</w:t>
      </w:r>
    </w:p>
    <w:p w:rsidR="00A26E79" w:rsidRPr="00A26E79" w:rsidRDefault="00A26E79" w:rsidP="00A26E79">
      <w:pPr>
        <w:spacing w:before="0" w:line="360" w:lineRule="auto"/>
        <w:ind w:firstLine="567"/>
        <w:rPr>
          <w:bCs/>
          <w:color w:val="000000"/>
          <w:szCs w:val="36"/>
        </w:rPr>
      </w:pPr>
      <w:r w:rsidRPr="00A26E79">
        <w:rPr>
          <w:b/>
          <w:bCs/>
          <w:color w:val="000000"/>
          <w:szCs w:val="36"/>
        </w:rPr>
        <w:t>Основные источники:</w:t>
      </w:r>
      <w:r w:rsidRPr="00A26E79">
        <w:rPr>
          <w:bCs/>
          <w:color w:val="000000"/>
          <w:szCs w:val="36"/>
        </w:rPr>
        <w:t xml:space="preserve"> линии электропередач.</w:t>
      </w:r>
    </w:p>
    <w:p w:rsidR="00A3296D" w:rsidRPr="00A26E79" w:rsidRDefault="00A26E79" w:rsidP="00A26E79">
      <w:pPr>
        <w:spacing w:before="0" w:line="360" w:lineRule="auto"/>
        <w:ind w:firstLine="567"/>
        <w:rPr>
          <w:bCs/>
          <w:color w:val="000000"/>
          <w:szCs w:val="36"/>
        </w:rPr>
      </w:pPr>
      <w:r w:rsidRPr="00A26E79">
        <w:rPr>
          <w:b/>
          <w:bCs/>
          <w:color w:val="000000"/>
          <w:szCs w:val="36"/>
        </w:rPr>
        <w:t>Наименование измеряемого параметра (характеристики):</w:t>
      </w:r>
      <w:r w:rsidRPr="00A26E79">
        <w:rPr>
          <w:bCs/>
          <w:color w:val="000000"/>
          <w:szCs w:val="36"/>
        </w:rPr>
        <w:t xml:space="preserve"> максимальное среднеквадратичное значение напряжённости электрического и магнитного полей промышленной частоты (50 Гц).</w:t>
      </w:r>
    </w:p>
    <w:p w:rsidR="00D84CB8" w:rsidRDefault="00D84CB8" w:rsidP="00D84CB8">
      <w:pPr>
        <w:widowControl w:val="0"/>
        <w:shd w:val="clear" w:color="auto" w:fill="FFFFFF"/>
        <w:autoSpaceDE w:val="0"/>
        <w:autoSpaceDN w:val="0"/>
        <w:adjustRightInd w:val="0"/>
        <w:spacing w:before="0" w:line="360" w:lineRule="auto"/>
        <w:ind w:firstLine="567"/>
        <w:jc w:val="both"/>
        <w:rPr>
          <w:b/>
          <w:bCs/>
          <w:sz w:val="22"/>
        </w:rPr>
      </w:pPr>
      <w:r w:rsidRPr="006D4403">
        <w:rPr>
          <w:b/>
          <w:bCs/>
          <w:sz w:val="22"/>
        </w:rPr>
        <w:t>Средства измерений:</w:t>
      </w:r>
    </w:p>
    <w:p w:rsidR="00D84CB8" w:rsidRPr="00D84CB8" w:rsidRDefault="00D84CB8" w:rsidP="00D84CB8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567"/>
        <w:jc w:val="both"/>
        <w:rPr>
          <w:bCs/>
        </w:rPr>
      </w:pPr>
      <w:r w:rsidRPr="00D84CB8">
        <w:rPr>
          <w:bCs/>
        </w:rPr>
        <w:t>Таблица 2.1. Перечень средств измерений</w:t>
      </w:r>
    </w:p>
    <w:tbl>
      <w:tblPr>
        <w:tblW w:w="4693" w:type="pct"/>
        <w:tblInd w:w="6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86"/>
        <w:gridCol w:w="2360"/>
        <w:gridCol w:w="1895"/>
        <w:gridCol w:w="1089"/>
        <w:gridCol w:w="1639"/>
        <w:gridCol w:w="1648"/>
      </w:tblGrid>
      <w:tr w:rsidR="00D84CB8" w:rsidRPr="002B5B37" w:rsidTr="00E43018">
        <w:trPr>
          <w:trHeight w:val="594"/>
        </w:trPr>
        <w:tc>
          <w:tcPr>
            <w:tcW w:w="249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 xml:space="preserve">№ </w:t>
            </w:r>
            <w:proofErr w:type="spellStart"/>
            <w:proofErr w:type="gramStart"/>
            <w:r w:rsidRPr="00D84CB8">
              <w:rPr>
                <w:sz w:val="20"/>
              </w:rPr>
              <w:t>п</w:t>
            </w:r>
            <w:proofErr w:type="spellEnd"/>
            <w:proofErr w:type="gramEnd"/>
            <w:r w:rsidRPr="00D84CB8">
              <w:rPr>
                <w:sz w:val="20"/>
              </w:rPr>
              <w:t>/</w:t>
            </w:r>
            <w:proofErr w:type="spellStart"/>
            <w:r w:rsidRPr="00D84CB8">
              <w:rPr>
                <w:sz w:val="20"/>
              </w:rPr>
              <w:t>п</w:t>
            </w:r>
            <w:proofErr w:type="spellEnd"/>
          </w:p>
        </w:tc>
        <w:tc>
          <w:tcPr>
            <w:tcW w:w="1306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Наименование</w:t>
            </w:r>
          </w:p>
        </w:tc>
        <w:tc>
          <w:tcPr>
            <w:tcW w:w="105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Функциональное назначение</w:t>
            </w:r>
          </w:p>
        </w:tc>
        <w:tc>
          <w:tcPr>
            <w:tcW w:w="57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зав. №</w:t>
            </w:r>
          </w:p>
        </w:tc>
        <w:tc>
          <w:tcPr>
            <w:tcW w:w="91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 xml:space="preserve">№ </w:t>
            </w:r>
            <w:proofErr w:type="spellStart"/>
            <w:r w:rsidRPr="00D84CB8">
              <w:rPr>
                <w:sz w:val="20"/>
              </w:rPr>
              <w:t>Св-ва</w:t>
            </w:r>
            <w:proofErr w:type="spellEnd"/>
            <w:r w:rsidRPr="00D84CB8">
              <w:rPr>
                <w:sz w:val="20"/>
              </w:rPr>
              <w:t xml:space="preserve"> о поверке</w:t>
            </w:r>
          </w:p>
        </w:tc>
        <w:tc>
          <w:tcPr>
            <w:tcW w:w="915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Действительно до</w:t>
            </w:r>
          </w:p>
        </w:tc>
      </w:tr>
      <w:tr w:rsidR="00D84CB8" w:rsidRPr="002B5B37" w:rsidTr="00E43018">
        <w:trPr>
          <w:trHeight w:val="20"/>
        </w:trPr>
        <w:tc>
          <w:tcPr>
            <w:tcW w:w="249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1</w:t>
            </w:r>
          </w:p>
        </w:tc>
        <w:tc>
          <w:tcPr>
            <w:tcW w:w="1306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proofErr w:type="spellStart"/>
            <w:r w:rsidRPr="00D84CB8">
              <w:rPr>
                <w:sz w:val="20"/>
              </w:rPr>
              <w:t>Шумомер-виброметр</w:t>
            </w:r>
            <w:proofErr w:type="spellEnd"/>
            <w:r w:rsidRPr="00D84CB8">
              <w:rPr>
                <w:sz w:val="20"/>
              </w:rPr>
              <w:t>, анализатор спектра ЭКОФИЗИКА-110А</w:t>
            </w:r>
          </w:p>
        </w:tc>
        <w:tc>
          <w:tcPr>
            <w:tcW w:w="105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Индикаторный блок</w:t>
            </w:r>
          </w:p>
        </w:tc>
        <w:tc>
          <w:tcPr>
            <w:tcW w:w="57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БФ150131</w:t>
            </w:r>
          </w:p>
        </w:tc>
        <w:tc>
          <w:tcPr>
            <w:tcW w:w="91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-</w:t>
            </w:r>
          </w:p>
        </w:tc>
        <w:tc>
          <w:tcPr>
            <w:tcW w:w="915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-</w:t>
            </w:r>
          </w:p>
        </w:tc>
      </w:tr>
      <w:tr w:rsidR="00D84CB8" w:rsidRPr="002B5B37" w:rsidTr="00E43018">
        <w:trPr>
          <w:trHeight w:val="20"/>
        </w:trPr>
        <w:tc>
          <w:tcPr>
            <w:tcW w:w="249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2</w:t>
            </w:r>
          </w:p>
        </w:tc>
        <w:tc>
          <w:tcPr>
            <w:tcW w:w="1306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Измеритель напряжённости электрических и магнитных полей ПЗ-80</w:t>
            </w:r>
          </w:p>
        </w:tc>
        <w:tc>
          <w:tcPr>
            <w:tcW w:w="105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Цифровой преобразователь ПЗ-80-500</w:t>
            </w:r>
          </w:p>
        </w:tc>
        <w:tc>
          <w:tcPr>
            <w:tcW w:w="57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140515</w:t>
            </w:r>
          </w:p>
        </w:tc>
        <w:tc>
          <w:tcPr>
            <w:tcW w:w="91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18/7833</w:t>
            </w:r>
          </w:p>
        </w:tc>
        <w:tc>
          <w:tcPr>
            <w:tcW w:w="915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13.09.2019 г.</w:t>
            </w:r>
          </w:p>
        </w:tc>
      </w:tr>
      <w:tr w:rsidR="00D84CB8" w:rsidRPr="002B5B37" w:rsidTr="00E43018">
        <w:trPr>
          <w:trHeight w:val="20"/>
        </w:trPr>
        <w:tc>
          <w:tcPr>
            <w:tcW w:w="249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3</w:t>
            </w:r>
          </w:p>
        </w:tc>
        <w:tc>
          <w:tcPr>
            <w:tcW w:w="1306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 xml:space="preserve">Рулетка измерительная металлическая </w:t>
            </w:r>
            <w:proofErr w:type="spellStart"/>
            <w:r w:rsidRPr="00D84CB8">
              <w:rPr>
                <w:sz w:val="20"/>
              </w:rPr>
              <w:t>Geobox</w:t>
            </w:r>
            <w:proofErr w:type="spellEnd"/>
            <w:r w:rsidRPr="00D84CB8">
              <w:rPr>
                <w:sz w:val="20"/>
              </w:rPr>
              <w:t xml:space="preserve"> PK2-8</w:t>
            </w:r>
          </w:p>
        </w:tc>
        <w:tc>
          <w:tcPr>
            <w:tcW w:w="105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Измерение линейных размеров</w:t>
            </w:r>
          </w:p>
        </w:tc>
        <w:tc>
          <w:tcPr>
            <w:tcW w:w="57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235969</w:t>
            </w:r>
          </w:p>
        </w:tc>
        <w:tc>
          <w:tcPr>
            <w:tcW w:w="910" w:type="pct"/>
            <w:vAlign w:val="center"/>
          </w:tcPr>
          <w:p w:rsidR="00D84CB8" w:rsidRPr="00D84CB8" w:rsidRDefault="00D84CB8" w:rsidP="00E43018">
            <w:pPr>
              <w:jc w:val="center"/>
              <w:rPr>
                <w:sz w:val="20"/>
              </w:rPr>
            </w:pPr>
            <w:r w:rsidRPr="00D84CB8">
              <w:rPr>
                <w:sz w:val="20"/>
              </w:rPr>
              <w:t>149812</w:t>
            </w:r>
          </w:p>
        </w:tc>
        <w:tc>
          <w:tcPr>
            <w:tcW w:w="915" w:type="pct"/>
            <w:vAlign w:val="center"/>
          </w:tcPr>
          <w:p w:rsidR="00D84CB8" w:rsidRPr="00D84CB8" w:rsidRDefault="00E37E8F" w:rsidP="00E43018">
            <w:pPr>
              <w:jc w:val="center"/>
              <w:rPr>
                <w:sz w:val="20"/>
              </w:rPr>
            </w:pPr>
            <w:r>
              <w:rPr>
                <w:sz w:val="20"/>
              </w:rPr>
              <w:t>26.05</w:t>
            </w:r>
            <w:r w:rsidR="00D84CB8" w:rsidRPr="00D84CB8">
              <w:rPr>
                <w:sz w:val="20"/>
              </w:rPr>
              <w:t>.2019 г.</w:t>
            </w:r>
          </w:p>
        </w:tc>
      </w:tr>
    </w:tbl>
    <w:p w:rsidR="00D84CB8" w:rsidRPr="00E37E8F" w:rsidRDefault="00CD18D7" w:rsidP="00CD18D7">
      <w:pPr>
        <w:pStyle w:val="1"/>
        <w:numPr>
          <w:ilvl w:val="0"/>
          <w:numId w:val="0"/>
        </w:numPr>
        <w:ind w:left="993"/>
        <w:jc w:val="center"/>
        <w:rPr>
          <w:rFonts w:ascii="Times New Roman" w:hAnsi="Times New Roman"/>
          <w:sz w:val="28"/>
        </w:rPr>
      </w:pPr>
      <w:bookmarkStart w:id="11" w:name="_Toc11386040"/>
      <w:r>
        <w:rPr>
          <w:rFonts w:ascii="Times New Roman" w:hAnsi="Times New Roman"/>
          <w:sz w:val="28"/>
          <w:lang w:val="en-US"/>
        </w:rPr>
        <w:t xml:space="preserve">2.1. </w:t>
      </w:r>
      <w:r w:rsidR="00D84CB8" w:rsidRPr="00CD18D7">
        <w:rPr>
          <w:rFonts w:ascii="Times New Roman" w:hAnsi="Times New Roman"/>
          <w:sz w:val="28"/>
        </w:rPr>
        <w:t>Результаты измерений</w:t>
      </w:r>
      <w:r w:rsidR="00E37E8F">
        <w:rPr>
          <w:rFonts w:ascii="Times New Roman" w:hAnsi="Times New Roman"/>
          <w:sz w:val="28"/>
          <w:lang w:val="en-US"/>
        </w:rPr>
        <w:t xml:space="preserve"> </w:t>
      </w:r>
      <w:r w:rsidR="00E37E8F">
        <w:rPr>
          <w:rFonts w:ascii="Times New Roman" w:hAnsi="Times New Roman"/>
          <w:sz w:val="28"/>
        </w:rPr>
        <w:t>ЭМИ</w:t>
      </w:r>
      <w:bookmarkEnd w:id="11"/>
    </w:p>
    <w:p w:rsidR="00D84CB8" w:rsidRPr="00D84CB8" w:rsidRDefault="00D84CB8" w:rsidP="00D84CB8">
      <w:pPr>
        <w:shd w:val="clear" w:color="auto" w:fill="FFFFFF"/>
        <w:spacing w:line="216" w:lineRule="auto"/>
        <w:ind w:right="569"/>
      </w:pPr>
      <w:r w:rsidRPr="00D84CB8">
        <w:t>Таблица 1.2. Результаты измерений максимального значения напряжённости магнитного поля промышленной частоты (50 Гц)</w:t>
      </w:r>
    </w:p>
    <w:p w:rsidR="00A26E79" w:rsidRDefault="00A26E79" w:rsidP="00A26E79">
      <w:pPr>
        <w:spacing w:before="0" w:line="360" w:lineRule="auto"/>
        <w:rPr>
          <w:bCs/>
          <w:color w:val="000000"/>
          <w:sz w:val="18"/>
          <w:szCs w:val="36"/>
        </w:rPr>
      </w:pPr>
    </w:p>
    <w:p w:rsidR="00D84CB8" w:rsidRPr="00D84CB8" w:rsidRDefault="00D84CB8" w:rsidP="00D84CB8">
      <w:pPr>
        <w:spacing w:before="0" w:line="360" w:lineRule="auto"/>
        <w:rPr>
          <w:bCs/>
          <w:color w:val="000000"/>
          <w:sz w:val="18"/>
          <w:szCs w:val="36"/>
        </w:rPr>
      </w:pPr>
      <w:r w:rsidRPr="00D84CB8">
        <w:rPr>
          <w:bCs/>
          <w:color w:val="000000"/>
          <w:sz w:val="18"/>
          <w:szCs w:val="36"/>
        </w:rPr>
        <w:t>промышленной частоты (50 Гц)</w:t>
      </w:r>
    </w:p>
    <w:tbl>
      <w:tblPr>
        <w:tblW w:w="9498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5529"/>
        <w:gridCol w:w="1984"/>
        <w:gridCol w:w="1985"/>
      </w:tblGrid>
      <w:tr w:rsidR="00D84CB8" w:rsidRPr="00D84CB8" w:rsidTr="00A954E6">
        <w:trPr>
          <w:cantSplit/>
          <w:trHeight w:val="947"/>
          <w:tblHeader/>
        </w:trPr>
        <w:tc>
          <w:tcPr>
            <w:tcW w:w="55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/>
                <w:bCs/>
                <w:color w:val="000000"/>
                <w:sz w:val="18"/>
                <w:szCs w:val="36"/>
              </w:rPr>
            </w:pPr>
            <w:r w:rsidRPr="00D84CB8">
              <w:rPr>
                <w:b/>
                <w:bCs/>
                <w:color w:val="000000"/>
                <w:sz w:val="18"/>
                <w:szCs w:val="36"/>
              </w:rPr>
              <w:t>№ точки измерений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/>
                <w:bCs/>
                <w:color w:val="000000"/>
                <w:sz w:val="18"/>
                <w:szCs w:val="36"/>
              </w:rPr>
            </w:pPr>
            <w:r w:rsidRPr="00D84CB8">
              <w:rPr>
                <w:b/>
                <w:bCs/>
                <w:color w:val="000000"/>
                <w:sz w:val="18"/>
                <w:szCs w:val="36"/>
              </w:rPr>
              <w:t xml:space="preserve">Высота антенны над уровнем поверхности, </w:t>
            </w:r>
            <w:proofErr w:type="gramStart"/>
            <w:r w:rsidRPr="00D84CB8">
              <w:rPr>
                <w:b/>
                <w:bCs/>
                <w:color w:val="000000"/>
                <w:sz w:val="18"/>
                <w:szCs w:val="36"/>
              </w:rPr>
              <w:t>м</w:t>
            </w:r>
            <w:proofErr w:type="gramEnd"/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/>
                <w:bCs/>
                <w:color w:val="000000"/>
                <w:sz w:val="18"/>
                <w:szCs w:val="36"/>
              </w:rPr>
            </w:pPr>
            <w:r w:rsidRPr="00D84CB8">
              <w:rPr>
                <w:b/>
                <w:bCs/>
                <w:color w:val="000000"/>
                <w:sz w:val="18"/>
                <w:szCs w:val="36"/>
              </w:rPr>
              <w:t>Значение максимальной напряжённости магнитного поля Н, А/м</w:t>
            </w:r>
          </w:p>
        </w:tc>
      </w:tr>
      <w:tr w:rsidR="00D84CB8" w:rsidRPr="00D84CB8" w:rsidTr="00A954E6">
        <w:trPr>
          <w:cantSplit/>
          <w:trHeight w:val="74"/>
        </w:trPr>
        <w:tc>
          <w:tcPr>
            <w:tcW w:w="55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0,246</w:t>
            </w:r>
          </w:p>
        </w:tc>
      </w:tr>
      <w:tr w:rsidR="00D84CB8" w:rsidRPr="00D84CB8" w:rsidTr="00A954E6">
        <w:trPr>
          <w:cantSplit/>
          <w:trHeight w:val="178"/>
        </w:trPr>
        <w:tc>
          <w:tcPr>
            <w:tcW w:w="5529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1,5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0,218</w:t>
            </w:r>
          </w:p>
        </w:tc>
      </w:tr>
      <w:tr w:rsidR="00D84CB8" w:rsidRPr="00D84CB8" w:rsidTr="00A954E6">
        <w:trPr>
          <w:cantSplit/>
          <w:trHeight w:val="141"/>
        </w:trPr>
        <w:tc>
          <w:tcPr>
            <w:tcW w:w="55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1,8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0,261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/>
                <w:bCs/>
                <w:color w:val="000000"/>
                <w:sz w:val="18"/>
                <w:szCs w:val="36"/>
              </w:rPr>
              <w:t>Наибольшее измеренное значение в точке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i/>
                <w:color w:val="000000"/>
                <w:sz w:val="18"/>
                <w:szCs w:val="36"/>
              </w:rPr>
            </w:pPr>
            <w:r w:rsidRPr="00D84CB8">
              <w:rPr>
                <w:bCs/>
                <w:i/>
                <w:color w:val="000000"/>
                <w:sz w:val="18"/>
                <w:szCs w:val="36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/>
                <w:bCs/>
                <w:color w:val="000000"/>
                <w:sz w:val="18"/>
                <w:szCs w:val="36"/>
              </w:rPr>
            </w:pPr>
            <w:r w:rsidRPr="00D84CB8">
              <w:rPr>
                <w:b/>
                <w:bCs/>
                <w:color w:val="000000"/>
                <w:sz w:val="18"/>
                <w:szCs w:val="36"/>
              </w:rPr>
              <w:t>0,261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0,211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1,5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0,236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1,8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0,217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/>
                <w:bCs/>
                <w:color w:val="000000"/>
                <w:sz w:val="18"/>
                <w:szCs w:val="36"/>
              </w:rPr>
              <w:t>Наибольшее измеренное значение в точке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i/>
                <w:color w:val="000000"/>
                <w:sz w:val="18"/>
                <w:szCs w:val="36"/>
              </w:rPr>
            </w:pPr>
            <w:r w:rsidRPr="00D84CB8">
              <w:rPr>
                <w:bCs/>
                <w:i/>
                <w:color w:val="000000"/>
                <w:sz w:val="18"/>
                <w:szCs w:val="36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/>
                <w:bCs/>
                <w:color w:val="000000"/>
                <w:sz w:val="18"/>
                <w:szCs w:val="36"/>
              </w:rPr>
            </w:pPr>
            <w:r w:rsidRPr="00D84CB8">
              <w:rPr>
                <w:b/>
                <w:bCs/>
                <w:color w:val="000000"/>
                <w:sz w:val="18"/>
                <w:szCs w:val="36"/>
              </w:rPr>
              <w:t>0,236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0,113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1,5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0,094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1,8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0,086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/>
                <w:bCs/>
                <w:color w:val="000000"/>
                <w:sz w:val="18"/>
                <w:szCs w:val="36"/>
              </w:rPr>
              <w:t>Наибольшее измеренное значение в точке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i/>
                <w:color w:val="000000"/>
                <w:sz w:val="18"/>
                <w:szCs w:val="36"/>
              </w:rPr>
            </w:pPr>
            <w:r w:rsidRPr="00D84CB8">
              <w:rPr>
                <w:bCs/>
                <w:i/>
                <w:color w:val="000000"/>
                <w:sz w:val="18"/>
                <w:szCs w:val="36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/>
                <w:bCs/>
                <w:color w:val="000000"/>
                <w:sz w:val="18"/>
                <w:szCs w:val="36"/>
              </w:rPr>
            </w:pPr>
            <w:r w:rsidRPr="00D84CB8">
              <w:rPr>
                <w:b/>
                <w:bCs/>
                <w:color w:val="000000"/>
                <w:sz w:val="18"/>
                <w:szCs w:val="36"/>
              </w:rPr>
              <w:t>0,113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0,063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/>
                <w:bCs/>
                <w:color w:val="000000"/>
                <w:sz w:val="18"/>
                <w:szCs w:val="3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1,5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0,071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/>
                <w:bCs/>
                <w:color w:val="000000"/>
                <w:sz w:val="18"/>
                <w:szCs w:val="3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1,8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0,056</w:t>
            </w:r>
          </w:p>
        </w:tc>
      </w:tr>
      <w:tr w:rsidR="00D84CB8" w:rsidRPr="00D84CB8" w:rsidTr="00A954E6">
        <w:trPr>
          <w:cantSplit/>
          <w:trHeight w:val="70"/>
        </w:trPr>
        <w:tc>
          <w:tcPr>
            <w:tcW w:w="5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/>
                <w:bCs/>
                <w:color w:val="000000"/>
                <w:sz w:val="18"/>
                <w:szCs w:val="36"/>
              </w:rPr>
            </w:pPr>
            <w:r w:rsidRPr="00D84CB8">
              <w:rPr>
                <w:b/>
                <w:bCs/>
                <w:color w:val="000000"/>
                <w:sz w:val="18"/>
                <w:szCs w:val="36"/>
              </w:rPr>
              <w:t>Наибольшее измеренное значение в точке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i/>
                <w:color w:val="000000"/>
                <w:sz w:val="18"/>
                <w:szCs w:val="36"/>
              </w:rPr>
            </w:pPr>
            <w:r w:rsidRPr="00D84CB8">
              <w:rPr>
                <w:bCs/>
                <w:i/>
                <w:color w:val="000000"/>
                <w:sz w:val="18"/>
                <w:szCs w:val="36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/>
                <w:bCs/>
                <w:color w:val="000000"/>
                <w:sz w:val="18"/>
                <w:szCs w:val="36"/>
              </w:rPr>
            </w:pPr>
            <w:r w:rsidRPr="00D84CB8">
              <w:rPr>
                <w:b/>
                <w:bCs/>
                <w:color w:val="000000"/>
                <w:sz w:val="18"/>
                <w:szCs w:val="36"/>
              </w:rPr>
              <w:t>0,071</w:t>
            </w:r>
          </w:p>
        </w:tc>
      </w:tr>
      <w:tr w:rsidR="00D84CB8" w:rsidRPr="00D84CB8" w:rsidTr="00A954E6">
        <w:trPr>
          <w:cantSplit/>
          <w:trHeight w:val="38"/>
        </w:trPr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 xml:space="preserve">Предельно допустимый уровень напряжённости магнитных полей частотой 50 Гц на селитебной территории, согласно п.п. 2 таблицы 1 ГН 2.1.8/2.2.4.2262-07 и п.п. 2 Приложения 7 </w:t>
            </w:r>
            <w:proofErr w:type="spellStart"/>
            <w:r w:rsidRPr="00D84CB8">
              <w:rPr>
                <w:bCs/>
                <w:color w:val="000000"/>
                <w:sz w:val="18"/>
                <w:szCs w:val="36"/>
              </w:rPr>
              <w:t>СанПиН</w:t>
            </w:r>
            <w:proofErr w:type="spellEnd"/>
            <w:r w:rsidRPr="00D84CB8">
              <w:rPr>
                <w:bCs/>
                <w:color w:val="000000"/>
                <w:sz w:val="18"/>
                <w:szCs w:val="36"/>
              </w:rPr>
              <w:t xml:space="preserve"> 2.1.2.2645-10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i/>
                <w:color w:val="000000"/>
                <w:sz w:val="18"/>
                <w:szCs w:val="36"/>
              </w:rPr>
            </w:pPr>
            <w:r w:rsidRPr="00D84CB8">
              <w:rPr>
                <w:bCs/>
                <w:i/>
                <w:color w:val="000000"/>
                <w:sz w:val="18"/>
                <w:szCs w:val="36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4CB8" w:rsidRPr="00D84CB8" w:rsidRDefault="00D84CB8" w:rsidP="00D84CB8">
            <w:pPr>
              <w:spacing w:before="0" w:line="360" w:lineRule="auto"/>
              <w:rPr>
                <w:bCs/>
                <w:color w:val="000000"/>
                <w:sz w:val="18"/>
                <w:szCs w:val="36"/>
              </w:rPr>
            </w:pPr>
            <w:r w:rsidRPr="00D84CB8">
              <w:rPr>
                <w:bCs/>
                <w:color w:val="000000"/>
                <w:sz w:val="18"/>
                <w:szCs w:val="36"/>
              </w:rPr>
              <w:t>8</w:t>
            </w:r>
          </w:p>
        </w:tc>
      </w:tr>
    </w:tbl>
    <w:p w:rsidR="00D84CB8" w:rsidRPr="00D84CB8" w:rsidRDefault="00D84CB8" w:rsidP="00D84CB8">
      <w:pPr>
        <w:spacing w:before="0" w:line="360" w:lineRule="auto"/>
        <w:rPr>
          <w:bCs/>
          <w:i/>
          <w:color w:val="000000"/>
          <w:sz w:val="18"/>
          <w:szCs w:val="36"/>
        </w:rPr>
      </w:pPr>
      <w:r w:rsidRPr="00D84CB8">
        <w:rPr>
          <w:bCs/>
          <w:i/>
          <w:color w:val="000000"/>
          <w:sz w:val="18"/>
          <w:szCs w:val="36"/>
        </w:rPr>
        <w:t>Примечание: неопределённость измерений не превышает 15,0 %.</w:t>
      </w:r>
    </w:p>
    <w:p w:rsidR="00A954E6" w:rsidRDefault="00A954E6" w:rsidP="00A954E6">
      <w:pPr>
        <w:spacing w:line="216" w:lineRule="auto"/>
        <w:ind w:left="567" w:right="569"/>
        <w:rPr>
          <w:sz w:val="22"/>
        </w:rPr>
      </w:pPr>
      <w:r>
        <w:rPr>
          <w:sz w:val="22"/>
        </w:rPr>
        <w:t xml:space="preserve">Таблица 1.3.. </w:t>
      </w:r>
      <w:r w:rsidRPr="00F62545">
        <w:rPr>
          <w:sz w:val="22"/>
        </w:rPr>
        <w:t xml:space="preserve">Результаты измерений </w:t>
      </w:r>
      <w:r>
        <w:rPr>
          <w:sz w:val="22"/>
        </w:rPr>
        <w:t>максимального значения напряжённости электрического поля промышленной частоты (50 Гц)</w:t>
      </w:r>
    </w:p>
    <w:tbl>
      <w:tblPr>
        <w:tblStyle w:val="a3"/>
        <w:tblW w:w="0" w:type="auto"/>
        <w:tblInd w:w="562" w:type="dxa"/>
        <w:tblLook w:val="04A0"/>
      </w:tblPr>
      <w:tblGrid>
        <w:gridCol w:w="4328"/>
        <w:gridCol w:w="4823"/>
      </w:tblGrid>
      <w:tr w:rsidR="00A954E6" w:rsidTr="00E43018">
        <w:tc>
          <w:tcPr>
            <w:tcW w:w="4818" w:type="dxa"/>
            <w:shd w:val="clear" w:color="auto" w:fill="D9D9D9" w:themeFill="background1" w:themeFillShade="D9"/>
            <w:vAlign w:val="center"/>
          </w:tcPr>
          <w:p w:rsidR="00A954E6" w:rsidRPr="00642FC2" w:rsidRDefault="00A954E6" w:rsidP="00E43018">
            <w:pPr>
              <w:spacing w:line="216" w:lineRule="auto"/>
              <w:jc w:val="center"/>
              <w:rPr>
                <w:b/>
                <w:sz w:val="22"/>
              </w:rPr>
            </w:pPr>
            <w:r w:rsidRPr="00642FC2">
              <w:rPr>
                <w:b/>
                <w:sz w:val="22"/>
              </w:rPr>
              <w:t>№ точки измерения</w:t>
            </w:r>
          </w:p>
        </w:tc>
        <w:tc>
          <w:tcPr>
            <w:tcW w:w="5385" w:type="dxa"/>
            <w:shd w:val="clear" w:color="auto" w:fill="D9D9D9" w:themeFill="background1" w:themeFillShade="D9"/>
          </w:tcPr>
          <w:p w:rsidR="00A954E6" w:rsidRPr="00642FC2" w:rsidRDefault="00A954E6" w:rsidP="00E43018">
            <w:pPr>
              <w:spacing w:line="216" w:lineRule="auto"/>
              <w:jc w:val="center"/>
              <w:rPr>
                <w:b/>
                <w:sz w:val="22"/>
              </w:rPr>
            </w:pPr>
            <w:r w:rsidRPr="00642FC2">
              <w:rPr>
                <w:b/>
                <w:sz w:val="22"/>
              </w:rPr>
              <w:t>Значение максимальной напряжённости электрического поля, В/</w:t>
            </w:r>
            <w:proofErr w:type="gramStart"/>
            <w:r w:rsidRPr="00642FC2">
              <w:rPr>
                <w:b/>
                <w:sz w:val="22"/>
              </w:rPr>
              <w:t>м</w:t>
            </w:r>
            <w:proofErr w:type="gramEnd"/>
          </w:p>
        </w:tc>
      </w:tr>
      <w:tr w:rsidR="00A954E6" w:rsidTr="00E43018">
        <w:trPr>
          <w:trHeight w:val="56"/>
        </w:trPr>
        <w:tc>
          <w:tcPr>
            <w:tcW w:w="4818" w:type="dxa"/>
          </w:tcPr>
          <w:p w:rsidR="00A954E6" w:rsidRDefault="00A954E6" w:rsidP="00E43018">
            <w:pPr>
              <w:spacing w:line="216" w:lineRule="auto"/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5385" w:type="dxa"/>
          </w:tcPr>
          <w:p w:rsidR="00A954E6" w:rsidRPr="00E46F1E" w:rsidRDefault="00A954E6" w:rsidP="00E43018">
            <w:pPr>
              <w:spacing w:line="216" w:lineRule="auto"/>
              <w:jc w:val="center"/>
              <w:rPr>
                <w:sz w:val="22"/>
              </w:rPr>
            </w:pPr>
            <w:r>
              <w:rPr>
                <w:sz w:val="22"/>
              </w:rPr>
              <w:t>17</w:t>
            </w:r>
          </w:p>
        </w:tc>
      </w:tr>
      <w:tr w:rsidR="00A954E6" w:rsidTr="00E43018">
        <w:trPr>
          <w:trHeight w:val="56"/>
        </w:trPr>
        <w:tc>
          <w:tcPr>
            <w:tcW w:w="4818" w:type="dxa"/>
          </w:tcPr>
          <w:p w:rsidR="00A954E6" w:rsidRDefault="00A954E6" w:rsidP="00E43018">
            <w:pPr>
              <w:spacing w:line="216" w:lineRule="auto"/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5385" w:type="dxa"/>
          </w:tcPr>
          <w:p w:rsidR="00A954E6" w:rsidRDefault="00A954E6" w:rsidP="00E43018">
            <w:pPr>
              <w:spacing w:line="216" w:lineRule="auto"/>
              <w:jc w:val="center"/>
              <w:rPr>
                <w:sz w:val="22"/>
              </w:rPr>
            </w:pPr>
            <w:r>
              <w:rPr>
                <w:sz w:val="22"/>
              </w:rPr>
              <w:t>22</w:t>
            </w:r>
          </w:p>
        </w:tc>
      </w:tr>
      <w:tr w:rsidR="00A954E6" w:rsidTr="00E43018">
        <w:trPr>
          <w:trHeight w:val="56"/>
        </w:trPr>
        <w:tc>
          <w:tcPr>
            <w:tcW w:w="4818" w:type="dxa"/>
          </w:tcPr>
          <w:p w:rsidR="00A954E6" w:rsidRDefault="00A954E6" w:rsidP="00E43018">
            <w:pPr>
              <w:spacing w:line="216" w:lineRule="auto"/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5385" w:type="dxa"/>
          </w:tcPr>
          <w:p w:rsidR="00A954E6" w:rsidRDefault="00A954E6" w:rsidP="00E43018">
            <w:pPr>
              <w:spacing w:line="216" w:lineRule="auto"/>
              <w:jc w:val="center"/>
              <w:rPr>
                <w:sz w:val="22"/>
              </w:rPr>
            </w:pPr>
            <w:r>
              <w:rPr>
                <w:sz w:val="22"/>
              </w:rPr>
              <w:t>0,5</w:t>
            </w:r>
          </w:p>
        </w:tc>
      </w:tr>
      <w:tr w:rsidR="00A954E6" w:rsidTr="00E43018">
        <w:trPr>
          <w:trHeight w:val="56"/>
        </w:trPr>
        <w:tc>
          <w:tcPr>
            <w:tcW w:w="4818" w:type="dxa"/>
          </w:tcPr>
          <w:p w:rsidR="00A954E6" w:rsidRDefault="00A954E6" w:rsidP="00E43018">
            <w:pPr>
              <w:spacing w:line="216" w:lineRule="auto"/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5385" w:type="dxa"/>
          </w:tcPr>
          <w:p w:rsidR="00A954E6" w:rsidRDefault="00A954E6" w:rsidP="00E43018">
            <w:pPr>
              <w:spacing w:line="216" w:lineRule="auto"/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</w:tr>
      <w:tr w:rsidR="00A954E6" w:rsidTr="00E43018">
        <w:trPr>
          <w:trHeight w:val="240"/>
        </w:trPr>
        <w:tc>
          <w:tcPr>
            <w:tcW w:w="4818" w:type="dxa"/>
          </w:tcPr>
          <w:p w:rsidR="00A954E6" w:rsidRDefault="00A954E6" w:rsidP="00E43018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Предельно допустимый уровень напряжённости электрического поля с частотой 50 Гц на территории населённых мест, согласно пункту 6.4.3. </w:t>
            </w:r>
            <w:proofErr w:type="spellStart"/>
            <w:r>
              <w:rPr>
                <w:sz w:val="22"/>
              </w:rPr>
              <w:t>СанПиН</w:t>
            </w:r>
            <w:proofErr w:type="spellEnd"/>
            <w:r>
              <w:rPr>
                <w:sz w:val="22"/>
              </w:rPr>
              <w:t xml:space="preserve"> 2.1.2.2645-10</w:t>
            </w:r>
          </w:p>
        </w:tc>
        <w:tc>
          <w:tcPr>
            <w:tcW w:w="5385" w:type="dxa"/>
            <w:vAlign w:val="center"/>
          </w:tcPr>
          <w:p w:rsidR="00A954E6" w:rsidRDefault="00A954E6" w:rsidP="00E43018">
            <w:pPr>
              <w:spacing w:line="360" w:lineRule="auto"/>
              <w:jc w:val="center"/>
              <w:rPr>
                <w:sz w:val="22"/>
              </w:rPr>
            </w:pPr>
            <w:r>
              <w:rPr>
                <w:sz w:val="22"/>
              </w:rPr>
              <w:t>1000</w:t>
            </w:r>
          </w:p>
        </w:tc>
      </w:tr>
    </w:tbl>
    <w:p w:rsidR="00A954E6" w:rsidRPr="00374DF6" w:rsidRDefault="00A954E6" w:rsidP="00A954E6">
      <w:pPr>
        <w:spacing w:after="120"/>
        <w:ind w:firstLine="567"/>
        <w:rPr>
          <w:i/>
          <w:sz w:val="22"/>
        </w:rPr>
      </w:pPr>
      <w:r w:rsidRPr="00374DF6">
        <w:rPr>
          <w:i/>
          <w:sz w:val="22"/>
        </w:rPr>
        <w:t>Примечание: неопределённость измерений не превышает 15,0 %.</w:t>
      </w:r>
    </w:p>
    <w:p w:rsidR="00D84CB8" w:rsidRPr="00D84CB8" w:rsidRDefault="00D84CB8" w:rsidP="00A26E79">
      <w:pPr>
        <w:spacing w:before="0" w:line="360" w:lineRule="auto"/>
        <w:rPr>
          <w:bCs/>
          <w:color w:val="000000"/>
          <w:sz w:val="18"/>
          <w:szCs w:val="36"/>
        </w:rPr>
      </w:pPr>
    </w:p>
    <w:p w:rsidR="00A26E79" w:rsidRDefault="00A954E6" w:rsidP="00A954E6">
      <w:pPr>
        <w:spacing w:before="0" w:line="360" w:lineRule="auto"/>
        <w:ind w:firstLine="567"/>
        <w:rPr>
          <w:bCs/>
          <w:color w:val="000000"/>
          <w:szCs w:val="36"/>
        </w:rPr>
      </w:pPr>
      <w:r w:rsidRPr="00A954E6">
        <w:rPr>
          <w:b/>
          <w:bCs/>
          <w:color w:val="000000"/>
          <w:szCs w:val="36"/>
        </w:rPr>
        <w:t>Выводы:</w:t>
      </w:r>
      <w:r w:rsidRPr="00A954E6">
        <w:rPr>
          <w:bCs/>
          <w:color w:val="000000"/>
          <w:szCs w:val="36"/>
        </w:rPr>
        <w:t xml:space="preserve"> в результате проведенных натурных измерений уровней напряжённости магнитного поля промышленной частоты (50 Гц), установлено, что во всех точках измерений уровни напряжённости магнитного поля не превышают нормативных значений согласно </w:t>
      </w:r>
      <w:proofErr w:type="spellStart"/>
      <w:r w:rsidRPr="00A954E6">
        <w:rPr>
          <w:bCs/>
          <w:color w:val="000000"/>
          <w:szCs w:val="36"/>
        </w:rPr>
        <w:t>СанПиН</w:t>
      </w:r>
      <w:proofErr w:type="spellEnd"/>
      <w:r w:rsidRPr="00A954E6">
        <w:rPr>
          <w:bCs/>
          <w:color w:val="000000"/>
          <w:szCs w:val="36"/>
        </w:rPr>
        <w:t xml:space="preserve"> 2.1.2.2645-10 и ГН 2.1.8/2.2.4.2262-07. Уровни напряжённости электрического поля промышленной частоты (50 Гц) не превышают нормативные значения согласно </w:t>
      </w:r>
      <w:proofErr w:type="spellStart"/>
      <w:r w:rsidRPr="00A954E6">
        <w:rPr>
          <w:bCs/>
          <w:color w:val="000000"/>
          <w:szCs w:val="36"/>
        </w:rPr>
        <w:t>СанПиН</w:t>
      </w:r>
      <w:proofErr w:type="spellEnd"/>
      <w:r w:rsidRPr="00A954E6">
        <w:rPr>
          <w:bCs/>
          <w:color w:val="000000"/>
          <w:szCs w:val="36"/>
        </w:rPr>
        <w:t xml:space="preserve"> 2.1.2.2645-10.</w:t>
      </w:r>
    </w:p>
    <w:p w:rsidR="00A954E6" w:rsidRDefault="00A954E6" w:rsidP="00A954E6">
      <w:pPr>
        <w:pStyle w:val="1"/>
        <w:numPr>
          <w:ilvl w:val="0"/>
          <w:numId w:val="0"/>
        </w:numPr>
        <w:ind w:left="993"/>
        <w:jc w:val="center"/>
        <w:rPr>
          <w:sz w:val="24"/>
        </w:rPr>
      </w:pPr>
    </w:p>
    <w:p w:rsidR="00852816" w:rsidRDefault="00852816" w:rsidP="00852816"/>
    <w:p w:rsidR="00852816" w:rsidRPr="00852816" w:rsidRDefault="00852816" w:rsidP="00852816"/>
    <w:p w:rsidR="00A954E6" w:rsidRPr="00A954E6" w:rsidRDefault="00A70DC3" w:rsidP="00A954E6">
      <w:pPr>
        <w:pStyle w:val="1"/>
        <w:numPr>
          <w:ilvl w:val="0"/>
          <w:numId w:val="0"/>
        </w:numPr>
        <w:ind w:left="993"/>
        <w:jc w:val="center"/>
        <w:rPr>
          <w:sz w:val="20"/>
        </w:rPr>
      </w:pPr>
      <w:bookmarkStart w:id="12" w:name="_Toc11386041"/>
      <w:r>
        <w:rPr>
          <w:sz w:val="24"/>
          <w:lang w:val="en-US"/>
        </w:rPr>
        <w:lastRenderedPageBreak/>
        <w:t xml:space="preserve">2.2. </w:t>
      </w:r>
      <w:r w:rsidR="00A954E6" w:rsidRPr="00A954E6">
        <w:rPr>
          <w:sz w:val="24"/>
        </w:rPr>
        <w:t>Схема расположения точек измерений</w:t>
      </w:r>
      <w:bookmarkEnd w:id="12"/>
    </w:p>
    <w:p w:rsidR="00A3296D" w:rsidRDefault="00A3296D" w:rsidP="00A26E79">
      <w:pPr>
        <w:spacing w:before="0" w:line="360" w:lineRule="auto"/>
        <w:rPr>
          <w:bCs/>
          <w:color w:val="000000"/>
          <w:sz w:val="28"/>
          <w:szCs w:val="36"/>
        </w:rPr>
      </w:pPr>
    </w:p>
    <w:p w:rsidR="00A954E6" w:rsidRPr="00904145" w:rsidRDefault="00A954E6" w:rsidP="00A954E6">
      <w:pPr>
        <w:spacing w:line="360" w:lineRule="auto"/>
        <w:jc w:val="center"/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5760000" cy="3983028"/>
            <wp:effectExtent l="19050" t="0" r="0" b="0"/>
            <wp:docPr id="1" name="Рисунок 1" descr="E:\YandexDisk-vap@gipro.su\Скриншоты\ЭМИ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YandexDisk-vap@gipro.su\Скриншоты\ЭМИ 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983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3" w:name="_GoBack"/>
      <w:bookmarkEnd w:id="13"/>
    </w:p>
    <w:p w:rsidR="00A954E6" w:rsidRDefault="00A954E6" w:rsidP="00A954E6">
      <w:pPr>
        <w:spacing w:line="360" w:lineRule="auto"/>
        <w:jc w:val="center"/>
        <w:rPr>
          <w:sz w:val="22"/>
        </w:rPr>
      </w:pPr>
      <w:r w:rsidRPr="00904145">
        <w:rPr>
          <w:sz w:val="22"/>
        </w:rPr>
        <w:t>Рис. 1. Схема расположения точек измерений.</w:t>
      </w:r>
    </w:p>
    <w:p w:rsidR="00A954E6" w:rsidRDefault="00A954E6" w:rsidP="00A954E6">
      <w:pPr>
        <w:spacing w:line="360" w:lineRule="auto"/>
        <w:jc w:val="center"/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5757418" cy="3299792"/>
            <wp:effectExtent l="19050" t="0" r="0" b="0"/>
            <wp:docPr id="2" name="Рисунок 28" descr="E:\YandexDisk-vap@gipro.su\Скриншоты\ЭМИ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YandexDisk-vap@gipro.su\Скриншоты\ЭМИ 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1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4E6" w:rsidRDefault="00A954E6" w:rsidP="00A954E6">
      <w:pPr>
        <w:spacing w:line="360" w:lineRule="auto"/>
        <w:jc w:val="center"/>
        <w:rPr>
          <w:sz w:val="22"/>
        </w:rPr>
      </w:pPr>
      <w:r>
        <w:rPr>
          <w:sz w:val="22"/>
        </w:rPr>
        <w:t>Рис. 2</w:t>
      </w:r>
      <w:r w:rsidRPr="00904145">
        <w:rPr>
          <w:sz w:val="22"/>
        </w:rPr>
        <w:t>. Схема расположения точек измерений.</w:t>
      </w:r>
    </w:p>
    <w:p w:rsidR="00A954E6" w:rsidRDefault="00A954E6" w:rsidP="00A954E6">
      <w:pPr>
        <w:spacing w:line="360" w:lineRule="auto"/>
        <w:jc w:val="center"/>
        <w:rPr>
          <w:sz w:val="22"/>
        </w:rPr>
      </w:pPr>
      <w:r>
        <w:rPr>
          <w:noProof/>
          <w:sz w:val="22"/>
        </w:rPr>
        <w:lastRenderedPageBreak/>
        <w:drawing>
          <wp:inline distT="0" distB="0" distL="0" distR="0">
            <wp:extent cx="5760000" cy="3213810"/>
            <wp:effectExtent l="19050" t="0" r="0" b="0"/>
            <wp:docPr id="3" name="Рисунок 29" descr="E:\YandexDisk-vap@gipro.su\Скриншоты\ЭМИ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YandexDisk-vap@gipro.su\Скриншоты\ЭМИ 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1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4E6" w:rsidRDefault="00A954E6" w:rsidP="00A954E6">
      <w:pPr>
        <w:spacing w:line="360" w:lineRule="auto"/>
        <w:jc w:val="center"/>
        <w:rPr>
          <w:sz w:val="22"/>
        </w:rPr>
      </w:pPr>
      <w:r>
        <w:rPr>
          <w:sz w:val="22"/>
        </w:rPr>
        <w:t>Рис. 3</w:t>
      </w:r>
      <w:r w:rsidRPr="00904145">
        <w:rPr>
          <w:sz w:val="22"/>
        </w:rPr>
        <w:t>. Схема расположения точек измерений.</w:t>
      </w:r>
    </w:p>
    <w:p w:rsidR="00A954E6" w:rsidRDefault="00A954E6" w:rsidP="00A954E6">
      <w:pPr>
        <w:spacing w:line="360" w:lineRule="auto"/>
        <w:jc w:val="center"/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5760000" cy="4155705"/>
            <wp:effectExtent l="19050" t="0" r="0" b="0"/>
            <wp:docPr id="4" name="Рисунок 30" descr="E:\YandexDisk-vap@gipro.su\Скриншоты\ЭМИ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YandexDisk-vap@gipro.su\Скриншоты\ЭМИ 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15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4E6" w:rsidRDefault="00A954E6" w:rsidP="00A954E6">
      <w:pPr>
        <w:spacing w:line="360" w:lineRule="auto"/>
        <w:jc w:val="center"/>
        <w:rPr>
          <w:sz w:val="22"/>
        </w:rPr>
      </w:pPr>
      <w:r>
        <w:rPr>
          <w:sz w:val="22"/>
        </w:rPr>
        <w:t>Рис. 4</w:t>
      </w:r>
      <w:r w:rsidRPr="00904145">
        <w:rPr>
          <w:sz w:val="22"/>
        </w:rPr>
        <w:t>. Схема расположения точек измерений.</w:t>
      </w:r>
    </w:p>
    <w:p w:rsidR="008E4EDF" w:rsidRDefault="008E4EDF" w:rsidP="00A26E79">
      <w:pPr>
        <w:spacing w:before="0" w:line="360" w:lineRule="auto"/>
        <w:rPr>
          <w:bCs/>
          <w:color w:val="000000"/>
          <w:sz w:val="28"/>
          <w:szCs w:val="36"/>
        </w:rPr>
      </w:pPr>
      <w:r>
        <w:rPr>
          <w:bCs/>
          <w:color w:val="000000"/>
          <w:sz w:val="28"/>
          <w:szCs w:val="36"/>
        </w:rPr>
        <w:br w:type="page"/>
      </w:r>
    </w:p>
    <w:p w:rsidR="00400E36" w:rsidRPr="00A26E79" w:rsidRDefault="00400E36" w:rsidP="00A26E79">
      <w:pPr>
        <w:pStyle w:val="1"/>
        <w:numPr>
          <w:ilvl w:val="0"/>
          <w:numId w:val="0"/>
        </w:numPr>
        <w:spacing w:line="360" w:lineRule="auto"/>
        <w:ind w:left="993" w:hanging="993"/>
        <w:jc w:val="center"/>
        <w:rPr>
          <w:rFonts w:ascii="Times New Roman" w:hAnsi="Times New Roman"/>
          <w:color w:val="000000" w:themeColor="text1"/>
          <w:sz w:val="28"/>
        </w:rPr>
      </w:pPr>
      <w:bookmarkStart w:id="14" w:name="_Toc518249560"/>
      <w:bookmarkStart w:id="15" w:name="_Toc11386042"/>
      <w:r w:rsidRPr="00A26E79">
        <w:rPr>
          <w:rFonts w:ascii="Times New Roman" w:hAnsi="Times New Roman"/>
          <w:color w:val="000000" w:themeColor="text1"/>
          <w:sz w:val="28"/>
        </w:rPr>
        <w:lastRenderedPageBreak/>
        <w:t>Заключение</w:t>
      </w:r>
      <w:bookmarkEnd w:id="14"/>
      <w:bookmarkEnd w:id="15"/>
    </w:p>
    <w:p w:rsidR="00A9459D" w:rsidRPr="00A26E79" w:rsidRDefault="00400E36" w:rsidP="00A26E79">
      <w:pPr>
        <w:shd w:val="clear" w:color="auto" w:fill="FFFFFF"/>
        <w:spacing w:before="240" w:line="360" w:lineRule="auto"/>
        <w:ind w:firstLine="709"/>
        <w:contextualSpacing/>
        <w:jc w:val="both"/>
      </w:pPr>
      <w:r w:rsidRPr="00A26E79">
        <w:t>В</w:t>
      </w:r>
      <w:r w:rsidRPr="00A26E79">
        <w:rPr>
          <w:szCs w:val="28"/>
        </w:rPr>
        <w:t xml:space="preserve"> ходе конструкто</w:t>
      </w:r>
      <w:r w:rsidR="008F50E0" w:rsidRPr="00A26E79">
        <w:rPr>
          <w:szCs w:val="28"/>
        </w:rPr>
        <w:t>рско – технологической практики</w:t>
      </w:r>
      <w:r w:rsidRPr="00A26E79">
        <w:rPr>
          <w:szCs w:val="28"/>
        </w:rPr>
        <w:t xml:space="preserve"> </w:t>
      </w:r>
      <w:r w:rsidRPr="00A26E79">
        <w:t>был</w:t>
      </w:r>
      <w:r w:rsidR="00C0544F" w:rsidRPr="00A26E79">
        <w:t xml:space="preserve">и изучены </w:t>
      </w:r>
      <w:r w:rsidR="00123F1E" w:rsidRPr="00A26E79">
        <w:t>способы</w:t>
      </w:r>
      <w:r w:rsidR="00C0544F" w:rsidRPr="00A26E79">
        <w:t xml:space="preserve"> </w:t>
      </w:r>
      <w:r w:rsidR="00123F1E" w:rsidRPr="00A26E79">
        <w:t>определение шумовой характеристики транспортных потоков с помощью</w:t>
      </w:r>
      <w:r w:rsidR="00C0544F" w:rsidRPr="00A26E79">
        <w:t xml:space="preserve"> </w:t>
      </w:r>
      <w:proofErr w:type="spellStart"/>
      <w:r w:rsidR="00A9459D" w:rsidRPr="00A26E79">
        <w:t>шумомера-виброметра</w:t>
      </w:r>
      <w:proofErr w:type="spellEnd"/>
      <w:r w:rsidR="00A9459D" w:rsidRPr="00A26E79">
        <w:t>, анализатора спектра «ЭКОФИЗ</w:t>
      </w:r>
      <w:r w:rsidR="00123F1E" w:rsidRPr="00A26E79">
        <w:t>ИКА-110А» на указанных расчетных точках</w:t>
      </w:r>
      <w:r w:rsidR="00A9459D" w:rsidRPr="00A26E79">
        <w:t xml:space="preserve">, с учетом погодных </w:t>
      </w:r>
      <w:r w:rsidR="00F814FE" w:rsidRPr="00A26E79">
        <w:t>условий</w:t>
      </w:r>
      <w:r w:rsidR="00A9459D" w:rsidRPr="00A26E79">
        <w:t xml:space="preserve"> и соблюдения всех требований нормативных документов, изучена специфика работы организации с техническими заданиями, связанными с вопросами акустики, шума и вибраций.</w:t>
      </w:r>
    </w:p>
    <w:p w:rsidR="00400E36" w:rsidRPr="00A26E79" w:rsidRDefault="00E06E8E" w:rsidP="00A26E79">
      <w:pPr>
        <w:shd w:val="clear" w:color="auto" w:fill="FFFFFF"/>
        <w:spacing w:before="240" w:line="360" w:lineRule="auto"/>
        <w:ind w:firstLine="709"/>
        <w:contextualSpacing/>
        <w:jc w:val="both"/>
        <w:rPr>
          <w:szCs w:val="28"/>
        </w:rPr>
      </w:pPr>
      <w:r w:rsidRPr="00A26E79">
        <w:t>По итогам</w:t>
      </w:r>
      <w:r w:rsidRPr="00A26E79">
        <w:rPr>
          <w:szCs w:val="28"/>
        </w:rPr>
        <w:t xml:space="preserve"> конструкторско – технологической практики</w:t>
      </w:r>
      <w:r w:rsidR="0098253B" w:rsidRPr="00A26E79">
        <w:rPr>
          <w:szCs w:val="28"/>
        </w:rPr>
        <w:t xml:space="preserve"> </w:t>
      </w:r>
      <w:r w:rsidR="0098253B" w:rsidRPr="00A26E79">
        <w:t xml:space="preserve">были </w:t>
      </w:r>
      <w:r w:rsidR="00400E36" w:rsidRPr="00A26E79">
        <w:t xml:space="preserve"> </w:t>
      </w:r>
      <w:r w:rsidR="00400E36" w:rsidRPr="00A26E79">
        <w:rPr>
          <w:szCs w:val="28"/>
        </w:rPr>
        <w:t>получены следующие навыки и результаты:</w:t>
      </w:r>
    </w:p>
    <w:p w:rsidR="00400E36" w:rsidRPr="00A26E79" w:rsidRDefault="001B1188" w:rsidP="00A26E79">
      <w:pPr>
        <w:shd w:val="clear" w:color="auto" w:fill="FFFFFF"/>
        <w:spacing w:before="240" w:line="360" w:lineRule="auto"/>
        <w:contextualSpacing/>
        <w:jc w:val="both"/>
        <w:rPr>
          <w:szCs w:val="28"/>
        </w:rPr>
      </w:pPr>
      <w:r w:rsidRPr="00A26E79">
        <w:rPr>
          <w:szCs w:val="28"/>
        </w:rPr>
        <w:t>1.</w:t>
      </w:r>
      <w:r w:rsidR="00400E36" w:rsidRPr="00A26E79">
        <w:rPr>
          <w:szCs w:val="28"/>
        </w:rPr>
        <w:t xml:space="preserve"> Освоен современный материал по </w:t>
      </w:r>
      <w:r w:rsidR="00C0544F" w:rsidRPr="00A26E79">
        <w:rPr>
          <w:szCs w:val="28"/>
        </w:rPr>
        <w:t>акустике</w:t>
      </w:r>
      <w:r w:rsidR="00400E36" w:rsidRPr="00A26E79">
        <w:rPr>
          <w:szCs w:val="28"/>
        </w:rPr>
        <w:t>.</w:t>
      </w:r>
      <w:r w:rsidR="0098253B" w:rsidRPr="00A26E79">
        <w:rPr>
          <w:szCs w:val="28"/>
        </w:rPr>
        <w:t xml:space="preserve"> </w:t>
      </w:r>
      <w:r w:rsidR="00123F1E" w:rsidRPr="00A26E79">
        <w:rPr>
          <w:szCs w:val="28"/>
        </w:rPr>
        <w:t>Выполнены</w:t>
      </w:r>
      <w:r w:rsidR="0098253B" w:rsidRPr="00A26E79">
        <w:rPr>
          <w:szCs w:val="28"/>
        </w:rPr>
        <w:t xml:space="preserve"> работ</w:t>
      </w:r>
      <w:r w:rsidR="00123F1E" w:rsidRPr="00A26E79">
        <w:rPr>
          <w:szCs w:val="28"/>
        </w:rPr>
        <w:t>ы по определение шумовой характеристики транспортных потоков</w:t>
      </w:r>
      <w:r w:rsidR="0098253B" w:rsidRPr="00A26E79">
        <w:rPr>
          <w:szCs w:val="28"/>
        </w:rPr>
        <w:t xml:space="preserve"> в разных</w:t>
      </w:r>
      <w:r w:rsidR="00123F1E" w:rsidRPr="00A26E79">
        <w:rPr>
          <w:szCs w:val="28"/>
        </w:rPr>
        <w:t xml:space="preserve"> погодных</w:t>
      </w:r>
      <w:r w:rsidR="0098253B" w:rsidRPr="00A26E79">
        <w:rPr>
          <w:szCs w:val="28"/>
        </w:rPr>
        <w:t xml:space="preserve"> </w:t>
      </w:r>
      <w:r w:rsidR="00123F1E" w:rsidRPr="00A26E79">
        <w:rPr>
          <w:szCs w:val="28"/>
        </w:rPr>
        <w:t>условиях, в дневное и</w:t>
      </w:r>
      <w:r w:rsidR="0098253B" w:rsidRPr="00A26E79">
        <w:rPr>
          <w:szCs w:val="28"/>
        </w:rPr>
        <w:t xml:space="preserve"> ночное время суток.</w:t>
      </w:r>
    </w:p>
    <w:p w:rsidR="00400E36" w:rsidRPr="00A26E79" w:rsidRDefault="00400E36" w:rsidP="00A26E79">
      <w:pPr>
        <w:shd w:val="clear" w:color="auto" w:fill="FFFFFF"/>
        <w:spacing w:before="240" w:line="360" w:lineRule="auto"/>
        <w:contextualSpacing/>
        <w:jc w:val="both"/>
      </w:pPr>
      <w:r w:rsidRPr="00A26E79">
        <w:rPr>
          <w:szCs w:val="28"/>
        </w:rPr>
        <w:t xml:space="preserve">2. Изучена работа и основные задачи, решаемые </w:t>
      </w:r>
      <w:r w:rsidR="002942E1" w:rsidRPr="00A26E79">
        <w:rPr>
          <w:szCs w:val="28"/>
        </w:rPr>
        <w:t>начальником испытательной лаборатории</w:t>
      </w:r>
      <w:r w:rsidRPr="00A26E79">
        <w:rPr>
          <w:szCs w:val="28"/>
        </w:rPr>
        <w:t>.</w:t>
      </w:r>
    </w:p>
    <w:p w:rsidR="00400E36" w:rsidRPr="00A26E79" w:rsidRDefault="00400E36" w:rsidP="00A26E79">
      <w:pPr>
        <w:shd w:val="clear" w:color="auto" w:fill="FFFFFF"/>
        <w:spacing w:line="360" w:lineRule="auto"/>
        <w:contextualSpacing/>
        <w:jc w:val="both"/>
      </w:pPr>
      <w:r w:rsidRPr="00A26E79">
        <w:t xml:space="preserve">3. Помимо разбора </w:t>
      </w:r>
      <w:r w:rsidR="002942E1" w:rsidRPr="00A26E79">
        <w:t>нормативной документации</w:t>
      </w:r>
      <w:r w:rsidRPr="00A26E79">
        <w:t xml:space="preserve"> были изучены особенности аппаратной части современной </w:t>
      </w:r>
      <w:r w:rsidR="002942E1" w:rsidRPr="00A26E79">
        <w:t>организации и приборов</w:t>
      </w:r>
      <w:r w:rsidRPr="00A26E79">
        <w:t xml:space="preserve">, включая дорогостоящее </w:t>
      </w:r>
      <w:r w:rsidR="002942E1" w:rsidRPr="00A26E79">
        <w:t xml:space="preserve">высокоточное </w:t>
      </w:r>
      <w:r w:rsidRPr="00A26E79">
        <w:t>профессиональное оборудование.</w:t>
      </w:r>
    </w:p>
    <w:p w:rsidR="008F50E0" w:rsidRDefault="002942E1" w:rsidP="00A26E79">
      <w:pPr>
        <w:spacing w:line="360" w:lineRule="auto"/>
        <w:contextualSpacing/>
        <w:jc w:val="both"/>
        <w:rPr>
          <w:bCs/>
          <w:color w:val="000000"/>
          <w:szCs w:val="36"/>
        </w:rPr>
      </w:pPr>
      <w:r w:rsidRPr="00A26E79">
        <w:rPr>
          <w:bCs/>
          <w:color w:val="000000"/>
          <w:szCs w:val="36"/>
        </w:rPr>
        <w:t>4</w:t>
      </w:r>
      <w:r w:rsidR="00400E36" w:rsidRPr="00A26E79">
        <w:rPr>
          <w:bCs/>
          <w:color w:val="000000"/>
          <w:szCs w:val="36"/>
        </w:rPr>
        <w:t xml:space="preserve">. </w:t>
      </w:r>
      <w:r w:rsidR="000F53A1">
        <w:rPr>
          <w:bCs/>
          <w:color w:val="000000"/>
          <w:szCs w:val="36"/>
        </w:rPr>
        <w:t>Д</w:t>
      </w:r>
      <w:r w:rsidR="00400E36" w:rsidRPr="00A26E79">
        <w:rPr>
          <w:bCs/>
          <w:color w:val="000000"/>
          <w:szCs w:val="36"/>
        </w:rPr>
        <w:t>анн</w:t>
      </w:r>
      <w:r w:rsidRPr="00A26E79">
        <w:rPr>
          <w:bCs/>
          <w:color w:val="000000"/>
          <w:szCs w:val="36"/>
        </w:rPr>
        <w:t>ые измерений в расчетных точках</w:t>
      </w:r>
      <w:r w:rsidR="000F53A1">
        <w:rPr>
          <w:bCs/>
          <w:color w:val="000000"/>
          <w:szCs w:val="36"/>
        </w:rPr>
        <w:t xml:space="preserve"> были перенесены в таблицы</w:t>
      </w:r>
      <w:r w:rsidRPr="00A26E79">
        <w:rPr>
          <w:bCs/>
          <w:color w:val="000000"/>
          <w:szCs w:val="36"/>
        </w:rPr>
        <w:t>.</w:t>
      </w:r>
      <w:r w:rsidR="008F50E0" w:rsidRPr="00A26E79">
        <w:rPr>
          <w:bCs/>
          <w:color w:val="000000"/>
          <w:szCs w:val="36"/>
        </w:rPr>
        <w:t xml:space="preserve"> Составлены от</w:t>
      </w:r>
      <w:r w:rsidR="000F53A1">
        <w:rPr>
          <w:bCs/>
          <w:color w:val="000000"/>
          <w:szCs w:val="36"/>
        </w:rPr>
        <w:t>четы о проведенных мероприятиях.</w:t>
      </w:r>
    </w:p>
    <w:p w:rsidR="00A954E6" w:rsidRDefault="00A954E6" w:rsidP="00A954E6">
      <w:pPr>
        <w:spacing w:line="360" w:lineRule="auto"/>
        <w:ind w:firstLine="567"/>
        <w:contextualSpacing/>
        <w:jc w:val="both"/>
        <w:rPr>
          <w:bCs/>
          <w:color w:val="000000"/>
          <w:szCs w:val="36"/>
        </w:rPr>
      </w:pPr>
      <w:r>
        <w:rPr>
          <w:bCs/>
          <w:color w:val="000000"/>
          <w:szCs w:val="36"/>
        </w:rPr>
        <w:t>В</w:t>
      </w:r>
      <w:r w:rsidRPr="00A954E6">
        <w:rPr>
          <w:bCs/>
          <w:color w:val="000000"/>
          <w:szCs w:val="36"/>
        </w:rPr>
        <w:t xml:space="preserve"> результате проведенных натурных измерений уровней напряжённости магнитного поля промышленной частоты (50 Гц), установлено, что во всех точках измерений уровни напряжённости магнитного поля не превышают нормативных значений согласно </w:t>
      </w:r>
      <w:proofErr w:type="spellStart"/>
      <w:r w:rsidRPr="00A954E6">
        <w:rPr>
          <w:bCs/>
          <w:color w:val="000000"/>
          <w:szCs w:val="36"/>
        </w:rPr>
        <w:t>СанПиН</w:t>
      </w:r>
      <w:proofErr w:type="spellEnd"/>
      <w:r w:rsidRPr="00A954E6">
        <w:rPr>
          <w:bCs/>
          <w:color w:val="000000"/>
          <w:szCs w:val="36"/>
        </w:rPr>
        <w:t xml:space="preserve"> 2.1.2.2645-10 и ГН 2.1.8/2.2.4.2262-07. Уровни напряжённости электрического поля промышленной частоты (50 Гц) не превышают нормативные значения согласно </w:t>
      </w:r>
      <w:proofErr w:type="spellStart"/>
      <w:r w:rsidRPr="00A954E6">
        <w:rPr>
          <w:bCs/>
          <w:color w:val="000000"/>
          <w:szCs w:val="36"/>
        </w:rPr>
        <w:t>СанПиН</w:t>
      </w:r>
      <w:proofErr w:type="spellEnd"/>
      <w:r w:rsidRPr="00A954E6">
        <w:rPr>
          <w:bCs/>
          <w:color w:val="000000"/>
          <w:szCs w:val="36"/>
        </w:rPr>
        <w:t xml:space="preserve"> 2.1.2.2645-10.</w:t>
      </w:r>
    </w:p>
    <w:p w:rsidR="000F53A1" w:rsidRPr="00A26E79" w:rsidRDefault="000F53A1" w:rsidP="00A954E6">
      <w:pPr>
        <w:spacing w:line="360" w:lineRule="auto"/>
        <w:ind w:firstLine="567"/>
        <w:contextualSpacing/>
        <w:jc w:val="both"/>
        <w:rPr>
          <w:bCs/>
          <w:color w:val="000000"/>
          <w:szCs w:val="36"/>
        </w:rPr>
      </w:pPr>
      <w:r>
        <w:rPr>
          <w:bCs/>
          <w:color w:val="000000"/>
          <w:szCs w:val="36"/>
        </w:rPr>
        <w:t>Все поставленные задачи выполнены в полном объеме.</w:t>
      </w:r>
    </w:p>
    <w:p w:rsidR="00C45802" w:rsidRPr="00A26E79" w:rsidRDefault="00400E36" w:rsidP="000F53A1">
      <w:pPr>
        <w:pStyle w:val="1"/>
      </w:pPr>
      <w:r>
        <w:rPr>
          <w:color w:val="000000"/>
          <w:szCs w:val="36"/>
        </w:rPr>
        <w:br w:type="page"/>
      </w:r>
      <w:bookmarkStart w:id="16" w:name="_Toc11386043"/>
      <w:r w:rsidR="00C45802" w:rsidRPr="00A26E79">
        <w:lastRenderedPageBreak/>
        <w:t>Список используемых источников</w:t>
      </w:r>
      <w:bookmarkEnd w:id="16"/>
    </w:p>
    <w:p w:rsidR="00F814FE" w:rsidRPr="00A26E79" w:rsidRDefault="00EE3C7B" w:rsidP="00A26E79">
      <w:pPr>
        <w:pStyle w:val="a9"/>
        <w:numPr>
          <w:ilvl w:val="0"/>
          <w:numId w:val="10"/>
        </w:numPr>
        <w:shd w:val="clear" w:color="auto" w:fill="FEFEFE"/>
        <w:spacing w:after="0" w:line="360" w:lineRule="auto"/>
        <w:ind w:left="0" w:firstLine="0"/>
        <w:contextualSpacing/>
        <w:jc w:val="both"/>
        <w:rPr>
          <w:color w:val="000000" w:themeColor="text1"/>
          <w:szCs w:val="20"/>
          <w:lang w:val="ru-RU"/>
        </w:rPr>
      </w:pPr>
      <w:r w:rsidRPr="00A26E79">
        <w:rPr>
          <w:color w:val="000000" w:themeColor="text1"/>
          <w:szCs w:val="20"/>
          <w:lang w:val="ru-RU"/>
        </w:rPr>
        <w:t>ГОСТ 20444-2014 Шум. Транспортные потоки. Методы определения шумовой характеристики</w:t>
      </w:r>
      <w:r w:rsidR="00D84CB8">
        <w:rPr>
          <w:color w:val="000000" w:themeColor="text1"/>
          <w:szCs w:val="20"/>
          <w:lang w:val="ru-RU"/>
        </w:rPr>
        <w:t>.</w:t>
      </w:r>
    </w:p>
    <w:p w:rsidR="00F814FE" w:rsidRDefault="00F814FE" w:rsidP="00A26E79">
      <w:pPr>
        <w:pStyle w:val="a9"/>
        <w:numPr>
          <w:ilvl w:val="0"/>
          <w:numId w:val="10"/>
        </w:numPr>
        <w:shd w:val="clear" w:color="auto" w:fill="FEFEFE"/>
        <w:spacing w:after="0" w:line="360" w:lineRule="auto"/>
        <w:ind w:left="0" w:firstLine="0"/>
        <w:contextualSpacing/>
        <w:jc w:val="both"/>
        <w:rPr>
          <w:color w:val="000000" w:themeColor="text1"/>
          <w:szCs w:val="20"/>
          <w:lang w:val="ru-RU"/>
        </w:rPr>
      </w:pPr>
      <w:r w:rsidRPr="00A26E79">
        <w:rPr>
          <w:color w:val="000000" w:themeColor="text1"/>
          <w:szCs w:val="20"/>
          <w:lang w:val="ru-RU"/>
        </w:rPr>
        <w:t xml:space="preserve">ПКДУ.411000.001.02 РЭ «Руководство по эксплуатации. </w:t>
      </w:r>
      <w:proofErr w:type="spellStart"/>
      <w:r w:rsidRPr="00A26E79">
        <w:rPr>
          <w:color w:val="000000" w:themeColor="text1"/>
          <w:szCs w:val="20"/>
          <w:lang w:val="ru-RU"/>
        </w:rPr>
        <w:t>Шумомер-виброметр</w:t>
      </w:r>
      <w:proofErr w:type="spellEnd"/>
      <w:r w:rsidRPr="00A26E79">
        <w:rPr>
          <w:color w:val="000000" w:themeColor="text1"/>
          <w:szCs w:val="20"/>
          <w:lang w:val="ru-RU"/>
        </w:rPr>
        <w:t>, анализатор спектра ЭКОФИЗИКА-110А».</w:t>
      </w:r>
    </w:p>
    <w:p w:rsidR="00A26E79" w:rsidRPr="00A26E79" w:rsidRDefault="00A26E79" w:rsidP="00A26E79">
      <w:pPr>
        <w:pStyle w:val="a9"/>
        <w:numPr>
          <w:ilvl w:val="0"/>
          <w:numId w:val="10"/>
        </w:numPr>
        <w:shd w:val="clear" w:color="auto" w:fill="FEFEFE"/>
        <w:spacing w:after="0" w:line="360" w:lineRule="auto"/>
        <w:ind w:left="0" w:firstLine="0"/>
        <w:contextualSpacing/>
        <w:jc w:val="both"/>
        <w:rPr>
          <w:color w:val="000000" w:themeColor="text1"/>
          <w:sz w:val="28"/>
          <w:szCs w:val="20"/>
          <w:lang w:val="ru-RU"/>
        </w:rPr>
      </w:pPr>
      <w:r w:rsidRPr="00A26E79">
        <w:rPr>
          <w:bCs/>
          <w:lang w:val="ru-RU"/>
        </w:rPr>
        <w:t>ПКДУ.411100.006 РЭ «Руководство по эксплуатации. Измеритель напряженности электрических и магнитных полей П3-80</w:t>
      </w:r>
      <w:r w:rsidR="00D84CB8">
        <w:rPr>
          <w:bCs/>
          <w:lang w:val="ru-RU"/>
        </w:rPr>
        <w:t>.</w:t>
      </w:r>
    </w:p>
    <w:p w:rsidR="00F814FE" w:rsidRPr="00A26E79" w:rsidRDefault="00F814FE" w:rsidP="00A26E79">
      <w:pPr>
        <w:pStyle w:val="a9"/>
        <w:numPr>
          <w:ilvl w:val="0"/>
          <w:numId w:val="10"/>
        </w:numPr>
        <w:shd w:val="clear" w:color="auto" w:fill="FEFEFE"/>
        <w:spacing w:after="0" w:line="360" w:lineRule="auto"/>
        <w:ind w:left="0" w:firstLine="0"/>
        <w:contextualSpacing/>
        <w:jc w:val="both"/>
        <w:rPr>
          <w:color w:val="000000" w:themeColor="text1"/>
          <w:szCs w:val="20"/>
          <w:lang w:val="ru-RU"/>
        </w:rPr>
      </w:pPr>
      <w:r w:rsidRPr="00A26E79">
        <w:t xml:space="preserve">IEC 61260:1995 </w:t>
      </w:r>
      <w:proofErr w:type="spellStart"/>
      <w:r w:rsidRPr="00A26E79">
        <w:t>Electroacoustics</w:t>
      </w:r>
      <w:proofErr w:type="spellEnd"/>
      <w:r w:rsidRPr="00A26E79">
        <w:t xml:space="preserve"> - Octave-band and fractional-octave band </w:t>
      </w:r>
      <w:proofErr w:type="spellStart"/>
      <w:r w:rsidRPr="00A26E79">
        <w:t>filtrs</w:t>
      </w:r>
      <w:proofErr w:type="spellEnd"/>
      <w:r w:rsidRPr="00A26E79">
        <w:t xml:space="preserve"> (</w:t>
      </w:r>
      <w:r w:rsidRPr="00A26E79">
        <w:rPr>
          <w:lang w:val="ru-RU"/>
        </w:rPr>
        <w:t>МЭК</w:t>
      </w:r>
      <w:r w:rsidRPr="00A26E79">
        <w:t xml:space="preserve"> 61160:1995 </w:t>
      </w:r>
      <w:r w:rsidRPr="00A26E79">
        <w:rPr>
          <w:lang w:val="ru-RU"/>
        </w:rPr>
        <w:t>Электроакустика</w:t>
      </w:r>
      <w:r w:rsidRPr="00A26E79">
        <w:t xml:space="preserve">. </w:t>
      </w:r>
      <w:r w:rsidRPr="00A26E79">
        <w:rPr>
          <w:lang w:val="ru-RU"/>
        </w:rPr>
        <w:t>Октавные и дробно-октавные полосовые фильтры), 1995 – 87 с.</w:t>
      </w:r>
    </w:p>
    <w:p w:rsidR="001B1188" w:rsidRPr="00A26E79" w:rsidRDefault="00593F3C" w:rsidP="00A26E79">
      <w:pPr>
        <w:pStyle w:val="a9"/>
        <w:numPr>
          <w:ilvl w:val="0"/>
          <w:numId w:val="10"/>
        </w:numPr>
        <w:shd w:val="clear" w:color="auto" w:fill="FEFEFE"/>
        <w:spacing w:after="0" w:line="360" w:lineRule="auto"/>
        <w:ind w:left="0" w:firstLine="0"/>
        <w:contextualSpacing/>
        <w:jc w:val="both"/>
        <w:rPr>
          <w:color w:val="000000" w:themeColor="text1"/>
          <w:szCs w:val="20"/>
          <w:lang w:val="ru-RU"/>
        </w:rPr>
      </w:pPr>
      <w:r w:rsidRPr="00A26E79">
        <w:rPr>
          <w:color w:val="000000" w:themeColor="text1"/>
          <w:szCs w:val="20"/>
        </w:rPr>
        <w:t xml:space="preserve">IEC 60942:2003 </w:t>
      </w:r>
      <w:proofErr w:type="spellStart"/>
      <w:r w:rsidRPr="00A26E79">
        <w:rPr>
          <w:color w:val="000000" w:themeColor="text1"/>
          <w:szCs w:val="20"/>
        </w:rPr>
        <w:t>Electroacoustics</w:t>
      </w:r>
      <w:proofErr w:type="spellEnd"/>
      <w:r w:rsidRPr="00A26E79">
        <w:rPr>
          <w:color w:val="000000" w:themeColor="text1"/>
          <w:szCs w:val="20"/>
        </w:rPr>
        <w:t xml:space="preserve"> - Sound calibrators (</w:t>
      </w:r>
      <w:r w:rsidRPr="00A26E79">
        <w:rPr>
          <w:color w:val="000000" w:themeColor="text1"/>
          <w:szCs w:val="20"/>
          <w:lang w:val="ru-RU"/>
        </w:rPr>
        <w:t>МЭК</w:t>
      </w:r>
      <w:r w:rsidRPr="00A26E79">
        <w:rPr>
          <w:color w:val="000000" w:themeColor="text1"/>
          <w:szCs w:val="20"/>
        </w:rPr>
        <w:t xml:space="preserve"> 60942:2003 </w:t>
      </w:r>
      <w:proofErr w:type="spellStart"/>
      <w:r w:rsidRPr="00A26E79">
        <w:rPr>
          <w:color w:val="000000" w:themeColor="text1"/>
          <w:szCs w:val="20"/>
          <w:lang w:val="ru-RU"/>
        </w:rPr>
        <w:t>Электро</w:t>
      </w:r>
      <w:proofErr w:type="spellEnd"/>
      <w:r w:rsidRPr="00A26E79">
        <w:rPr>
          <w:color w:val="000000" w:themeColor="text1"/>
          <w:szCs w:val="20"/>
        </w:rPr>
        <w:t>-</w:t>
      </w:r>
      <w:r w:rsidRPr="00A26E79">
        <w:rPr>
          <w:color w:val="000000" w:themeColor="text1"/>
          <w:szCs w:val="20"/>
          <w:lang w:val="ru-RU"/>
        </w:rPr>
        <w:t>акустика</w:t>
      </w:r>
      <w:r w:rsidRPr="00A26E79">
        <w:rPr>
          <w:color w:val="000000" w:themeColor="text1"/>
          <w:szCs w:val="20"/>
        </w:rPr>
        <w:t xml:space="preserve">. </w:t>
      </w:r>
      <w:proofErr w:type="gramStart"/>
      <w:r w:rsidRPr="00A26E79">
        <w:rPr>
          <w:color w:val="000000" w:themeColor="text1"/>
          <w:szCs w:val="20"/>
          <w:lang w:val="ru-RU"/>
        </w:rPr>
        <w:t xml:space="preserve">Калибраторы звука), </w:t>
      </w:r>
      <w:r w:rsidR="001B1188" w:rsidRPr="00A26E79">
        <w:rPr>
          <w:color w:val="000000" w:themeColor="text1"/>
          <w:szCs w:val="20"/>
          <w:lang w:val="ru-RU"/>
        </w:rPr>
        <w:t>200</w:t>
      </w:r>
      <w:r w:rsidRPr="00A26E79">
        <w:rPr>
          <w:color w:val="000000" w:themeColor="text1"/>
          <w:szCs w:val="20"/>
          <w:lang w:val="ru-RU"/>
        </w:rPr>
        <w:t>3 – 4</w:t>
      </w:r>
      <w:r w:rsidR="001B1188" w:rsidRPr="00A26E79">
        <w:rPr>
          <w:color w:val="000000" w:themeColor="text1"/>
          <w:szCs w:val="20"/>
          <w:lang w:val="ru-RU"/>
        </w:rPr>
        <w:t>5 с.</w:t>
      </w:r>
      <w:proofErr w:type="gramEnd"/>
    </w:p>
    <w:p w:rsidR="0007161D" w:rsidRPr="00A26E79" w:rsidRDefault="00EE3C7B" w:rsidP="00A26E79">
      <w:pPr>
        <w:pStyle w:val="a9"/>
        <w:numPr>
          <w:ilvl w:val="0"/>
          <w:numId w:val="10"/>
        </w:numPr>
        <w:shd w:val="clear" w:color="auto" w:fill="FEFEFE"/>
        <w:spacing w:after="0" w:line="360" w:lineRule="auto"/>
        <w:ind w:left="0" w:firstLine="0"/>
        <w:contextualSpacing/>
        <w:jc w:val="both"/>
        <w:rPr>
          <w:color w:val="000000" w:themeColor="text1"/>
          <w:szCs w:val="20"/>
          <w:lang w:val="ru-RU"/>
        </w:rPr>
      </w:pPr>
      <w:proofErr w:type="spellStart"/>
      <w:r w:rsidRPr="00A26E79">
        <w:rPr>
          <w:color w:val="000000" w:themeColor="text1"/>
          <w:szCs w:val="20"/>
          <w:lang w:val="ru-RU"/>
        </w:rPr>
        <w:t>Дмитренко</w:t>
      </w:r>
      <w:proofErr w:type="spellEnd"/>
      <w:r w:rsidRPr="00A26E79">
        <w:rPr>
          <w:color w:val="000000" w:themeColor="text1"/>
          <w:szCs w:val="20"/>
          <w:lang w:val="ru-RU"/>
        </w:rPr>
        <w:t xml:space="preserve"> В. П. Экологический мониторинг техносферы: Учебное пособие. /</w:t>
      </w:r>
      <w:proofErr w:type="spellStart"/>
      <w:r w:rsidRPr="00A26E79">
        <w:rPr>
          <w:color w:val="000000" w:themeColor="text1"/>
          <w:szCs w:val="20"/>
          <w:lang w:val="ru-RU"/>
        </w:rPr>
        <w:t>Дмитренко</w:t>
      </w:r>
      <w:proofErr w:type="spellEnd"/>
      <w:r w:rsidRPr="00A26E79">
        <w:rPr>
          <w:color w:val="000000" w:themeColor="text1"/>
          <w:szCs w:val="20"/>
          <w:lang w:val="ru-RU"/>
        </w:rPr>
        <w:t xml:space="preserve"> В. П., Сотникова Е. В., Черняев А. В./ — 2-е изд., </w:t>
      </w:r>
      <w:proofErr w:type="spellStart"/>
      <w:r w:rsidRPr="00A26E79">
        <w:rPr>
          <w:color w:val="000000" w:themeColor="text1"/>
          <w:szCs w:val="20"/>
          <w:lang w:val="ru-RU"/>
        </w:rPr>
        <w:t>испр</w:t>
      </w:r>
      <w:proofErr w:type="spellEnd"/>
      <w:r w:rsidRPr="00A26E79">
        <w:rPr>
          <w:color w:val="000000" w:themeColor="text1"/>
          <w:szCs w:val="20"/>
          <w:lang w:val="ru-RU"/>
        </w:rPr>
        <w:t xml:space="preserve">. — СПб.: Издательство «Лань», 2014 — 368 </w:t>
      </w:r>
      <w:proofErr w:type="gramStart"/>
      <w:r w:rsidRPr="00A26E79">
        <w:rPr>
          <w:color w:val="000000" w:themeColor="text1"/>
          <w:szCs w:val="20"/>
          <w:lang w:val="ru-RU"/>
        </w:rPr>
        <w:t>с</w:t>
      </w:r>
      <w:proofErr w:type="gramEnd"/>
      <w:r w:rsidRPr="00A26E79">
        <w:rPr>
          <w:color w:val="000000" w:themeColor="text1"/>
          <w:szCs w:val="20"/>
          <w:lang w:val="ru-RU"/>
        </w:rPr>
        <w:t>;</w:t>
      </w:r>
    </w:p>
    <w:p w:rsidR="00264A2E" w:rsidRPr="00A26E79" w:rsidRDefault="00264A2E" w:rsidP="00A26E79">
      <w:pPr>
        <w:pStyle w:val="a9"/>
        <w:numPr>
          <w:ilvl w:val="0"/>
          <w:numId w:val="10"/>
        </w:numPr>
        <w:shd w:val="clear" w:color="auto" w:fill="FEFEFE"/>
        <w:spacing w:after="0" w:line="360" w:lineRule="auto"/>
        <w:ind w:left="0" w:firstLine="0"/>
        <w:contextualSpacing/>
        <w:jc w:val="both"/>
        <w:rPr>
          <w:color w:val="000000" w:themeColor="text1"/>
          <w:szCs w:val="20"/>
          <w:lang w:val="ru-RU"/>
        </w:rPr>
      </w:pPr>
      <w:r w:rsidRPr="00A26E79">
        <w:rPr>
          <w:color w:val="000000" w:themeColor="text1"/>
          <w:szCs w:val="20"/>
          <w:lang w:val="ru-RU"/>
        </w:rPr>
        <w:t xml:space="preserve">Руководство ИСО/МЭК 98-3:2008 Неопределенность измерения. Часть 3. Руководство по выражению неопределенности измерения, Москва, 2003 – 26 </w:t>
      </w:r>
      <w:proofErr w:type="gramStart"/>
      <w:r w:rsidRPr="00A26E79">
        <w:rPr>
          <w:color w:val="000000" w:themeColor="text1"/>
          <w:szCs w:val="20"/>
          <w:lang w:val="ru-RU"/>
        </w:rPr>
        <w:t>с</w:t>
      </w:r>
      <w:proofErr w:type="gramEnd"/>
      <w:r w:rsidRPr="00A26E79">
        <w:rPr>
          <w:color w:val="000000" w:themeColor="text1"/>
          <w:szCs w:val="20"/>
          <w:lang w:val="ru-RU"/>
        </w:rPr>
        <w:t>.</w:t>
      </w:r>
    </w:p>
    <w:p w:rsidR="00264A2E" w:rsidRPr="00264A2E" w:rsidRDefault="00264A2E" w:rsidP="00A26E79">
      <w:pPr>
        <w:spacing w:line="360" w:lineRule="auto"/>
        <w:jc w:val="both"/>
        <w:rPr>
          <w:color w:val="000000" w:themeColor="text1"/>
          <w:sz w:val="28"/>
          <w:szCs w:val="20"/>
        </w:rPr>
      </w:pPr>
    </w:p>
    <w:sectPr w:rsidR="00264A2E" w:rsidRPr="00264A2E" w:rsidSect="002653BA">
      <w:footerReference w:type="default" r:id="rId18"/>
      <w:footerReference w:type="first" r:id="rId19"/>
      <w:pgSz w:w="11906" w:h="16838" w:code="9"/>
      <w:pgMar w:top="851" w:right="849" w:bottom="1134" w:left="1560" w:header="709" w:footer="284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B72A5" w:rsidRDefault="00BB72A5">
      <w:r>
        <w:separator/>
      </w:r>
    </w:p>
  </w:endnote>
  <w:endnote w:type="continuationSeparator" w:id="0">
    <w:p w:rsidR="00BB72A5" w:rsidRDefault="00BB72A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944126"/>
      <w:docPartObj>
        <w:docPartGallery w:val="Page Numbers (Bottom of Page)"/>
        <w:docPartUnique/>
      </w:docPartObj>
    </w:sdtPr>
    <w:sdtContent>
      <w:p w:rsidR="00AB7E0E" w:rsidRDefault="00AB7E0E">
        <w:pPr>
          <w:pStyle w:val="a4"/>
          <w:jc w:val="right"/>
        </w:pPr>
        <w:fldSimple w:instr=" PAGE   \* MERGEFORMAT ">
          <w:r w:rsidR="00073EE0">
            <w:rPr>
              <w:noProof/>
            </w:rPr>
            <w:t>4</w:t>
          </w:r>
        </w:fldSimple>
      </w:p>
    </w:sdtContent>
  </w:sdt>
  <w:p w:rsidR="00AB7E0E" w:rsidRDefault="00AB7E0E" w:rsidP="007E3CED">
    <w:pPr>
      <w:pStyle w:val="a4"/>
      <w:ind w:right="360"/>
      <w:jc w:val="right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7E0E" w:rsidRDefault="00AB7E0E" w:rsidP="003C225C">
    <w:pPr>
      <w:tabs>
        <w:tab w:val="left" w:pos="1277"/>
      </w:tabs>
    </w:pPr>
    <w:r>
      <w:rPr>
        <w:b/>
        <w:i/>
        <w:sz w:val="20"/>
        <w:szCs w:val="20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B72A5" w:rsidRDefault="00BB72A5">
      <w:r>
        <w:separator/>
      </w:r>
    </w:p>
  </w:footnote>
  <w:footnote w:type="continuationSeparator" w:id="0">
    <w:p w:rsidR="00BB72A5" w:rsidRDefault="00BB72A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1F2E"/>
    <w:multiLevelType w:val="multilevel"/>
    <w:tmpl w:val="95BA814C"/>
    <w:lvl w:ilvl="0">
      <w:start w:val="1"/>
      <w:numFmt w:val="decimal"/>
      <w:pStyle w:val="1"/>
      <w:suff w:val="space"/>
      <w:lvlText w:val="%1"/>
      <w:lvlJc w:val="left"/>
      <w:pPr>
        <w:ind w:left="993"/>
      </w:pPr>
      <w:rPr>
        <w:rFonts w:cs="Times New Roman"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284"/>
      </w:pPr>
      <w:rPr>
        <w:rFonts w:cs="Times New Roman" w:hint="default"/>
        <w:i w:val="0"/>
      </w:rPr>
    </w:lvl>
    <w:lvl w:ilvl="2">
      <w:start w:val="1"/>
      <w:numFmt w:val="decimal"/>
      <w:lvlText w:val="%1.%2.%3"/>
      <w:lvlJc w:val="left"/>
      <w:pPr>
        <w:tabs>
          <w:tab w:val="num" w:pos="2364"/>
        </w:tabs>
        <w:ind w:left="2364" w:hanging="720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2508"/>
        </w:tabs>
        <w:ind w:left="2508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2652"/>
        </w:tabs>
        <w:ind w:left="2652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2796"/>
        </w:tabs>
        <w:ind w:left="2796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940"/>
        </w:tabs>
        <w:ind w:left="2940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3084"/>
        </w:tabs>
        <w:ind w:left="3084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3228"/>
        </w:tabs>
        <w:ind w:left="3228" w:hanging="1584"/>
      </w:pPr>
      <w:rPr>
        <w:rFonts w:cs="Times New Roman" w:hint="default"/>
      </w:rPr>
    </w:lvl>
  </w:abstractNum>
  <w:abstractNum w:abstractNumId="1">
    <w:nsid w:val="0F6C6458"/>
    <w:multiLevelType w:val="hybridMultilevel"/>
    <w:tmpl w:val="7DD4A374"/>
    <w:lvl w:ilvl="0" w:tplc="0419000F">
      <w:start w:val="1"/>
      <w:numFmt w:val="decimal"/>
      <w:lvlText w:val="%1."/>
      <w:lvlJc w:val="left"/>
      <w:pPr>
        <w:ind w:left="0" w:hanging="360"/>
      </w:pPr>
    </w:lvl>
    <w:lvl w:ilvl="1" w:tplc="04190019" w:tentative="1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">
    <w:nsid w:val="10960170"/>
    <w:multiLevelType w:val="hybridMultilevel"/>
    <w:tmpl w:val="264814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002E13"/>
    <w:multiLevelType w:val="hybridMultilevel"/>
    <w:tmpl w:val="D2F82800"/>
    <w:lvl w:ilvl="0" w:tplc="3864E5A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E56509C"/>
    <w:multiLevelType w:val="hybridMultilevel"/>
    <w:tmpl w:val="D828FFC4"/>
    <w:lvl w:ilvl="0" w:tplc="DD9E75A4">
      <w:start w:val="1"/>
      <w:numFmt w:val="decimal"/>
      <w:lvlText w:val="%1."/>
      <w:lvlJc w:val="left"/>
      <w:pPr>
        <w:ind w:left="1137" w:hanging="570"/>
      </w:pPr>
      <w:rPr>
        <w:rFonts w:hint="default"/>
        <w:b/>
        <w:color w:val="000000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407D4247"/>
    <w:multiLevelType w:val="hybridMultilevel"/>
    <w:tmpl w:val="BAD03EB8"/>
    <w:lvl w:ilvl="0" w:tplc="BFD4E20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56C7676C"/>
    <w:multiLevelType w:val="hybridMultilevel"/>
    <w:tmpl w:val="D286DEEA"/>
    <w:lvl w:ilvl="0" w:tplc="D11214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5CED4F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8B0698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BC4A2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9A2685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30D9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DE80A0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4B2C8A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D78D2F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F1E479A"/>
    <w:multiLevelType w:val="hybridMultilevel"/>
    <w:tmpl w:val="565C6E04"/>
    <w:lvl w:ilvl="0" w:tplc="1424EA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B9449AC"/>
    <w:multiLevelType w:val="multilevel"/>
    <w:tmpl w:val="09C88250"/>
    <w:lvl w:ilvl="0">
      <w:start w:val="1"/>
      <w:numFmt w:val="russianUpper"/>
      <w:pStyle w:val="3"/>
      <w:suff w:val="space"/>
      <w:lvlText w:val="Приложение %1"/>
      <w:lvlJc w:val="left"/>
      <w:pPr>
        <w:ind w:left="1702"/>
      </w:pPr>
      <w:rPr>
        <w:rFonts w:ascii="Times New Roman" w:hAnsi="Times New Roman" w:cs="Times New Roman" w:hint="default"/>
        <w:sz w:val="28"/>
      </w:rPr>
    </w:lvl>
    <w:lvl w:ilvl="1">
      <w:start w:val="1"/>
      <w:numFmt w:val="upperLetter"/>
      <w:lvlText w:val="%2."/>
      <w:lvlJc w:val="left"/>
      <w:pPr>
        <w:tabs>
          <w:tab w:val="num" w:pos="1197"/>
        </w:tabs>
        <w:ind w:left="837"/>
      </w:pPr>
      <w:rPr>
        <w:rFonts w:cs="Times New Roman" w:hint="default"/>
      </w:rPr>
    </w:lvl>
    <w:lvl w:ilvl="2">
      <w:start w:val="1"/>
      <w:numFmt w:val="russianUpper"/>
      <w:lvlText w:val="Приложение %3."/>
      <w:lvlJc w:val="left"/>
      <w:pPr>
        <w:tabs>
          <w:tab w:val="num" w:pos="480"/>
        </w:tabs>
        <w:ind w:left="480"/>
      </w:pPr>
      <w:rPr>
        <w:rFonts w:cs="Times New Roman" w:hint="default"/>
      </w:rPr>
    </w:lvl>
    <w:lvl w:ilvl="3">
      <w:start w:val="1"/>
      <w:numFmt w:val="lowerLetter"/>
      <w:lvlText w:val="%4)"/>
      <w:lvlJc w:val="left"/>
      <w:pPr>
        <w:tabs>
          <w:tab w:val="num" w:pos="2637"/>
        </w:tabs>
        <w:ind w:left="2277"/>
      </w:pPr>
      <w:rPr>
        <w:rFonts w:cs="Times New Roman" w:hint="default"/>
      </w:rPr>
    </w:lvl>
    <w:lvl w:ilvl="4">
      <w:start w:val="1"/>
      <w:numFmt w:val="decimal"/>
      <w:lvlText w:val="(%5)"/>
      <w:lvlJc w:val="left"/>
      <w:pPr>
        <w:tabs>
          <w:tab w:val="num" w:pos="3357"/>
        </w:tabs>
        <w:ind w:left="2997"/>
      </w:pPr>
      <w:rPr>
        <w:rFonts w:cs="Times New Roman" w:hint="default"/>
      </w:rPr>
    </w:lvl>
    <w:lvl w:ilvl="5">
      <w:start w:val="1"/>
      <w:numFmt w:val="lowerLetter"/>
      <w:lvlText w:val="(%6)"/>
      <w:lvlJc w:val="left"/>
      <w:pPr>
        <w:tabs>
          <w:tab w:val="num" w:pos="4077"/>
        </w:tabs>
        <w:ind w:left="3717"/>
      </w:pPr>
      <w:rPr>
        <w:rFonts w:cs="Times New Roman" w:hint="default"/>
      </w:rPr>
    </w:lvl>
    <w:lvl w:ilvl="6">
      <w:start w:val="1"/>
      <w:numFmt w:val="lowerRoman"/>
      <w:lvlText w:val="(%7)"/>
      <w:lvlJc w:val="left"/>
      <w:pPr>
        <w:tabs>
          <w:tab w:val="num" w:pos="4797"/>
        </w:tabs>
        <w:ind w:left="4437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5517"/>
        </w:tabs>
        <w:ind w:left="5157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6237"/>
        </w:tabs>
        <w:ind w:left="5877"/>
      </w:pPr>
      <w:rPr>
        <w:rFonts w:cs="Times New Roman" w:hint="default"/>
      </w:rPr>
    </w:lvl>
  </w:abstractNum>
  <w:abstractNum w:abstractNumId="9">
    <w:nsid w:val="75202644"/>
    <w:multiLevelType w:val="hybridMultilevel"/>
    <w:tmpl w:val="91887AE8"/>
    <w:lvl w:ilvl="0" w:tplc="AEA6811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8F09286" w:tentative="1">
      <w:start w:val="1"/>
      <w:numFmt w:val="lowerLetter"/>
      <w:lvlText w:val="%2."/>
      <w:lvlJc w:val="left"/>
      <w:pPr>
        <w:ind w:left="1440" w:hanging="360"/>
      </w:pPr>
    </w:lvl>
    <w:lvl w:ilvl="2" w:tplc="91166DC2" w:tentative="1">
      <w:start w:val="1"/>
      <w:numFmt w:val="lowerRoman"/>
      <w:lvlText w:val="%3."/>
      <w:lvlJc w:val="right"/>
      <w:pPr>
        <w:ind w:left="2160" w:hanging="180"/>
      </w:pPr>
    </w:lvl>
    <w:lvl w:ilvl="3" w:tplc="07940F70" w:tentative="1">
      <w:start w:val="1"/>
      <w:numFmt w:val="decimal"/>
      <w:lvlText w:val="%4."/>
      <w:lvlJc w:val="left"/>
      <w:pPr>
        <w:ind w:left="2880" w:hanging="360"/>
      </w:pPr>
    </w:lvl>
    <w:lvl w:ilvl="4" w:tplc="A2CC1248" w:tentative="1">
      <w:start w:val="1"/>
      <w:numFmt w:val="lowerLetter"/>
      <w:lvlText w:val="%5."/>
      <w:lvlJc w:val="left"/>
      <w:pPr>
        <w:ind w:left="3600" w:hanging="360"/>
      </w:pPr>
    </w:lvl>
    <w:lvl w:ilvl="5" w:tplc="BDE47722" w:tentative="1">
      <w:start w:val="1"/>
      <w:numFmt w:val="lowerRoman"/>
      <w:lvlText w:val="%6."/>
      <w:lvlJc w:val="right"/>
      <w:pPr>
        <w:ind w:left="4320" w:hanging="180"/>
      </w:pPr>
    </w:lvl>
    <w:lvl w:ilvl="6" w:tplc="B3E4A6E2" w:tentative="1">
      <w:start w:val="1"/>
      <w:numFmt w:val="decimal"/>
      <w:lvlText w:val="%7."/>
      <w:lvlJc w:val="left"/>
      <w:pPr>
        <w:ind w:left="5040" w:hanging="360"/>
      </w:pPr>
    </w:lvl>
    <w:lvl w:ilvl="7" w:tplc="A2A63AA6" w:tentative="1">
      <w:start w:val="1"/>
      <w:numFmt w:val="lowerLetter"/>
      <w:lvlText w:val="%8."/>
      <w:lvlJc w:val="left"/>
      <w:pPr>
        <w:ind w:left="5760" w:hanging="360"/>
      </w:pPr>
    </w:lvl>
    <w:lvl w:ilvl="8" w:tplc="8506BB9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62B28B4"/>
    <w:multiLevelType w:val="hybridMultilevel"/>
    <w:tmpl w:val="9B2694A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78120E94"/>
    <w:multiLevelType w:val="multilevel"/>
    <w:tmpl w:val="138A0116"/>
    <w:styleLink w:val="10"/>
    <w:lvl w:ilvl="0">
      <w:start w:val="7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500"/>
        </w:tabs>
        <w:ind w:left="1500" w:hanging="420"/>
      </w:pPr>
      <w:rPr>
        <w:rFonts w:hint="default"/>
      </w:rPr>
    </w:lvl>
    <w:lvl w:ilvl="2">
      <w:start w:val="7"/>
      <w:numFmt w:val="decimal"/>
      <w:isLgl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80"/>
        </w:tabs>
        <w:ind w:left="2880" w:hanging="1800"/>
      </w:pPr>
      <w:rPr>
        <w:rFonts w:hint="default"/>
      </w:rPr>
    </w:lvl>
  </w:abstractNum>
  <w:num w:numId="1">
    <w:abstractNumId w:val="0"/>
  </w:num>
  <w:num w:numId="2">
    <w:abstractNumId w:val="8"/>
  </w:num>
  <w:num w:numId="3">
    <w:abstractNumId w:val="11"/>
  </w:num>
  <w:num w:numId="4">
    <w:abstractNumId w:val="1"/>
  </w:num>
  <w:num w:numId="5">
    <w:abstractNumId w:val="7"/>
  </w:num>
  <w:num w:numId="6">
    <w:abstractNumId w:val="6"/>
  </w:num>
  <w:num w:numId="7">
    <w:abstractNumId w:val="9"/>
  </w:num>
  <w:num w:numId="8">
    <w:abstractNumId w:val="3"/>
  </w:num>
  <w:num w:numId="9">
    <w:abstractNumId w:val="5"/>
  </w:num>
  <w:num w:numId="10">
    <w:abstractNumId w:val="2"/>
  </w:num>
  <w:num w:numId="11">
    <w:abstractNumId w:val="10"/>
  </w:num>
  <w:num w:numId="12">
    <w:abstractNumId w:val="4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proofState w:spelling="clean" w:grammar="clean"/>
  <w:stylePaneFormatFilter w:val="3F01"/>
  <w:defaultTabStop w:val="567"/>
  <w:doNotHyphenateCaps/>
  <w:drawingGridHorizontalSpacing w:val="181"/>
  <w:drawingGridVerticalSpacing w:val="181"/>
  <w:noPunctuationKerning/>
  <w:characterSpacingControl w:val="doNotCompress"/>
  <w:doNotValidateAgainstSchema/>
  <w:doNotDemarcateInvalidXml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/>
  <w:rsids>
    <w:rsidRoot w:val="00055AB5"/>
    <w:rsid w:val="000002B7"/>
    <w:rsid w:val="00004681"/>
    <w:rsid w:val="0000534D"/>
    <w:rsid w:val="00005353"/>
    <w:rsid w:val="00005828"/>
    <w:rsid w:val="000060D8"/>
    <w:rsid w:val="00006378"/>
    <w:rsid w:val="000070A8"/>
    <w:rsid w:val="00007E84"/>
    <w:rsid w:val="000108F2"/>
    <w:rsid w:val="0001334C"/>
    <w:rsid w:val="00014D24"/>
    <w:rsid w:val="0001550E"/>
    <w:rsid w:val="00016231"/>
    <w:rsid w:val="00017BD0"/>
    <w:rsid w:val="000200F8"/>
    <w:rsid w:val="000201BB"/>
    <w:rsid w:val="00021996"/>
    <w:rsid w:val="00022390"/>
    <w:rsid w:val="00023AEA"/>
    <w:rsid w:val="00023CBC"/>
    <w:rsid w:val="0002431F"/>
    <w:rsid w:val="00026C68"/>
    <w:rsid w:val="00026D38"/>
    <w:rsid w:val="000273DB"/>
    <w:rsid w:val="00030CEB"/>
    <w:rsid w:val="00030FE4"/>
    <w:rsid w:val="000312BA"/>
    <w:rsid w:val="0003181F"/>
    <w:rsid w:val="0003257A"/>
    <w:rsid w:val="00033190"/>
    <w:rsid w:val="00034646"/>
    <w:rsid w:val="00034FB3"/>
    <w:rsid w:val="000350E1"/>
    <w:rsid w:val="00036643"/>
    <w:rsid w:val="00036976"/>
    <w:rsid w:val="000371DD"/>
    <w:rsid w:val="00037871"/>
    <w:rsid w:val="00040B1D"/>
    <w:rsid w:val="00041F0C"/>
    <w:rsid w:val="00042761"/>
    <w:rsid w:val="000428AC"/>
    <w:rsid w:val="00043EF9"/>
    <w:rsid w:val="000449A7"/>
    <w:rsid w:val="00045077"/>
    <w:rsid w:val="00045D1A"/>
    <w:rsid w:val="00046095"/>
    <w:rsid w:val="000462FB"/>
    <w:rsid w:val="0004638A"/>
    <w:rsid w:val="00046C6A"/>
    <w:rsid w:val="00046D7F"/>
    <w:rsid w:val="000477A7"/>
    <w:rsid w:val="00047886"/>
    <w:rsid w:val="0005088F"/>
    <w:rsid w:val="00050D66"/>
    <w:rsid w:val="00051C0F"/>
    <w:rsid w:val="0005259F"/>
    <w:rsid w:val="0005444E"/>
    <w:rsid w:val="00054D1B"/>
    <w:rsid w:val="00055AB5"/>
    <w:rsid w:val="00055C70"/>
    <w:rsid w:val="000561B7"/>
    <w:rsid w:val="00056303"/>
    <w:rsid w:val="000627E4"/>
    <w:rsid w:val="00063BEE"/>
    <w:rsid w:val="00064D24"/>
    <w:rsid w:val="000657DC"/>
    <w:rsid w:val="00065B60"/>
    <w:rsid w:val="0006748D"/>
    <w:rsid w:val="0006765D"/>
    <w:rsid w:val="00070080"/>
    <w:rsid w:val="00070151"/>
    <w:rsid w:val="000709CC"/>
    <w:rsid w:val="0007161D"/>
    <w:rsid w:val="000719A5"/>
    <w:rsid w:val="0007219A"/>
    <w:rsid w:val="00073564"/>
    <w:rsid w:val="00073EB6"/>
    <w:rsid w:val="00073EE0"/>
    <w:rsid w:val="000742A9"/>
    <w:rsid w:val="00080BC6"/>
    <w:rsid w:val="00080D52"/>
    <w:rsid w:val="00081420"/>
    <w:rsid w:val="000871CC"/>
    <w:rsid w:val="000915DC"/>
    <w:rsid w:val="00092F06"/>
    <w:rsid w:val="00094EAB"/>
    <w:rsid w:val="00095004"/>
    <w:rsid w:val="0009507B"/>
    <w:rsid w:val="000951ED"/>
    <w:rsid w:val="00095583"/>
    <w:rsid w:val="0009689E"/>
    <w:rsid w:val="00096E24"/>
    <w:rsid w:val="000A0DAB"/>
    <w:rsid w:val="000A3FA2"/>
    <w:rsid w:val="000A4BC2"/>
    <w:rsid w:val="000A6ECD"/>
    <w:rsid w:val="000A7933"/>
    <w:rsid w:val="000A7A48"/>
    <w:rsid w:val="000B091C"/>
    <w:rsid w:val="000B2FCE"/>
    <w:rsid w:val="000B30A1"/>
    <w:rsid w:val="000B3616"/>
    <w:rsid w:val="000B42C3"/>
    <w:rsid w:val="000B4B77"/>
    <w:rsid w:val="000B4CEE"/>
    <w:rsid w:val="000B66D4"/>
    <w:rsid w:val="000B6B95"/>
    <w:rsid w:val="000B7C68"/>
    <w:rsid w:val="000C1E9C"/>
    <w:rsid w:val="000C26C6"/>
    <w:rsid w:val="000C282E"/>
    <w:rsid w:val="000C32EF"/>
    <w:rsid w:val="000C3B7D"/>
    <w:rsid w:val="000C50C8"/>
    <w:rsid w:val="000C6797"/>
    <w:rsid w:val="000D1652"/>
    <w:rsid w:val="000D25D1"/>
    <w:rsid w:val="000D27C5"/>
    <w:rsid w:val="000D3B7C"/>
    <w:rsid w:val="000D4021"/>
    <w:rsid w:val="000D40C7"/>
    <w:rsid w:val="000D4264"/>
    <w:rsid w:val="000D5098"/>
    <w:rsid w:val="000D7EC6"/>
    <w:rsid w:val="000D7ECE"/>
    <w:rsid w:val="000E030B"/>
    <w:rsid w:val="000E0AA6"/>
    <w:rsid w:val="000E2428"/>
    <w:rsid w:val="000E2479"/>
    <w:rsid w:val="000E264E"/>
    <w:rsid w:val="000E2B6F"/>
    <w:rsid w:val="000E34CB"/>
    <w:rsid w:val="000E3DE6"/>
    <w:rsid w:val="000E4123"/>
    <w:rsid w:val="000E4DFC"/>
    <w:rsid w:val="000E5591"/>
    <w:rsid w:val="000E6C72"/>
    <w:rsid w:val="000F08CF"/>
    <w:rsid w:val="000F09CB"/>
    <w:rsid w:val="000F0B84"/>
    <w:rsid w:val="000F19BC"/>
    <w:rsid w:val="000F2828"/>
    <w:rsid w:val="000F282B"/>
    <w:rsid w:val="000F2C58"/>
    <w:rsid w:val="000F3CC5"/>
    <w:rsid w:val="000F3E94"/>
    <w:rsid w:val="000F4104"/>
    <w:rsid w:val="000F53A1"/>
    <w:rsid w:val="000F55B3"/>
    <w:rsid w:val="000F69F8"/>
    <w:rsid w:val="000F7FCA"/>
    <w:rsid w:val="0010061D"/>
    <w:rsid w:val="00100AA3"/>
    <w:rsid w:val="00101F71"/>
    <w:rsid w:val="00104DEE"/>
    <w:rsid w:val="00106A34"/>
    <w:rsid w:val="00106B92"/>
    <w:rsid w:val="001100FB"/>
    <w:rsid w:val="001114CD"/>
    <w:rsid w:val="00111987"/>
    <w:rsid w:val="001119FD"/>
    <w:rsid w:val="0011382D"/>
    <w:rsid w:val="001139EF"/>
    <w:rsid w:val="0011419C"/>
    <w:rsid w:val="00114B69"/>
    <w:rsid w:val="00115F8A"/>
    <w:rsid w:val="00121AB9"/>
    <w:rsid w:val="00122868"/>
    <w:rsid w:val="00122D8E"/>
    <w:rsid w:val="00122DE8"/>
    <w:rsid w:val="001233D3"/>
    <w:rsid w:val="0012346D"/>
    <w:rsid w:val="00123F1E"/>
    <w:rsid w:val="00124A3C"/>
    <w:rsid w:val="00124A9D"/>
    <w:rsid w:val="0012581B"/>
    <w:rsid w:val="00125B26"/>
    <w:rsid w:val="00125EF9"/>
    <w:rsid w:val="0012607A"/>
    <w:rsid w:val="00126B49"/>
    <w:rsid w:val="00127668"/>
    <w:rsid w:val="00130228"/>
    <w:rsid w:val="00131801"/>
    <w:rsid w:val="0013269D"/>
    <w:rsid w:val="001347A7"/>
    <w:rsid w:val="00134D88"/>
    <w:rsid w:val="00134DA3"/>
    <w:rsid w:val="00135929"/>
    <w:rsid w:val="00136305"/>
    <w:rsid w:val="00140C24"/>
    <w:rsid w:val="00140FE5"/>
    <w:rsid w:val="00143288"/>
    <w:rsid w:val="00143CCE"/>
    <w:rsid w:val="001441F9"/>
    <w:rsid w:val="00144716"/>
    <w:rsid w:val="00144782"/>
    <w:rsid w:val="00144842"/>
    <w:rsid w:val="00144B91"/>
    <w:rsid w:val="00145289"/>
    <w:rsid w:val="0014562A"/>
    <w:rsid w:val="00145633"/>
    <w:rsid w:val="00145765"/>
    <w:rsid w:val="00145CBC"/>
    <w:rsid w:val="00145E4D"/>
    <w:rsid w:val="00146129"/>
    <w:rsid w:val="00147359"/>
    <w:rsid w:val="00147456"/>
    <w:rsid w:val="001519E0"/>
    <w:rsid w:val="0015248C"/>
    <w:rsid w:val="00153BB6"/>
    <w:rsid w:val="00154926"/>
    <w:rsid w:val="00154DBD"/>
    <w:rsid w:val="001550B0"/>
    <w:rsid w:val="00155398"/>
    <w:rsid w:val="001557D9"/>
    <w:rsid w:val="00156755"/>
    <w:rsid w:val="001567E2"/>
    <w:rsid w:val="00156C36"/>
    <w:rsid w:val="00156C40"/>
    <w:rsid w:val="00157C96"/>
    <w:rsid w:val="00160BFD"/>
    <w:rsid w:val="0016153A"/>
    <w:rsid w:val="00161A4F"/>
    <w:rsid w:val="00162ED3"/>
    <w:rsid w:val="001637E1"/>
    <w:rsid w:val="00163F79"/>
    <w:rsid w:val="00164CAF"/>
    <w:rsid w:val="00164FD5"/>
    <w:rsid w:val="00165F41"/>
    <w:rsid w:val="0017022D"/>
    <w:rsid w:val="00171017"/>
    <w:rsid w:val="001715C3"/>
    <w:rsid w:val="00171685"/>
    <w:rsid w:val="001716BE"/>
    <w:rsid w:val="00171F94"/>
    <w:rsid w:val="00172549"/>
    <w:rsid w:val="00172578"/>
    <w:rsid w:val="00172676"/>
    <w:rsid w:val="0017284D"/>
    <w:rsid w:val="0017397E"/>
    <w:rsid w:val="001747A3"/>
    <w:rsid w:val="00175762"/>
    <w:rsid w:val="001767EE"/>
    <w:rsid w:val="00176A28"/>
    <w:rsid w:val="00177022"/>
    <w:rsid w:val="00180431"/>
    <w:rsid w:val="00180958"/>
    <w:rsid w:val="00181D04"/>
    <w:rsid w:val="00182143"/>
    <w:rsid w:val="0018297A"/>
    <w:rsid w:val="00182ACE"/>
    <w:rsid w:val="00183797"/>
    <w:rsid w:val="00183AA0"/>
    <w:rsid w:val="001845AD"/>
    <w:rsid w:val="00185403"/>
    <w:rsid w:val="0018672C"/>
    <w:rsid w:val="00190652"/>
    <w:rsid w:val="00191B6F"/>
    <w:rsid w:val="001934B9"/>
    <w:rsid w:val="001944C1"/>
    <w:rsid w:val="00194E6B"/>
    <w:rsid w:val="00194F3B"/>
    <w:rsid w:val="00196678"/>
    <w:rsid w:val="00196FCE"/>
    <w:rsid w:val="001975ED"/>
    <w:rsid w:val="00197871"/>
    <w:rsid w:val="001A08BD"/>
    <w:rsid w:val="001A26F5"/>
    <w:rsid w:val="001A2B4E"/>
    <w:rsid w:val="001A30DC"/>
    <w:rsid w:val="001A3769"/>
    <w:rsid w:val="001A4215"/>
    <w:rsid w:val="001A48AC"/>
    <w:rsid w:val="001A5263"/>
    <w:rsid w:val="001A54AB"/>
    <w:rsid w:val="001A78F8"/>
    <w:rsid w:val="001B0099"/>
    <w:rsid w:val="001B0653"/>
    <w:rsid w:val="001B1188"/>
    <w:rsid w:val="001B2680"/>
    <w:rsid w:val="001B3BF5"/>
    <w:rsid w:val="001B3D6E"/>
    <w:rsid w:val="001B7479"/>
    <w:rsid w:val="001B7DAC"/>
    <w:rsid w:val="001C03AC"/>
    <w:rsid w:val="001C0B93"/>
    <w:rsid w:val="001C0C0D"/>
    <w:rsid w:val="001C2A62"/>
    <w:rsid w:val="001C2BEC"/>
    <w:rsid w:val="001C31D0"/>
    <w:rsid w:val="001C3D14"/>
    <w:rsid w:val="001C416E"/>
    <w:rsid w:val="001C4730"/>
    <w:rsid w:val="001C6972"/>
    <w:rsid w:val="001C7547"/>
    <w:rsid w:val="001D1038"/>
    <w:rsid w:val="001D1966"/>
    <w:rsid w:val="001D2DFD"/>
    <w:rsid w:val="001D3737"/>
    <w:rsid w:val="001D6B64"/>
    <w:rsid w:val="001D74CD"/>
    <w:rsid w:val="001E02E8"/>
    <w:rsid w:val="001E25BC"/>
    <w:rsid w:val="001E2728"/>
    <w:rsid w:val="001E2F97"/>
    <w:rsid w:val="001E593F"/>
    <w:rsid w:val="001E6210"/>
    <w:rsid w:val="001E719E"/>
    <w:rsid w:val="001F3103"/>
    <w:rsid w:val="001F6350"/>
    <w:rsid w:val="001F6DF2"/>
    <w:rsid w:val="00200663"/>
    <w:rsid w:val="00204146"/>
    <w:rsid w:val="0020464F"/>
    <w:rsid w:val="0020676F"/>
    <w:rsid w:val="00206832"/>
    <w:rsid w:val="00206E5E"/>
    <w:rsid w:val="0021082A"/>
    <w:rsid w:val="00211909"/>
    <w:rsid w:val="0021302F"/>
    <w:rsid w:val="0021362F"/>
    <w:rsid w:val="002137BF"/>
    <w:rsid w:val="00214C7B"/>
    <w:rsid w:val="00215FDA"/>
    <w:rsid w:val="0021699C"/>
    <w:rsid w:val="00216C01"/>
    <w:rsid w:val="00220096"/>
    <w:rsid w:val="002200B2"/>
    <w:rsid w:val="00220B83"/>
    <w:rsid w:val="00220FC6"/>
    <w:rsid w:val="0022175C"/>
    <w:rsid w:val="002227B0"/>
    <w:rsid w:val="00223A18"/>
    <w:rsid w:val="00225221"/>
    <w:rsid w:val="00227298"/>
    <w:rsid w:val="002303E5"/>
    <w:rsid w:val="0023455C"/>
    <w:rsid w:val="0023626E"/>
    <w:rsid w:val="002365A3"/>
    <w:rsid w:val="00236C13"/>
    <w:rsid w:val="00237536"/>
    <w:rsid w:val="00237ABF"/>
    <w:rsid w:val="0024275B"/>
    <w:rsid w:val="00244184"/>
    <w:rsid w:val="00245A56"/>
    <w:rsid w:val="0024665B"/>
    <w:rsid w:val="00246EA7"/>
    <w:rsid w:val="00247599"/>
    <w:rsid w:val="00250184"/>
    <w:rsid w:val="00250328"/>
    <w:rsid w:val="0025032F"/>
    <w:rsid w:val="00250CBF"/>
    <w:rsid w:val="002513BC"/>
    <w:rsid w:val="002521CE"/>
    <w:rsid w:val="002542A9"/>
    <w:rsid w:val="002556B0"/>
    <w:rsid w:val="00255AE6"/>
    <w:rsid w:val="00256D75"/>
    <w:rsid w:val="00257923"/>
    <w:rsid w:val="002605EF"/>
    <w:rsid w:val="0026201C"/>
    <w:rsid w:val="002633C9"/>
    <w:rsid w:val="00264A2E"/>
    <w:rsid w:val="002653BA"/>
    <w:rsid w:val="00265D83"/>
    <w:rsid w:val="0027029A"/>
    <w:rsid w:val="0027039C"/>
    <w:rsid w:val="0027078B"/>
    <w:rsid w:val="00271A7F"/>
    <w:rsid w:val="002726F1"/>
    <w:rsid w:val="002727BC"/>
    <w:rsid w:val="002729E5"/>
    <w:rsid w:val="00272A6B"/>
    <w:rsid w:val="00274002"/>
    <w:rsid w:val="002741E1"/>
    <w:rsid w:val="00274ADA"/>
    <w:rsid w:val="00274C4A"/>
    <w:rsid w:val="00276210"/>
    <w:rsid w:val="002769BC"/>
    <w:rsid w:val="00277A42"/>
    <w:rsid w:val="00277E7D"/>
    <w:rsid w:val="00277EDD"/>
    <w:rsid w:val="002816BF"/>
    <w:rsid w:val="002819BA"/>
    <w:rsid w:val="00281DF8"/>
    <w:rsid w:val="0028278B"/>
    <w:rsid w:val="00282D49"/>
    <w:rsid w:val="0028423D"/>
    <w:rsid w:val="00284317"/>
    <w:rsid w:val="002844EC"/>
    <w:rsid w:val="00284F02"/>
    <w:rsid w:val="00285999"/>
    <w:rsid w:val="00285C0E"/>
    <w:rsid w:val="00286EBD"/>
    <w:rsid w:val="002901AC"/>
    <w:rsid w:val="00290983"/>
    <w:rsid w:val="00291BA7"/>
    <w:rsid w:val="00291D73"/>
    <w:rsid w:val="00293F23"/>
    <w:rsid w:val="002942E1"/>
    <w:rsid w:val="0029572C"/>
    <w:rsid w:val="002969A6"/>
    <w:rsid w:val="00297760"/>
    <w:rsid w:val="00297879"/>
    <w:rsid w:val="002A215E"/>
    <w:rsid w:val="002A320D"/>
    <w:rsid w:val="002A39F5"/>
    <w:rsid w:val="002A57FD"/>
    <w:rsid w:val="002A5C4D"/>
    <w:rsid w:val="002A69B1"/>
    <w:rsid w:val="002A6FEC"/>
    <w:rsid w:val="002A73FB"/>
    <w:rsid w:val="002A75D3"/>
    <w:rsid w:val="002A7710"/>
    <w:rsid w:val="002A7EBA"/>
    <w:rsid w:val="002B0600"/>
    <w:rsid w:val="002B1975"/>
    <w:rsid w:val="002B35F7"/>
    <w:rsid w:val="002B46C1"/>
    <w:rsid w:val="002B4BC0"/>
    <w:rsid w:val="002B566E"/>
    <w:rsid w:val="002B5802"/>
    <w:rsid w:val="002B6629"/>
    <w:rsid w:val="002B6A10"/>
    <w:rsid w:val="002B7F53"/>
    <w:rsid w:val="002C180B"/>
    <w:rsid w:val="002C215D"/>
    <w:rsid w:val="002C25AE"/>
    <w:rsid w:val="002C3767"/>
    <w:rsid w:val="002C4C71"/>
    <w:rsid w:val="002D30CD"/>
    <w:rsid w:val="002D4753"/>
    <w:rsid w:val="002D4C0C"/>
    <w:rsid w:val="002D4F51"/>
    <w:rsid w:val="002D5A51"/>
    <w:rsid w:val="002D78B4"/>
    <w:rsid w:val="002D7FA6"/>
    <w:rsid w:val="002E0BE0"/>
    <w:rsid w:val="002E0E50"/>
    <w:rsid w:val="002E1458"/>
    <w:rsid w:val="002E1BBD"/>
    <w:rsid w:val="002E1BFB"/>
    <w:rsid w:val="002E1F5F"/>
    <w:rsid w:val="002E25B1"/>
    <w:rsid w:val="002E4B90"/>
    <w:rsid w:val="002E6841"/>
    <w:rsid w:val="002E7AB6"/>
    <w:rsid w:val="002E7DEC"/>
    <w:rsid w:val="002F17A4"/>
    <w:rsid w:val="002F42A1"/>
    <w:rsid w:val="002F5495"/>
    <w:rsid w:val="003006EC"/>
    <w:rsid w:val="003015CC"/>
    <w:rsid w:val="00304025"/>
    <w:rsid w:val="0030484C"/>
    <w:rsid w:val="00310272"/>
    <w:rsid w:val="003104B2"/>
    <w:rsid w:val="00310C3A"/>
    <w:rsid w:val="00311BF4"/>
    <w:rsid w:val="0031296C"/>
    <w:rsid w:val="00312991"/>
    <w:rsid w:val="00313805"/>
    <w:rsid w:val="00314832"/>
    <w:rsid w:val="00314963"/>
    <w:rsid w:val="003149FE"/>
    <w:rsid w:val="003158BD"/>
    <w:rsid w:val="0031689A"/>
    <w:rsid w:val="00316BB0"/>
    <w:rsid w:val="00316F52"/>
    <w:rsid w:val="00317244"/>
    <w:rsid w:val="0031770B"/>
    <w:rsid w:val="00317E7A"/>
    <w:rsid w:val="0032090C"/>
    <w:rsid w:val="00321080"/>
    <w:rsid w:val="003217B7"/>
    <w:rsid w:val="00323985"/>
    <w:rsid w:val="00324692"/>
    <w:rsid w:val="003248D2"/>
    <w:rsid w:val="00326477"/>
    <w:rsid w:val="00327BE6"/>
    <w:rsid w:val="003303D2"/>
    <w:rsid w:val="00334090"/>
    <w:rsid w:val="00336299"/>
    <w:rsid w:val="00336A0B"/>
    <w:rsid w:val="00340D6E"/>
    <w:rsid w:val="0034169A"/>
    <w:rsid w:val="00341DD0"/>
    <w:rsid w:val="003421A2"/>
    <w:rsid w:val="0034315C"/>
    <w:rsid w:val="003439E4"/>
    <w:rsid w:val="003457C9"/>
    <w:rsid w:val="0034656C"/>
    <w:rsid w:val="00346A76"/>
    <w:rsid w:val="00347736"/>
    <w:rsid w:val="00350D50"/>
    <w:rsid w:val="00351089"/>
    <w:rsid w:val="0035210A"/>
    <w:rsid w:val="003524CB"/>
    <w:rsid w:val="00352F50"/>
    <w:rsid w:val="0035653E"/>
    <w:rsid w:val="00357395"/>
    <w:rsid w:val="00357788"/>
    <w:rsid w:val="003579BD"/>
    <w:rsid w:val="00357D9E"/>
    <w:rsid w:val="00360839"/>
    <w:rsid w:val="00361C8B"/>
    <w:rsid w:val="00362CBE"/>
    <w:rsid w:val="003639F6"/>
    <w:rsid w:val="0036445E"/>
    <w:rsid w:val="0037198B"/>
    <w:rsid w:val="00372CEE"/>
    <w:rsid w:val="00372FF0"/>
    <w:rsid w:val="003732C2"/>
    <w:rsid w:val="00374DA8"/>
    <w:rsid w:val="00376897"/>
    <w:rsid w:val="00376CFE"/>
    <w:rsid w:val="003772B0"/>
    <w:rsid w:val="00377A9E"/>
    <w:rsid w:val="003802E1"/>
    <w:rsid w:val="00380AC4"/>
    <w:rsid w:val="00380F9A"/>
    <w:rsid w:val="00381C3B"/>
    <w:rsid w:val="003860BF"/>
    <w:rsid w:val="003866B2"/>
    <w:rsid w:val="003875CC"/>
    <w:rsid w:val="0038769E"/>
    <w:rsid w:val="00391D33"/>
    <w:rsid w:val="00393C68"/>
    <w:rsid w:val="00393E11"/>
    <w:rsid w:val="00394CE7"/>
    <w:rsid w:val="003A01D0"/>
    <w:rsid w:val="003A086E"/>
    <w:rsid w:val="003A1F69"/>
    <w:rsid w:val="003A230F"/>
    <w:rsid w:val="003A2903"/>
    <w:rsid w:val="003A2BD3"/>
    <w:rsid w:val="003A3810"/>
    <w:rsid w:val="003A55CC"/>
    <w:rsid w:val="003A6357"/>
    <w:rsid w:val="003A6BBF"/>
    <w:rsid w:val="003A7080"/>
    <w:rsid w:val="003A7562"/>
    <w:rsid w:val="003B05C1"/>
    <w:rsid w:val="003B125C"/>
    <w:rsid w:val="003B22C4"/>
    <w:rsid w:val="003B2AEF"/>
    <w:rsid w:val="003B3805"/>
    <w:rsid w:val="003B3ACB"/>
    <w:rsid w:val="003B4063"/>
    <w:rsid w:val="003B5304"/>
    <w:rsid w:val="003C14A3"/>
    <w:rsid w:val="003C225C"/>
    <w:rsid w:val="003C2510"/>
    <w:rsid w:val="003C3FF7"/>
    <w:rsid w:val="003C433B"/>
    <w:rsid w:val="003C61BB"/>
    <w:rsid w:val="003C7991"/>
    <w:rsid w:val="003D158C"/>
    <w:rsid w:val="003D1A56"/>
    <w:rsid w:val="003D20EE"/>
    <w:rsid w:val="003D26AF"/>
    <w:rsid w:val="003D2A01"/>
    <w:rsid w:val="003D4924"/>
    <w:rsid w:val="003D54E5"/>
    <w:rsid w:val="003D5AE4"/>
    <w:rsid w:val="003D60D7"/>
    <w:rsid w:val="003D753F"/>
    <w:rsid w:val="003E048A"/>
    <w:rsid w:val="003E0D61"/>
    <w:rsid w:val="003E2AB9"/>
    <w:rsid w:val="003E3493"/>
    <w:rsid w:val="003E3797"/>
    <w:rsid w:val="003E53AC"/>
    <w:rsid w:val="003E609D"/>
    <w:rsid w:val="003E6B97"/>
    <w:rsid w:val="003E7681"/>
    <w:rsid w:val="003F0401"/>
    <w:rsid w:val="003F0BBB"/>
    <w:rsid w:val="003F22BD"/>
    <w:rsid w:val="003F23C0"/>
    <w:rsid w:val="003F32E9"/>
    <w:rsid w:val="003F34D5"/>
    <w:rsid w:val="003F4763"/>
    <w:rsid w:val="003F7120"/>
    <w:rsid w:val="003F74F6"/>
    <w:rsid w:val="00400E36"/>
    <w:rsid w:val="00401402"/>
    <w:rsid w:val="00401778"/>
    <w:rsid w:val="004027AC"/>
    <w:rsid w:val="00402BAB"/>
    <w:rsid w:val="00402D50"/>
    <w:rsid w:val="0040419F"/>
    <w:rsid w:val="0040479F"/>
    <w:rsid w:val="00405B9A"/>
    <w:rsid w:val="004079F0"/>
    <w:rsid w:val="00411052"/>
    <w:rsid w:val="00411D62"/>
    <w:rsid w:val="00413487"/>
    <w:rsid w:val="00414542"/>
    <w:rsid w:val="00414EFF"/>
    <w:rsid w:val="00416772"/>
    <w:rsid w:val="004174AD"/>
    <w:rsid w:val="004174CA"/>
    <w:rsid w:val="004177DD"/>
    <w:rsid w:val="00422A29"/>
    <w:rsid w:val="00422CCA"/>
    <w:rsid w:val="004243E8"/>
    <w:rsid w:val="004244E7"/>
    <w:rsid w:val="00424AD4"/>
    <w:rsid w:val="00424DE9"/>
    <w:rsid w:val="0042570F"/>
    <w:rsid w:val="0042615C"/>
    <w:rsid w:val="004263E4"/>
    <w:rsid w:val="004270E9"/>
    <w:rsid w:val="00430924"/>
    <w:rsid w:val="00432F34"/>
    <w:rsid w:val="0043393A"/>
    <w:rsid w:val="00433B50"/>
    <w:rsid w:val="00434589"/>
    <w:rsid w:val="00435A4C"/>
    <w:rsid w:val="00435D45"/>
    <w:rsid w:val="00435EF9"/>
    <w:rsid w:val="00436538"/>
    <w:rsid w:val="00437261"/>
    <w:rsid w:val="0043749E"/>
    <w:rsid w:val="00437560"/>
    <w:rsid w:val="00440484"/>
    <w:rsid w:val="00440853"/>
    <w:rsid w:val="004413AD"/>
    <w:rsid w:val="0044273B"/>
    <w:rsid w:val="00442895"/>
    <w:rsid w:val="004444C8"/>
    <w:rsid w:val="00444546"/>
    <w:rsid w:val="00444F6A"/>
    <w:rsid w:val="00445767"/>
    <w:rsid w:val="00447DC3"/>
    <w:rsid w:val="00450D85"/>
    <w:rsid w:val="00452378"/>
    <w:rsid w:val="00453036"/>
    <w:rsid w:val="00454C99"/>
    <w:rsid w:val="0045561F"/>
    <w:rsid w:val="00457217"/>
    <w:rsid w:val="0046074D"/>
    <w:rsid w:val="004610FB"/>
    <w:rsid w:val="00461175"/>
    <w:rsid w:val="00462812"/>
    <w:rsid w:val="0046360E"/>
    <w:rsid w:val="00464A67"/>
    <w:rsid w:val="00464A8D"/>
    <w:rsid w:val="00464F1A"/>
    <w:rsid w:val="00465FA9"/>
    <w:rsid w:val="00466037"/>
    <w:rsid w:val="0047144D"/>
    <w:rsid w:val="004723E1"/>
    <w:rsid w:val="0047286E"/>
    <w:rsid w:val="00472F51"/>
    <w:rsid w:val="00473993"/>
    <w:rsid w:val="004765DC"/>
    <w:rsid w:val="00476694"/>
    <w:rsid w:val="00477A63"/>
    <w:rsid w:val="00477B8F"/>
    <w:rsid w:val="00480530"/>
    <w:rsid w:val="00480A2D"/>
    <w:rsid w:val="00481AE5"/>
    <w:rsid w:val="00482212"/>
    <w:rsid w:val="0048303B"/>
    <w:rsid w:val="00483360"/>
    <w:rsid w:val="004840F0"/>
    <w:rsid w:val="00484528"/>
    <w:rsid w:val="004847D3"/>
    <w:rsid w:val="004848AC"/>
    <w:rsid w:val="00485E96"/>
    <w:rsid w:val="00485FFB"/>
    <w:rsid w:val="0048718D"/>
    <w:rsid w:val="00487E37"/>
    <w:rsid w:val="00490822"/>
    <w:rsid w:val="004917BB"/>
    <w:rsid w:val="00492DD5"/>
    <w:rsid w:val="00494790"/>
    <w:rsid w:val="00494F4F"/>
    <w:rsid w:val="00497F4F"/>
    <w:rsid w:val="004A0443"/>
    <w:rsid w:val="004A1858"/>
    <w:rsid w:val="004A199C"/>
    <w:rsid w:val="004A1B23"/>
    <w:rsid w:val="004A1CFB"/>
    <w:rsid w:val="004A3B37"/>
    <w:rsid w:val="004A409C"/>
    <w:rsid w:val="004A4A66"/>
    <w:rsid w:val="004B01CE"/>
    <w:rsid w:val="004B10A4"/>
    <w:rsid w:val="004B2448"/>
    <w:rsid w:val="004B26FF"/>
    <w:rsid w:val="004B3EE7"/>
    <w:rsid w:val="004B446A"/>
    <w:rsid w:val="004B48CB"/>
    <w:rsid w:val="004B5188"/>
    <w:rsid w:val="004B6C01"/>
    <w:rsid w:val="004C0D4E"/>
    <w:rsid w:val="004C0FAD"/>
    <w:rsid w:val="004C149F"/>
    <w:rsid w:val="004C1BB1"/>
    <w:rsid w:val="004C21E9"/>
    <w:rsid w:val="004C49F1"/>
    <w:rsid w:val="004C558A"/>
    <w:rsid w:val="004C5AB1"/>
    <w:rsid w:val="004C6A99"/>
    <w:rsid w:val="004D095E"/>
    <w:rsid w:val="004D24CC"/>
    <w:rsid w:val="004D5AC0"/>
    <w:rsid w:val="004D607C"/>
    <w:rsid w:val="004D646C"/>
    <w:rsid w:val="004D75FE"/>
    <w:rsid w:val="004D79B6"/>
    <w:rsid w:val="004D7DF0"/>
    <w:rsid w:val="004E00C3"/>
    <w:rsid w:val="004E00F8"/>
    <w:rsid w:val="004E13CE"/>
    <w:rsid w:val="004E1A6B"/>
    <w:rsid w:val="004E2083"/>
    <w:rsid w:val="004E25BA"/>
    <w:rsid w:val="004E2DD0"/>
    <w:rsid w:val="004E327B"/>
    <w:rsid w:val="004E4C03"/>
    <w:rsid w:val="004E6FA0"/>
    <w:rsid w:val="004F3C04"/>
    <w:rsid w:val="004F4981"/>
    <w:rsid w:val="004F4B5F"/>
    <w:rsid w:val="004F5D68"/>
    <w:rsid w:val="004F66B3"/>
    <w:rsid w:val="00500120"/>
    <w:rsid w:val="005006D7"/>
    <w:rsid w:val="005038EF"/>
    <w:rsid w:val="00503EDA"/>
    <w:rsid w:val="005103F0"/>
    <w:rsid w:val="00510926"/>
    <w:rsid w:val="005112FB"/>
    <w:rsid w:val="005133BA"/>
    <w:rsid w:val="00513AA0"/>
    <w:rsid w:val="00513EA8"/>
    <w:rsid w:val="005154AD"/>
    <w:rsid w:val="00515506"/>
    <w:rsid w:val="00515519"/>
    <w:rsid w:val="005159C1"/>
    <w:rsid w:val="0051678F"/>
    <w:rsid w:val="00516A29"/>
    <w:rsid w:val="00517AA7"/>
    <w:rsid w:val="00520078"/>
    <w:rsid w:val="00520635"/>
    <w:rsid w:val="0052086C"/>
    <w:rsid w:val="00520B16"/>
    <w:rsid w:val="00523FE6"/>
    <w:rsid w:val="0052456F"/>
    <w:rsid w:val="00524643"/>
    <w:rsid w:val="005246C8"/>
    <w:rsid w:val="005258DF"/>
    <w:rsid w:val="005260A2"/>
    <w:rsid w:val="005269FE"/>
    <w:rsid w:val="00527F05"/>
    <w:rsid w:val="00531E3D"/>
    <w:rsid w:val="00531FD6"/>
    <w:rsid w:val="0053286F"/>
    <w:rsid w:val="00533D12"/>
    <w:rsid w:val="00533E95"/>
    <w:rsid w:val="0053581C"/>
    <w:rsid w:val="00535EEE"/>
    <w:rsid w:val="0054084E"/>
    <w:rsid w:val="00540943"/>
    <w:rsid w:val="005411C7"/>
    <w:rsid w:val="00541CF6"/>
    <w:rsid w:val="005429AB"/>
    <w:rsid w:val="00544D01"/>
    <w:rsid w:val="0054555F"/>
    <w:rsid w:val="005459FE"/>
    <w:rsid w:val="00546FDE"/>
    <w:rsid w:val="00547011"/>
    <w:rsid w:val="00547298"/>
    <w:rsid w:val="005477D8"/>
    <w:rsid w:val="005509DC"/>
    <w:rsid w:val="00550DD4"/>
    <w:rsid w:val="005514ED"/>
    <w:rsid w:val="005515E1"/>
    <w:rsid w:val="00551FE7"/>
    <w:rsid w:val="005523F2"/>
    <w:rsid w:val="00552B45"/>
    <w:rsid w:val="00552F61"/>
    <w:rsid w:val="005534FB"/>
    <w:rsid w:val="00554314"/>
    <w:rsid w:val="00554751"/>
    <w:rsid w:val="00556B3F"/>
    <w:rsid w:val="00560740"/>
    <w:rsid w:val="00560F5E"/>
    <w:rsid w:val="00561293"/>
    <w:rsid w:val="00561855"/>
    <w:rsid w:val="00562AF2"/>
    <w:rsid w:val="00562EF6"/>
    <w:rsid w:val="00564249"/>
    <w:rsid w:val="00565EE4"/>
    <w:rsid w:val="005662F9"/>
    <w:rsid w:val="00566E56"/>
    <w:rsid w:val="00567765"/>
    <w:rsid w:val="00567E1B"/>
    <w:rsid w:val="00570D5D"/>
    <w:rsid w:val="00571946"/>
    <w:rsid w:val="005722DC"/>
    <w:rsid w:val="00572916"/>
    <w:rsid w:val="00572999"/>
    <w:rsid w:val="00574ADA"/>
    <w:rsid w:val="0057625B"/>
    <w:rsid w:val="0057643E"/>
    <w:rsid w:val="00576779"/>
    <w:rsid w:val="005770DF"/>
    <w:rsid w:val="00580756"/>
    <w:rsid w:val="00580D05"/>
    <w:rsid w:val="005837D5"/>
    <w:rsid w:val="00585F1B"/>
    <w:rsid w:val="00587DE3"/>
    <w:rsid w:val="005901C7"/>
    <w:rsid w:val="00591A90"/>
    <w:rsid w:val="00593521"/>
    <w:rsid w:val="00593F3C"/>
    <w:rsid w:val="0059498C"/>
    <w:rsid w:val="005956FE"/>
    <w:rsid w:val="005972FE"/>
    <w:rsid w:val="005A1D32"/>
    <w:rsid w:val="005A229B"/>
    <w:rsid w:val="005A32B9"/>
    <w:rsid w:val="005A358D"/>
    <w:rsid w:val="005A45C4"/>
    <w:rsid w:val="005A46EA"/>
    <w:rsid w:val="005A6234"/>
    <w:rsid w:val="005A7CA2"/>
    <w:rsid w:val="005B0434"/>
    <w:rsid w:val="005B1025"/>
    <w:rsid w:val="005B1B96"/>
    <w:rsid w:val="005B2179"/>
    <w:rsid w:val="005B386B"/>
    <w:rsid w:val="005B71F8"/>
    <w:rsid w:val="005B7D8D"/>
    <w:rsid w:val="005C15A7"/>
    <w:rsid w:val="005C22D6"/>
    <w:rsid w:val="005C2435"/>
    <w:rsid w:val="005C2AC5"/>
    <w:rsid w:val="005C2D2D"/>
    <w:rsid w:val="005C3B9C"/>
    <w:rsid w:val="005C3C7E"/>
    <w:rsid w:val="005C45BB"/>
    <w:rsid w:val="005C493C"/>
    <w:rsid w:val="005C6DAC"/>
    <w:rsid w:val="005C77FE"/>
    <w:rsid w:val="005C7A24"/>
    <w:rsid w:val="005C7A80"/>
    <w:rsid w:val="005D0E33"/>
    <w:rsid w:val="005D241A"/>
    <w:rsid w:val="005D5FD0"/>
    <w:rsid w:val="005D648A"/>
    <w:rsid w:val="005E0721"/>
    <w:rsid w:val="005E0E09"/>
    <w:rsid w:val="005E2001"/>
    <w:rsid w:val="005E33FE"/>
    <w:rsid w:val="005E5D10"/>
    <w:rsid w:val="005E6621"/>
    <w:rsid w:val="005E7817"/>
    <w:rsid w:val="005E7928"/>
    <w:rsid w:val="005E7BA5"/>
    <w:rsid w:val="005F03AC"/>
    <w:rsid w:val="005F2967"/>
    <w:rsid w:val="005F32D8"/>
    <w:rsid w:val="005F377F"/>
    <w:rsid w:val="005F3E9A"/>
    <w:rsid w:val="005F56D3"/>
    <w:rsid w:val="005F6754"/>
    <w:rsid w:val="005F6C6A"/>
    <w:rsid w:val="005F7776"/>
    <w:rsid w:val="00603BE8"/>
    <w:rsid w:val="006045C5"/>
    <w:rsid w:val="006069F2"/>
    <w:rsid w:val="00607B5A"/>
    <w:rsid w:val="00607CA2"/>
    <w:rsid w:val="00610AAC"/>
    <w:rsid w:val="00610FC8"/>
    <w:rsid w:val="00611038"/>
    <w:rsid w:val="00611319"/>
    <w:rsid w:val="00612089"/>
    <w:rsid w:val="00612220"/>
    <w:rsid w:val="006123E5"/>
    <w:rsid w:val="00612C6B"/>
    <w:rsid w:val="00612E35"/>
    <w:rsid w:val="0061320A"/>
    <w:rsid w:val="00614B8B"/>
    <w:rsid w:val="00616049"/>
    <w:rsid w:val="00616CFE"/>
    <w:rsid w:val="006202C5"/>
    <w:rsid w:val="006203FC"/>
    <w:rsid w:val="00620FA3"/>
    <w:rsid w:val="00621BD4"/>
    <w:rsid w:val="006226EB"/>
    <w:rsid w:val="006243B9"/>
    <w:rsid w:val="006251A0"/>
    <w:rsid w:val="006275FF"/>
    <w:rsid w:val="006278C9"/>
    <w:rsid w:val="006301DD"/>
    <w:rsid w:val="00630B41"/>
    <w:rsid w:val="00633E75"/>
    <w:rsid w:val="006360AE"/>
    <w:rsid w:val="00636A9C"/>
    <w:rsid w:val="0063760E"/>
    <w:rsid w:val="00640A77"/>
    <w:rsid w:val="006414E3"/>
    <w:rsid w:val="006420EA"/>
    <w:rsid w:val="00643353"/>
    <w:rsid w:val="00643FCA"/>
    <w:rsid w:val="0064627F"/>
    <w:rsid w:val="0064699B"/>
    <w:rsid w:val="00647C7B"/>
    <w:rsid w:val="00647DE6"/>
    <w:rsid w:val="00647F75"/>
    <w:rsid w:val="00650EB5"/>
    <w:rsid w:val="00651357"/>
    <w:rsid w:val="00652140"/>
    <w:rsid w:val="00652DC9"/>
    <w:rsid w:val="00655565"/>
    <w:rsid w:val="00655784"/>
    <w:rsid w:val="00656F7A"/>
    <w:rsid w:val="0065755B"/>
    <w:rsid w:val="0066259C"/>
    <w:rsid w:val="006632D1"/>
    <w:rsid w:val="006639A7"/>
    <w:rsid w:val="0066535A"/>
    <w:rsid w:val="0066588F"/>
    <w:rsid w:val="00666669"/>
    <w:rsid w:val="00670193"/>
    <w:rsid w:val="00672618"/>
    <w:rsid w:val="00672F87"/>
    <w:rsid w:val="00676D5F"/>
    <w:rsid w:val="00676E44"/>
    <w:rsid w:val="0067750D"/>
    <w:rsid w:val="00677749"/>
    <w:rsid w:val="00680DEC"/>
    <w:rsid w:val="006820CB"/>
    <w:rsid w:val="00682C57"/>
    <w:rsid w:val="00684D39"/>
    <w:rsid w:val="0068500A"/>
    <w:rsid w:val="00685017"/>
    <w:rsid w:val="00685890"/>
    <w:rsid w:val="00686CC1"/>
    <w:rsid w:val="0069171A"/>
    <w:rsid w:val="0069233F"/>
    <w:rsid w:val="006924AB"/>
    <w:rsid w:val="00692C2B"/>
    <w:rsid w:val="00692D23"/>
    <w:rsid w:val="00692FED"/>
    <w:rsid w:val="006942A2"/>
    <w:rsid w:val="00694A87"/>
    <w:rsid w:val="00694E6B"/>
    <w:rsid w:val="00695250"/>
    <w:rsid w:val="00695C5A"/>
    <w:rsid w:val="00696797"/>
    <w:rsid w:val="00696C2D"/>
    <w:rsid w:val="00697900"/>
    <w:rsid w:val="006A15E0"/>
    <w:rsid w:val="006A181C"/>
    <w:rsid w:val="006A1E12"/>
    <w:rsid w:val="006A27A0"/>
    <w:rsid w:val="006A284A"/>
    <w:rsid w:val="006A3866"/>
    <w:rsid w:val="006A48CA"/>
    <w:rsid w:val="006A5568"/>
    <w:rsid w:val="006A5BFA"/>
    <w:rsid w:val="006A69F6"/>
    <w:rsid w:val="006A74A6"/>
    <w:rsid w:val="006B23E8"/>
    <w:rsid w:val="006B2580"/>
    <w:rsid w:val="006B2CB1"/>
    <w:rsid w:val="006B3814"/>
    <w:rsid w:val="006B68C6"/>
    <w:rsid w:val="006B6B00"/>
    <w:rsid w:val="006B744B"/>
    <w:rsid w:val="006B7F31"/>
    <w:rsid w:val="006C0690"/>
    <w:rsid w:val="006C23EC"/>
    <w:rsid w:val="006C27F0"/>
    <w:rsid w:val="006C2C2F"/>
    <w:rsid w:val="006C3822"/>
    <w:rsid w:val="006C3F2D"/>
    <w:rsid w:val="006C4769"/>
    <w:rsid w:val="006D39A3"/>
    <w:rsid w:val="006D470A"/>
    <w:rsid w:val="006D5333"/>
    <w:rsid w:val="006D5FD0"/>
    <w:rsid w:val="006E0D76"/>
    <w:rsid w:val="006E0F99"/>
    <w:rsid w:val="006E19C4"/>
    <w:rsid w:val="006E29D3"/>
    <w:rsid w:val="006E3F27"/>
    <w:rsid w:val="006E5C23"/>
    <w:rsid w:val="006E629E"/>
    <w:rsid w:val="006E682C"/>
    <w:rsid w:val="006E71D6"/>
    <w:rsid w:val="006E7691"/>
    <w:rsid w:val="006F1661"/>
    <w:rsid w:val="006F2D7B"/>
    <w:rsid w:val="006F4144"/>
    <w:rsid w:val="006F536A"/>
    <w:rsid w:val="006F550C"/>
    <w:rsid w:val="007002CD"/>
    <w:rsid w:val="0070094D"/>
    <w:rsid w:val="00702130"/>
    <w:rsid w:val="00702196"/>
    <w:rsid w:val="00702506"/>
    <w:rsid w:val="00703624"/>
    <w:rsid w:val="00703F5F"/>
    <w:rsid w:val="0071253E"/>
    <w:rsid w:val="007135D2"/>
    <w:rsid w:val="0071559B"/>
    <w:rsid w:val="0071651C"/>
    <w:rsid w:val="00716A93"/>
    <w:rsid w:val="00720D16"/>
    <w:rsid w:val="00721F4B"/>
    <w:rsid w:val="00722E1B"/>
    <w:rsid w:val="0072400B"/>
    <w:rsid w:val="00724761"/>
    <w:rsid w:val="007272A3"/>
    <w:rsid w:val="0073270B"/>
    <w:rsid w:val="007327AA"/>
    <w:rsid w:val="00734756"/>
    <w:rsid w:val="00742360"/>
    <w:rsid w:val="0074282B"/>
    <w:rsid w:val="007435EF"/>
    <w:rsid w:val="00744449"/>
    <w:rsid w:val="00745432"/>
    <w:rsid w:val="00746413"/>
    <w:rsid w:val="00746B9A"/>
    <w:rsid w:val="00746F29"/>
    <w:rsid w:val="00746FCA"/>
    <w:rsid w:val="007476E6"/>
    <w:rsid w:val="00747798"/>
    <w:rsid w:val="00750C37"/>
    <w:rsid w:val="007535BA"/>
    <w:rsid w:val="00753BBF"/>
    <w:rsid w:val="00754871"/>
    <w:rsid w:val="00756278"/>
    <w:rsid w:val="00756915"/>
    <w:rsid w:val="007571FC"/>
    <w:rsid w:val="0075721D"/>
    <w:rsid w:val="00757AB5"/>
    <w:rsid w:val="00760690"/>
    <w:rsid w:val="00761112"/>
    <w:rsid w:val="00761F5B"/>
    <w:rsid w:val="00763014"/>
    <w:rsid w:val="00764244"/>
    <w:rsid w:val="00764326"/>
    <w:rsid w:val="00764514"/>
    <w:rsid w:val="00765F3E"/>
    <w:rsid w:val="00767209"/>
    <w:rsid w:val="0077103C"/>
    <w:rsid w:val="00771248"/>
    <w:rsid w:val="00771CEB"/>
    <w:rsid w:val="00772290"/>
    <w:rsid w:val="0077393B"/>
    <w:rsid w:val="007746F3"/>
    <w:rsid w:val="00775817"/>
    <w:rsid w:val="00777B1E"/>
    <w:rsid w:val="00777D6F"/>
    <w:rsid w:val="00777EFA"/>
    <w:rsid w:val="00780876"/>
    <w:rsid w:val="00781054"/>
    <w:rsid w:val="007811D6"/>
    <w:rsid w:val="00781587"/>
    <w:rsid w:val="0078180A"/>
    <w:rsid w:val="00783CDE"/>
    <w:rsid w:val="00784ECF"/>
    <w:rsid w:val="00785C9C"/>
    <w:rsid w:val="00785E8C"/>
    <w:rsid w:val="00790924"/>
    <w:rsid w:val="007940AB"/>
    <w:rsid w:val="007A03B0"/>
    <w:rsid w:val="007A0D04"/>
    <w:rsid w:val="007A10E2"/>
    <w:rsid w:val="007A1481"/>
    <w:rsid w:val="007A14A3"/>
    <w:rsid w:val="007A2106"/>
    <w:rsid w:val="007A283C"/>
    <w:rsid w:val="007A3B25"/>
    <w:rsid w:val="007A3DCD"/>
    <w:rsid w:val="007A4130"/>
    <w:rsid w:val="007A538E"/>
    <w:rsid w:val="007A66F8"/>
    <w:rsid w:val="007A6D00"/>
    <w:rsid w:val="007A7A2C"/>
    <w:rsid w:val="007B022C"/>
    <w:rsid w:val="007B1540"/>
    <w:rsid w:val="007B1781"/>
    <w:rsid w:val="007B279B"/>
    <w:rsid w:val="007B2DBF"/>
    <w:rsid w:val="007B3980"/>
    <w:rsid w:val="007B42EE"/>
    <w:rsid w:val="007B5E43"/>
    <w:rsid w:val="007B6260"/>
    <w:rsid w:val="007B7552"/>
    <w:rsid w:val="007B78E1"/>
    <w:rsid w:val="007C1EC9"/>
    <w:rsid w:val="007C2358"/>
    <w:rsid w:val="007C4518"/>
    <w:rsid w:val="007C4537"/>
    <w:rsid w:val="007C4C41"/>
    <w:rsid w:val="007C4C89"/>
    <w:rsid w:val="007D06E2"/>
    <w:rsid w:val="007D079C"/>
    <w:rsid w:val="007D0A60"/>
    <w:rsid w:val="007D33D6"/>
    <w:rsid w:val="007D35DB"/>
    <w:rsid w:val="007D40AB"/>
    <w:rsid w:val="007D4284"/>
    <w:rsid w:val="007D49E6"/>
    <w:rsid w:val="007D7325"/>
    <w:rsid w:val="007D7965"/>
    <w:rsid w:val="007D7B74"/>
    <w:rsid w:val="007E0A4D"/>
    <w:rsid w:val="007E19CE"/>
    <w:rsid w:val="007E213E"/>
    <w:rsid w:val="007E2905"/>
    <w:rsid w:val="007E290C"/>
    <w:rsid w:val="007E3CED"/>
    <w:rsid w:val="007E3F4B"/>
    <w:rsid w:val="007E4899"/>
    <w:rsid w:val="007E579E"/>
    <w:rsid w:val="007E5C6B"/>
    <w:rsid w:val="007E60DD"/>
    <w:rsid w:val="007F07E1"/>
    <w:rsid w:val="007F0994"/>
    <w:rsid w:val="007F131B"/>
    <w:rsid w:val="007F1BA1"/>
    <w:rsid w:val="007F1FCB"/>
    <w:rsid w:val="007F38D4"/>
    <w:rsid w:val="007F5630"/>
    <w:rsid w:val="007F6902"/>
    <w:rsid w:val="007F74C5"/>
    <w:rsid w:val="00800314"/>
    <w:rsid w:val="00801706"/>
    <w:rsid w:val="00802562"/>
    <w:rsid w:val="00803B0E"/>
    <w:rsid w:val="00804AB5"/>
    <w:rsid w:val="00804C73"/>
    <w:rsid w:val="0080737B"/>
    <w:rsid w:val="008074F7"/>
    <w:rsid w:val="00807806"/>
    <w:rsid w:val="008078C8"/>
    <w:rsid w:val="00810D2B"/>
    <w:rsid w:val="008112B4"/>
    <w:rsid w:val="008113D0"/>
    <w:rsid w:val="008121A2"/>
    <w:rsid w:val="00812861"/>
    <w:rsid w:val="008140B2"/>
    <w:rsid w:val="008145F3"/>
    <w:rsid w:val="0081492B"/>
    <w:rsid w:val="00815BB5"/>
    <w:rsid w:val="0081620B"/>
    <w:rsid w:val="00817251"/>
    <w:rsid w:val="008200FB"/>
    <w:rsid w:val="008204F8"/>
    <w:rsid w:val="00820519"/>
    <w:rsid w:val="00820F06"/>
    <w:rsid w:val="00821517"/>
    <w:rsid w:val="008218A8"/>
    <w:rsid w:val="008241C5"/>
    <w:rsid w:val="00825285"/>
    <w:rsid w:val="0082583E"/>
    <w:rsid w:val="008266E4"/>
    <w:rsid w:val="008307C2"/>
    <w:rsid w:val="00830A05"/>
    <w:rsid w:val="00830A68"/>
    <w:rsid w:val="00830D12"/>
    <w:rsid w:val="008311B1"/>
    <w:rsid w:val="00831315"/>
    <w:rsid w:val="0083305F"/>
    <w:rsid w:val="0083491F"/>
    <w:rsid w:val="00835AAA"/>
    <w:rsid w:val="00835FCC"/>
    <w:rsid w:val="00836659"/>
    <w:rsid w:val="00837B53"/>
    <w:rsid w:val="0084071A"/>
    <w:rsid w:val="0084125F"/>
    <w:rsid w:val="008419C7"/>
    <w:rsid w:val="00841EE8"/>
    <w:rsid w:val="00843B5C"/>
    <w:rsid w:val="00846268"/>
    <w:rsid w:val="0084629D"/>
    <w:rsid w:val="00846323"/>
    <w:rsid w:val="0084709D"/>
    <w:rsid w:val="008505F0"/>
    <w:rsid w:val="00850B97"/>
    <w:rsid w:val="00852816"/>
    <w:rsid w:val="00854C5B"/>
    <w:rsid w:val="00855949"/>
    <w:rsid w:val="00855DBD"/>
    <w:rsid w:val="00856DD6"/>
    <w:rsid w:val="00857507"/>
    <w:rsid w:val="00857634"/>
    <w:rsid w:val="0085796B"/>
    <w:rsid w:val="00861DBB"/>
    <w:rsid w:val="00862544"/>
    <w:rsid w:val="00862936"/>
    <w:rsid w:val="008629DC"/>
    <w:rsid w:val="00864156"/>
    <w:rsid w:val="0086457E"/>
    <w:rsid w:val="00864DDE"/>
    <w:rsid w:val="00865F67"/>
    <w:rsid w:val="00867A0C"/>
    <w:rsid w:val="00867D55"/>
    <w:rsid w:val="00870947"/>
    <w:rsid w:val="00871232"/>
    <w:rsid w:val="008715ED"/>
    <w:rsid w:val="00872F99"/>
    <w:rsid w:val="00873430"/>
    <w:rsid w:val="00873CC2"/>
    <w:rsid w:val="00874252"/>
    <w:rsid w:val="00874690"/>
    <w:rsid w:val="00874A02"/>
    <w:rsid w:val="00877168"/>
    <w:rsid w:val="00877782"/>
    <w:rsid w:val="008804AF"/>
    <w:rsid w:val="00880ED8"/>
    <w:rsid w:val="008812CD"/>
    <w:rsid w:val="0088163A"/>
    <w:rsid w:val="00881F13"/>
    <w:rsid w:val="00886EA0"/>
    <w:rsid w:val="00887D1C"/>
    <w:rsid w:val="0089379B"/>
    <w:rsid w:val="008948C9"/>
    <w:rsid w:val="00895B54"/>
    <w:rsid w:val="00896AA3"/>
    <w:rsid w:val="00896D9E"/>
    <w:rsid w:val="00897C51"/>
    <w:rsid w:val="008A07B1"/>
    <w:rsid w:val="008A1915"/>
    <w:rsid w:val="008A2871"/>
    <w:rsid w:val="008A4035"/>
    <w:rsid w:val="008A4336"/>
    <w:rsid w:val="008A4B42"/>
    <w:rsid w:val="008A4C14"/>
    <w:rsid w:val="008A6A9A"/>
    <w:rsid w:val="008A7EE8"/>
    <w:rsid w:val="008A7F8D"/>
    <w:rsid w:val="008B1465"/>
    <w:rsid w:val="008B188E"/>
    <w:rsid w:val="008B320C"/>
    <w:rsid w:val="008B4ED5"/>
    <w:rsid w:val="008B5321"/>
    <w:rsid w:val="008C10A7"/>
    <w:rsid w:val="008C1F23"/>
    <w:rsid w:val="008C31C7"/>
    <w:rsid w:val="008C5889"/>
    <w:rsid w:val="008C72DC"/>
    <w:rsid w:val="008D0843"/>
    <w:rsid w:val="008D16F0"/>
    <w:rsid w:val="008D3193"/>
    <w:rsid w:val="008D32C9"/>
    <w:rsid w:val="008D574E"/>
    <w:rsid w:val="008D6292"/>
    <w:rsid w:val="008D69B2"/>
    <w:rsid w:val="008D6F1B"/>
    <w:rsid w:val="008E075B"/>
    <w:rsid w:val="008E0CE1"/>
    <w:rsid w:val="008E2366"/>
    <w:rsid w:val="008E2B62"/>
    <w:rsid w:val="008E4869"/>
    <w:rsid w:val="008E4EDF"/>
    <w:rsid w:val="008E5402"/>
    <w:rsid w:val="008E662F"/>
    <w:rsid w:val="008E6D9C"/>
    <w:rsid w:val="008E73BA"/>
    <w:rsid w:val="008F109B"/>
    <w:rsid w:val="008F10F1"/>
    <w:rsid w:val="008F148D"/>
    <w:rsid w:val="008F2402"/>
    <w:rsid w:val="008F282C"/>
    <w:rsid w:val="008F3091"/>
    <w:rsid w:val="008F3405"/>
    <w:rsid w:val="008F36AD"/>
    <w:rsid w:val="008F3EC8"/>
    <w:rsid w:val="008F50E0"/>
    <w:rsid w:val="008F6067"/>
    <w:rsid w:val="008F6425"/>
    <w:rsid w:val="00901184"/>
    <w:rsid w:val="0090273C"/>
    <w:rsid w:val="00903131"/>
    <w:rsid w:val="00904BF2"/>
    <w:rsid w:val="009050DF"/>
    <w:rsid w:val="0090649B"/>
    <w:rsid w:val="00906804"/>
    <w:rsid w:val="009115B1"/>
    <w:rsid w:val="0091312E"/>
    <w:rsid w:val="00913914"/>
    <w:rsid w:val="00913A2C"/>
    <w:rsid w:val="00914210"/>
    <w:rsid w:val="0091441A"/>
    <w:rsid w:val="00915AFB"/>
    <w:rsid w:val="00916EF8"/>
    <w:rsid w:val="00921262"/>
    <w:rsid w:val="0092178C"/>
    <w:rsid w:val="00922444"/>
    <w:rsid w:val="00922863"/>
    <w:rsid w:val="00923420"/>
    <w:rsid w:val="00925393"/>
    <w:rsid w:val="00925741"/>
    <w:rsid w:val="009257A6"/>
    <w:rsid w:val="009259BD"/>
    <w:rsid w:val="0092641F"/>
    <w:rsid w:val="009308D8"/>
    <w:rsid w:val="009320C0"/>
    <w:rsid w:val="00934661"/>
    <w:rsid w:val="00935E0E"/>
    <w:rsid w:val="00936057"/>
    <w:rsid w:val="00937812"/>
    <w:rsid w:val="009409FB"/>
    <w:rsid w:val="00940B92"/>
    <w:rsid w:val="009423F4"/>
    <w:rsid w:val="00943350"/>
    <w:rsid w:val="00946634"/>
    <w:rsid w:val="009468C3"/>
    <w:rsid w:val="00951196"/>
    <w:rsid w:val="009519BB"/>
    <w:rsid w:val="009543B0"/>
    <w:rsid w:val="00955C56"/>
    <w:rsid w:val="009563A5"/>
    <w:rsid w:val="009574B0"/>
    <w:rsid w:val="009600AE"/>
    <w:rsid w:val="0096018E"/>
    <w:rsid w:val="0096051C"/>
    <w:rsid w:val="0096189F"/>
    <w:rsid w:val="00961AE6"/>
    <w:rsid w:val="00961BB1"/>
    <w:rsid w:val="009626A9"/>
    <w:rsid w:val="00963A8D"/>
    <w:rsid w:val="00963AD2"/>
    <w:rsid w:val="009643B1"/>
    <w:rsid w:val="00965733"/>
    <w:rsid w:val="00965A25"/>
    <w:rsid w:val="00965D08"/>
    <w:rsid w:val="00966A4B"/>
    <w:rsid w:val="00967224"/>
    <w:rsid w:val="009724D0"/>
    <w:rsid w:val="00972711"/>
    <w:rsid w:val="00972F2B"/>
    <w:rsid w:val="00974659"/>
    <w:rsid w:val="00974BEA"/>
    <w:rsid w:val="00974D48"/>
    <w:rsid w:val="009752ED"/>
    <w:rsid w:val="0097571A"/>
    <w:rsid w:val="00975E5B"/>
    <w:rsid w:val="0097788E"/>
    <w:rsid w:val="00980726"/>
    <w:rsid w:val="00981E9F"/>
    <w:rsid w:val="0098253B"/>
    <w:rsid w:val="00982BBC"/>
    <w:rsid w:val="0098382A"/>
    <w:rsid w:val="00984B6E"/>
    <w:rsid w:val="00985A64"/>
    <w:rsid w:val="00986D4A"/>
    <w:rsid w:val="00987EE9"/>
    <w:rsid w:val="00991C07"/>
    <w:rsid w:val="00992668"/>
    <w:rsid w:val="00992800"/>
    <w:rsid w:val="00994C91"/>
    <w:rsid w:val="00994D9F"/>
    <w:rsid w:val="00995613"/>
    <w:rsid w:val="00995893"/>
    <w:rsid w:val="009958BB"/>
    <w:rsid w:val="00996705"/>
    <w:rsid w:val="00997A61"/>
    <w:rsid w:val="009A05D5"/>
    <w:rsid w:val="009A09DC"/>
    <w:rsid w:val="009A0F1A"/>
    <w:rsid w:val="009A1582"/>
    <w:rsid w:val="009A1EC3"/>
    <w:rsid w:val="009A23A3"/>
    <w:rsid w:val="009A298E"/>
    <w:rsid w:val="009A38BB"/>
    <w:rsid w:val="009A44EC"/>
    <w:rsid w:val="009A551C"/>
    <w:rsid w:val="009A59A5"/>
    <w:rsid w:val="009A63AE"/>
    <w:rsid w:val="009A6DA1"/>
    <w:rsid w:val="009A72F7"/>
    <w:rsid w:val="009B0C22"/>
    <w:rsid w:val="009B1164"/>
    <w:rsid w:val="009B1303"/>
    <w:rsid w:val="009B19A6"/>
    <w:rsid w:val="009B1D23"/>
    <w:rsid w:val="009B3873"/>
    <w:rsid w:val="009B39ED"/>
    <w:rsid w:val="009B3E96"/>
    <w:rsid w:val="009B5183"/>
    <w:rsid w:val="009B544D"/>
    <w:rsid w:val="009B5B7A"/>
    <w:rsid w:val="009B6399"/>
    <w:rsid w:val="009C1307"/>
    <w:rsid w:val="009C1CDB"/>
    <w:rsid w:val="009C1FC8"/>
    <w:rsid w:val="009C37DF"/>
    <w:rsid w:val="009C3BA1"/>
    <w:rsid w:val="009C3ED9"/>
    <w:rsid w:val="009C4123"/>
    <w:rsid w:val="009C5942"/>
    <w:rsid w:val="009C6601"/>
    <w:rsid w:val="009C7DFE"/>
    <w:rsid w:val="009D00CB"/>
    <w:rsid w:val="009D01A2"/>
    <w:rsid w:val="009D0CC2"/>
    <w:rsid w:val="009D3586"/>
    <w:rsid w:val="009D4142"/>
    <w:rsid w:val="009D5026"/>
    <w:rsid w:val="009D54E9"/>
    <w:rsid w:val="009D54F5"/>
    <w:rsid w:val="009D6076"/>
    <w:rsid w:val="009D7403"/>
    <w:rsid w:val="009D79CE"/>
    <w:rsid w:val="009E04AA"/>
    <w:rsid w:val="009E0ED1"/>
    <w:rsid w:val="009E2191"/>
    <w:rsid w:val="009E29CE"/>
    <w:rsid w:val="009E4C1F"/>
    <w:rsid w:val="009E6290"/>
    <w:rsid w:val="009E6E25"/>
    <w:rsid w:val="009F1804"/>
    <w:rsid w:val="009F21EC"/>
    <w:rsid w:val="009F3498"/>
    <w:rsid w:val="009F3783"/>
    <w:rsid w:val="009F38F2"/>
    <w:rsid w:val="009F3DD4"/>
    <w:rsid w:val="00A000B6"/>
    <w:rsid w:val="00A0017C"/>
    <w:rsid w:val="00A0129A"/>
    <w:rsid w:val="00A028D2"/>
    <w:rsid w:val="00A04D21"/>
    <w:rsid w:val="00A04F6F"/>
    <w:rsid w:val="00A05497"/>
    <w:rsid w:val="00A05A8F"/>
    <w:rsid w:val="00A05EC5"/>
    <w:rsid w:val="00A06829"/>
    <w:rsid w:val="00A077FF"/>
    <w:rsid w:val="00A07CA5"/>
    <w:rsid w:val="00A07E41"/>
    <w:rsid w:val="00A101EC"/>
    <w:rsid w:val="00A1255C"/>
    <w:rsid w:val="00A13335"/>
    <w:rsid w:val="00A1490F"/>
    <w:rsid w:val="00A1497F"/>
    <w:rsid w:val="00A152BA"/>
    <w:rsid w:val="00A2052B"/>
    <w:rsid w:val="00A205B8"/>
    <w:rsid w:val="00A22077"/>
    <w:rsid w:val="00A22387"/>
    <w:rsid w:val="00A23287"/>
    <w:rsid w:val="00A236BE"/>
    <w:rsid w:val="00A24120"/>
    <w:rsid w:val="00A24317"/>
    <w:rsid w:val="00A25EE6"/>
    <w:rsid w:val="00A26E79"/>
    <w:rsid w:val="00A3019E"/>
    <w:rsid w:val="00A3048D"/>
    <w:rsid w:val="00A30886"/>
    <w:rsid w:val="00A321CD"/>
    <w:rsid w:val="00A32571"/>
    <w:rsid w:val="00A3296D"/>
    <w:rsid w:val="00A34B0E"/>
    <w:rsid w:val="00A351F2"/>
    <w:rsid w:val="00A35ACF"/>
    <w:rsid w:val="00A36945"/>
    <w:rsid w:val="00A36BA1"/>
    <w:rsid w:val="00A37116"/>
    <w:rsid w:val="00A41629"/>
    <w:rsid w:val="00A424E5"/>
    <w:rsid w:val="00A43041"/>
    <w:rsid w:val="00A444DA"/>
    <w:rsid w:val="00A45F75"/>
    <w:rsid w:val="00A47536"/>
    <w:rsid w:val="00A500E8"/>
    <w:rsid w:val="00A50DEA"/>
    <w:rsid w:val="00A52E72"/>
    <w:rsid w:val="00A54950"/>
    <w:rsid w:val="00A54A96"/>
    <w:rsid w:val="00A54DCC"/>
    <w:rsid w:val="00A55621"/>
    <w:rsid w:val="00A55E1A"/>
    <w:rsid w:val="00A60499"/>
    <w:rsid w:val="00A60724"/>
    <w:rsid w:val="00A6156E"/>
    <w:rsid w:val="00A62F9C"/>
    <w:rsid w:val="00A63EED"/>
    <w:rsid w:val="00A64D8C"/>
    <w:rsid w:val="00A6519F"/>
    <w:rsid w:val="00A66208"/>
    <w:rsid w:val="00A672CA"/>
    <w:rsid w:val="00A6733B"/>
    <w:rsid w:val="00A67555"/>
    <w:rsid w:val="00A70DC3"/>
    <w:rsid w:val="00A710F1"/>
    <w:rsid w:val="00A71993"/>
    <w:rsid w:val="00A71BD1"/>
    <w:rsid w:val="00A73F6D"/>
    <w:rsid w:val="00A74E07"/>
    <w:rsid w:val="00A750FC"/>
    <w:rsid w:val="00A7597D"/>
    <w:rsid w:val="00A76088"/>
    <w:rsid w:val="00A7691B"/>
    <w:rsid w:val="00A76C51"/>
    <w:rsid w:val="00A8087C"/>
    <w:rsid w:val="00A81A59"/>
    <w:rsid w:val="00A81DB7"/>
    <w:rsid w:val="00A827CD"/>
    <w:rsid w:val="00A82CEE"/>
    <w:rsid w:val="00A84272"/>
    <w:rsid w:val="00A853A7"/>
    <w:rsid w:val="00A865A1"/>
    <w:rsid w:val="00A86ED9"/>
    <w:rsid w:val="00A90959"/>
    <w:rsid w:val="00A91F12"/>
    <w:rsid w:val="00A91F9C"/>
    <w:rsid w:val="00A9459D"/>
    <w:rsid w:val="00A954E6"/>
    <w:rsid w:val="00A95557"/>
    <w:rsid w:val="00A95F4B"/>
    <w:rsid w:val="00A9671E"/>
    <w:rsid w:val="00A9684C"/>
    <w:rsid w:val="00A9732D"/>
    <w:rsid w:val="00AA0039"/>
    <w:rsid w:val="00AA2AA1"/>
    <w:rsid w:val="00AA4701"/>
    <w:rsid w:val="00AA4B37"/>
    <w:rsid w:val="00AA66D7"/>
    <w:rsid w:val="00AA72D0"/>
    <w:rsid w:val="00AB0261"/>
    <w:rsid w:val="00AB0671"/>
    <w:rsid w:val="00AB1E54"/>
    <w:rsid w:val="00AB30B9"/>
    <w:rsid w:val="00AB4692"/>
    <w:rsid w:val="00AB4B11"/>
    <w:rsid w:val="00AB5591"/>
    <w:rsid w:val="00AB6DBD"/>
    <w:rsid w:val="00AB7D76"/>
    <w:rsid w:val="00AB7E0E"/>
    <w:rsid w:val="00AC184D"/>
    <w:rsid w:val="00AC18A0"/>
    <w:rsid w:val="00AC210D"/>
    <w:rsid w:val="00AC2D3F"/>
    <w:rsid w:val="00AC3029"/>
    <w:rsid w:val="00AC3D6A"/>
    <w:rsid w:val="00AC3EB6"/>
    <w:rsid w:val="00AC5BAE"/>
    <w:rsid w:val="00AC5CA0"/>
    <w:rsid w:val="00AC62E0"/>
    <w:rsid w:val="00AC6619"/>
    <w:rsid w:val="00AC6BC7"/>
    <w:rsid w:val="00AD088B"/>
    <w:rsid w:val="00AD08D9"/>
    <w:rsid w:val="00AD1B11"/>
    <w:rsid w:val="00AD22F0"/>
    <w:rsid w:val="00AD27F5"/>
    <w:rsid w:val="00AD2BFE"/>
    <w:rsid w:val="00AD2FD8"/>
    <w:rsid w:val="00AD35CE"/>
    <w:rsid w:val="00AD36F9"/>
    <w:rsid w:val="00AD3FA5"/>
    <w:rsid w:val="00AD49FF"/>
    <w:rsid w:val="00AD4E99"/>
    <w:rsid w:val="00AD5CE7"/>
    <w:rsid w:val="00AD6734"/>
    <w:rsid w:val="00AD6B41"/>
    <w:rsid w:val="00AD71DB"/>
    <w:rsid w:val="00AD71E8"/>
    <w:rsid w:val="00AD7963"/>
    <w:rsid w:val="00AD7F28"/>
    <w:rsid w:val="00AE0869"/>
    <w:rsid w:val="00AE10FA"/>
    <w:rsid w:val="00AE2446"/>
    <w:rsid w:val="00AE26AA"/>
    <w:rsid w:val="00AE5342"/>
    <w:rsid w:val="00AE6F65"/>
    <w:rsid w:val="00AF1DFE"/>
    <w:rsid w:val="00AF25E2"/>
    <w:rsid w:val="00AF393B"/>
    <w:rsid w:val="00AF393F"/>
    <w:rsid w:val="00AF43AF"/>
    <w:rsid w:val="00AF4755"/>
    <w:rsid w:val="00AF4F2B"/>
    <w:rsid w:val="00AF4FF9"/>
    <w:rsid w:val="00AF62E0"/>
    <w:rsid w:val="00AF6A23"/>
    <w:rsid w:val="00B02BBA"/>
    <w:rsid w:val="00B02D7B"/>
    <w:rsid w:val="00B0648A"/>
    <w:rsid w:val="00B065DC"/>
    <w:rsid w:val="00B07309"/>
    <w:rsid w:val="00B0736A"/>
    <w:rsid w:val="00B10B7F"/>
    <w:rsid w:val="00B10D01"/>
    <w:rsid w:val="00B15620"/>
    <w:rsid w:val="00B200BD"/>
    <w:rsid w:val="00B20489"/>
    <w:rsid w:val="00B206E3"/>
    <w:rsid w:val="00B217BB"/>
    <w:rsid w:val="00B21D05"/>
    <w:rsid w:val="00B2222C"/>
    <w:rsid w:val="00B23389"/>
    <w:rsid w:val="00B2437E"/>
    <w:rsid w:val="00B2473B"/>
    <w:rsid w:val="00B2498C"/>
    <w:rsid w:val="00B24BCE"/>
    <w:rsid w:val="00B25383"/>
    <w:rsid w:val="00B25DD3"/>
    <w:rsid w:val="00B25E42"/>
    <w:rsid w:val="00B2702B"/>
    <w:rsid w:val="00B27518"/>
    <w:rsid w:val="00B27BB6"/>
    <w:rsid w:val="00B27FFD"/>
    <w:rsid w:val="00B3039E"/>
    <w:rsid w:val="00B30665"/>
    <w:rsid w:val="00B30B73"/>
    <w:rsid w:val="00B330F2"/>
    <w:rsid w:val="00B33AB7"/>
    <w:rsid w:val="00B34C15"/>
    <w:rsid w:val="00B34E6E"/>
    <w:rsid w:val="00B361A9"/>
    <w:rsid w:val="00B36340"/>
    <w:rsid w:val="00B36B90"/>
    <w:rsid w:val="00B371C7"/>
    <w:rsid w:val="00B37282"/>
    <w:rsid w:val="00B37B31"/>
    <w:rsid w:val="00B37C07"/>
    <w:rsid w:val="00B409AA"/>
    <w:rsid w:val="00B414A6"/>
    <w:rsid w:val="00B41794"/>
    <w:rsid w:val="00B41DE4"/>
    <w:rsid w:val="00B42B35"/>
    <w:rsid w:val="00B43490"/>
    <w:rsid w:val="00B50466"/>
    <w:rsid w:val="00B50B65"/>
    <w:rsid w:val="00B51C1A"/>
    <w:rsid w:val="00B539E7"/>
    <w:rsid w:val="00B55AD0"/>
    <w:rsid w:val="00B57678"/>
    <w:rsid w:val="00B577B2"/>
    <w:rsid w:val="00B57A9F"/>
    <w:rsid w:val="00B57BDE"/>
    <w:rsid w:val="00B57DCF"/>
    <w:rsid w:val="00B57FE8"/>
    <w:rsid w:val="00B60602"/>
    <w:rsid w:val="00B61A5B"/>
    <w:rsid w:val="00B6454F"/>
    <w:rsid w:val="00B645BD"/>
    <w:rsid w:val="00B64A67"/>
    <w:rsid w:val="00B64CFA"/>
    <w:rsid w:val="00B65209"/>
    <w:rsid w:val="00B65FFA"/>
    <w:rsid w:val="00B6663F"/>
    <w:rsid w:val="00B707C9"/>
    <w:rsid w:val="00B709F9"/>
    <w:rsid w:val="00B70A58"/>
    <w:rsid w:val="00B7220F"/>
    <w:rsid w:val="00B72232"/>
    <w:rsid w:val="00B727B5"/>
    <w:rsid w:val="00B7367C"/>
    <w:rsid w:val="00B73FCF"/>
    <w:rsid w:val="00B74A61"/>
    <w:rsid w:val="00B751EF"/>
    <w:rsid w:val="00B7625B"/>
    <w:rsid w:val="00B76EC5"/>
    <w:rsid w:val="00B77116"/>
    <w:rsid w:val="00B81D11"/>
    <w:rsid w:val="00B84E13"/>
    <w:rsid w:val="00B85D4F"/>
    <w:rsid w:val="00B86CE6"/>
    <w:rsid w:val="00B86EFB"/>
    <w:rsid w:val="00B929EB"/>
    <w:rsid w:val="00B93494"/>
    <w:rsid w:val="00B93B34"/>
    <w:rsid w:val="00B93BF0"/>
    <w:rsid w:val="00B93F64"/>
    <w:rsid w:val="00B943FA"/>
    <w:rsid w:val="00B95749"/>
    <w:rsid w:val="00B96067"/>
    <w:rsid w:val="00B9679A"/>
    <w:rsid w:val="00B96E09"/>
    <w:rsid w:val="00B971E1"/>
    <w:rsid w:val="00B97AE5"/>
    <w:rsid w:val="00BA1D5C"/>
    <w:rsid w:val="00BA2352"/>
    <w:rsid w:val="00BA2DED"/>
    <w:rsid w:val="00BA3674"/>
    <w:rsid w:val="00BA3762"/>
    <w:rsid w:val="00BA5020"/>
    <w:rsid w:val="00BA5DA1"/>
    <w:rsid w:val="00BA6004"/>
    <w:rsid w:val="00BB0279"/>
    <w:rsid w:val="00BB09F5"/>
    <w:rsid w:val="00BB1392"/>
    <w:rsid w:val="00BB1449"/>
    <w:rsid w:val="00BB2903"/>
    <w:rsid w:val="00BB2F55"/>
    <w:rsid w:val="00BB699D"/>
    <w:rsid w:val="00BB6AA9"/>
    <w:rsid w:val="00BB72A5"/>
    <w:rsid w:val="00BC023D"/>
    <w:rsid w:val="00BC0EA3"/>
    <w:rsid w:val="00BC20D0"/>
    <w:rsid w:val="00BC3543"/>
    <w:rsid w:val="00BC3C34"/>
    <w:rsid w:val="00BC54CC"/>
    <w:rsid w:val="00BC7305"/>
    <w:rsid w:val="00BD12C2"/>
    <w:rsid w:val="00BD5507"/>
    <w:rsid w:val="00BD61A0"/>
    <w:rsid w:val="00BD63A2"/>
    <w:rsid w:val="00BE0BDF"/>
    <w:rsid w:val="00BE0ED0"/>
    <w:rsid w:val="00BE2CA3"/>
    <w:rsid w:val="00BE3BA2"/>
    <w:rsid w:val="00BE3C90"/>
    <w:rsid w:val="00BE4D30"/>
    <w:rsid w:val="00BE5A03"/>
    <w:rsid w:val="00BE7CDF"/>
    <w:rsid w:val="00BF00D1"/>
    <w:rsid w:val="00BF15E4"/>
    <w:rsid w:val="00BF1FC2"/>
    <w:rsid w:val="00BF23DB"/>
    <w:rsid w:val="00BF486D"/>
    <w:rsid w:val="00BF59F3"/>
    <w:rsid w:val="00BF64FD"/>
    <w:rsid w:val="00BF7995"/>
    <w:rsid w:val="00C02265"/>
    <w:rsid w:val="00C023B1"/>
    <w:rsid w:val="00C02B21"/>
    <w:rsid w:val="00C04179"/>
    <w:rsid w:val="00C044CC"/>
    <w:rsid w:val="00C0544F"/>
    <w:rsid w:val="00C10EF5"/>
    <w:rsid w:val="00C144BA"/>
    <w:rsid w:val="00C14FAA"/>
    <w:rsid w:val="00C154F4"/>
    <w:rsid w:val="00C16284"/>
    <w:rsid w:val="00C1654D"/>
    <w:rsid w:val="00C1676A"/>
    <w:rsid w:val="00C17490"/>
    <w:rsid w:val="00C17E6C"/>
    <w:rsid w:val="00C202F7"/>
    <w:rsid w:val="00C205B3"/>
    <w:rsid w:val="00C20676"/>
    <w:rsid w:val="00C2225D"/>
    <w:rsid w:val="00C223AC"/>
    <w:rsid w:val="00C256CF"/>
    <w:rsid w:val="00C27B97"/>
    <w:rsid w:val="00C3333D"/>
    <w:rsid w:val="00C33706"/>
    <w:rsid w:val="00C33A56"/>
    <w:rsid w:val="00C33C78"/>
    <w:rsid w:val="00C35CD1"/>
    <w:rsid w:val="00C35F0A"/>
    <w:rsid w:val="00C361BD"/>
    <w:rsid w:val="00C37029"/>
    <w:rsid w:val="00C37220"/>
    <w:rsid w:val="00C3744C"/>
    <w:rsid w:val="00C40E7C"/>
    <w:rsid w:val="00C41979"/>
    <w:rsid w:val="00C446DD"/>
    <w:rsid w:val="00C44C3E"/>
    <w:rsid w:val="00C45802"/>
    <w:rsid w:val="00C4603D"/>
    <w:rsid w:val="00C46349"/>
    <w:rsid w:val="00C471BD"/>
    <w:rsid w:val="00C47617"/>
    <w:rsid w:val="00C4777B"/>
    <w:rsid w:val="00C478FA"/>
    <w:rsid w:val="00C50E68"/>
    <w:rsid w:val="00C510D2"/>
    <w:rsid w:val="00C515C9"/>
    <w:rsid w:val="00C51828"/>
    <w:rsid w:val="00C5292E"/>
    <w:rsid w:val="00C533F7"/>
    <w:rsid w:val="00C5546D"/>
    <w:rsid w:val="00C607EA"/>
    <w:rsid w:val="00C6125C"/>
    <w:rsid w:val="00C63EB7"/>
    <w:rsid w:val="00C64497"/>
    <w:rsid w:val="00C64817"/>
    <w:rsid w:val="00C67C10"/>
    <w:rsid w:val="00C7063B"/>
    <w:rsid w:val="00C7118F"/>
    <w:rsid w:val="00C71903"/>
    <w:rsid w:val="00C71BC0"/>
    <w:rsid w:val="00C71EBB"/>
    <w:rsid w:val="00C7356F"/>
    <w:rsid w:val="00C736F2"/>
    <w:rsid w:val="00C73930"/>
    <w:rsid w:val="00C73D16"/>
    <w:rsid w:val="00C746A8"/>
    <w:rsid w:val="00C748EA"/>
    <w:rsid w:val="00C7539C"/>
    <w:rsid w:val="00C758D6"/>
    <w:rsid w:val="00C76DFA"/>
    <w:rsid w:val="00C77D5A"/>
    <w:rsid w:val="00C77FC0"/>
    <w:rsid w:val="00C810BE"/>
    <w:rsid w:val="00C8128D"/>
    <w:rsid w:val="00C814F5"/>
    <w:rsid w:val="00C81B74"/>
    <w:rsid w:val="00C8229D"/>
    <w:rsid w:val="00C83678"/>
    <w:rsid w:val="00C83D45"/>
    <w:rsid w:val="00C842A6"/>
    <w:rsid w:val="00C923AF"/>
    <w:rsid w:val="00C92492"/>
    <w:rsid w:val="00C93184"/>
    <w:rsid w:val="00C93576"/>
    <w:rsid w:val="00C93BB7"/>
    <w:rsid w:val="00C959E6"/>
    <w:rsid w:val="00C95A44"/>
    <w:rsid w:val="00CA0A4F"/>
    <w:rsid w:val="00CA3DE1"/>
    <w:rsid w:val="00CB21B3"/>
    <w:rsid w:val="00CB260A"/>
    <w:rsid w:val="00CB34D3"/>
    <w:rsid w:val="00CB4463"/>
    <w:rsid w:val="00CB46C6"/>
    <w:rsid w:val="00CB4DB3"/>
    <w:rsid w:val="00CB542B"/>
    <w:rsid w:val="00CB6E99"/>
    <w:rsid w:val="00CC1CBD"/>
    <w:rsid w:val="00CC313C"/>
    <w:rsid w:val="00CC3801"/>
    <w:rsid w:val="00CC5616"/>
    <w:rsid w:val="00CC5D8A"/>
    <w:rsid w:val="00CC688B"/>
    <w:rsid w:val="00CD1252"/>
    <w:rsid w:val="00CD13FB"/>
    <w:rsid w:val="00CD18D7"/>
    <w:rsid w:val="00CD2A03"/>
    <w:rsid w:val="00CD3028"/>
    <w:rsid w:val="00CD303B"/>
    <w:rsid w:val="00CD4828"/>
    <w:rsid w:val="00CD5295"/>
    <w:rsid w:val="00CD6876"/>
    <w:rsid w:val="00CD71DB"/>
    <w:rsid w:val="00CE02AF"/>
    <w:rsid w:val="00CE129D"/>
    <w:rsid w:val="00CE5027"/>
    <w:rsid w:val="00CE59ED"/>
    <w:rsid w:val="00CE5F4B"/>
    <w:rsid w:val="00CF0337"/>
    <w:rsid w:val="00CF07A2"/>
    <w:rsid w:val="00CF0A0E"/>
    <w:rsid w:val="00CF2618"/>
    <w:rsid w:val="00CF287E"/>
    <w:rsid w:val="00CF2D05"/>
    <w:rsid w:val="00CF2F76"/>
    <w:rsid w:val="00CF3319"/>
    <w:rsid w:val="00CF3E99"/>
    <w:rsid w:val="00CF65B0"/>
    <w:rsid w:val="00CF70F7"/>
    <w:rsid w:val="00CF77E5"/>
    <w:rsid w:val="00CF78BA"/>
    <w:rsid w:val="00D0014E"/>
    <w:rsid w:val="00D02FF5"/>
    <w:rsid w:val="00D0350B"/>
    <w:rsid w:val="00D03660"/>
    <w:rsid w:val="00D03C80"/>
    <w:rsid w:val="00D044B5"/>
    <w:rsid w:val="00D05A67"/>
    <w:rsid w:val="00D065CF"/>
    <w:rsid w:val="00D07007"/>
    <w:rsid w:val="00D1192D"/>
    <w:rsid w:val="00D1197C"/>
    <w:rsid w:val="00D12515"/>
    <w:rsid w:val="00D126CD"/>
    <w:rsid w:val="00D14C4E"/>
    <w:rsid w:val="00D15D1E"/>
    <w:rsid w:val="00D168DF"/>
    <w:rsid w:val="00D16FD0"/>
    <w:rsid w:val="00D20125"/>
    <w:rsid w:val="00D217E3"/>
    <w:rsid w:val="00D2246C"/>
    <w:rsid w:val="00D22D2C"/>
    <w:rsid w:val="00D23182"/>
    <w:rsid w:val="00D23C4B"/>
    <w:rsid w:val="00D241C9"/>
    <w:rsid w:val="00D24267"/>
    <w:rsid w:val="00D26D0A"/>
    <w:rsid w:val="00D26D40"/>
    <w:rsid w:val="00D30418"/>
    <w:rsid w:val="00D30802"/>
    <w:rsid w:val="00D30978"/>
    <w:rsid w:val="00D30F1E"/>
    <w:rsid w:val="00D3148F"/>
    <w:rsid w:val="00D33F3B"/>
    <w:rsid w:val="00D356BC"/>
    <w:rsid w:val="00D36176"/>
    <w:rsid w:val="00D377AC"/>
    <w:rsid w:val="00D405B2"/>
    <w:rsid w:val="00D4254B"/>
    <w:rsid w:val="00D44C42"/>
    <w:rsid w:val="00D45669"/>
    <w:rsid w:val="00D459F5"/>
    <w:rsid w:val="00D47307"/>
    <w:rsid w:val="00D47E08"/>
    <w:rsid w:val="00D50171"/>
    <w:rsid w:val="00D5090A"/>
    <w:rsid w:val="00D5239D"/>
    <w:rsid w:val="00D54A58"/>
    <w:rsid w:val="00D551A8"/>
    <w:rsid w:val="00D55D68"/>
    <w:rsid w:val="00D56C53"/>
    <w:rsid w:val="00D56F2E"/>
    <w:rsid w:val="00D609DC"/>
    <w:rsid w:val="00D61B86"/>
    <w:rsid w:val="00D61F61"/>
    <w:rsid w:val="00D62B33"/>
    <w:rsid w:val="00D636C3"/>
    <w:rsid w:val="00D636E1"/>
    <w:rsid w:val="00D64132"/>
    <w:rsid w:val="00D645C3"/>
    <w:rsid w:val="00D65754"/>
    <w:rsid w:val="00D65D25"/>
    <w:rsid w:val="00D6639B"/>
    <w:rsid w:val="00D6651C"/>
    <w:rsid w:val="00D67484"/>
    <w:rsid w:val="00D679C7"/>
    <w:rsid w:val="00D7220D"/>
    <w:rsid w:val="00D727CF"/>
    <w:rsid w:val="00D72E18"/>
    <w:rsid w:val="00D72F37"/>
    <w:rsid w:val="00D74F15"/>
    <w:rsid w:val="00D75A24"/>
    <w:rsid w:val="00D75B90"/>
    <w:rsid w:val="00D7655F"/>
    <w:rsid w:val="00D766C1"/>
    <w:rsid w:val="00D76DDC"/>
    <w:rsid w:val="00D7791E"/>
    <w:rsid w:val="00D811FC"/>
    <w:rsid w:val="00D81B22"/>
    <w:rsid w:val="00D83B1B"/>
    <w:rsid w:val="00D841DE"/>
    <w:rsid w:val="00D848CB"/>
    <w:rsid w:val="00D84CB8"/>
    <w:rsid w:val="00D8619F"/>
    <w:rsid w:val="00D8703C"/>
    <w:rsid w:val="00D877C9"/>
    <w:rsid w:val="00D90204"/>
    <w:rsid w:val="00D90E7E"/>
    <w:rsid w:val="00D91FF1"/>
    <w:rsid w:val="00D93715"/>
    <w:rsid w:val="00D9496E"/>
    <w:rsid w:val="00D9585F"/>
    <w:rsid w:val="00D95F0E"/>
    <w:rsid w:val="00D963CF"/>
    <w:rsid w:val="00D966D7"/>
    <w:rsid w:val="00D97FC6"/>
    <w:rsid w:val="00DA0864"/>
    <w:rsid w:val="00DA0B04"/>
    <w:rsid w:val="00DA1453"/>
    <w:rsid w:val="00DA3F77"/>
    <w:rsid w:val="00DA5154"/>
    <w:rsid w:val="00DA72B9"/>
    <w:rsid w:val="00DA7B9A"/>
    <w:rsid w:val="00DA7B9B"/>
    <w:rsid w:val="00DB0BB2"/>
    <w:rsid w:val="00DB0F8A"/>
    <w:rsid w:val="00DB15D6"/>
    <w:rsid w:val="00DB1782"/>
    <w:rsid w:val="00DB2027"/>
    <w:rsid w:val="00DB20D6"/>
    <w:rsid w:val="00DB24AB"/>
    <w:rsid w:val="00DB2A4F"/>
    <w:rsid w:val="00DB3B1C"/>
    <w:rsid w:val="00DB44FB"/>
    <w:rsid w:val="00DB6226"/>
    <w:rsid w:val="00DB696C"/>
    <w:rsid w:val="00DB6B11"/>
    <w:rsid w:val="00DB781E"/>
    <w:rsid w:val="00DC103A"/>
    <w:rsid w:val="00DC2540"/>
    <w:rsid w:val="00DC30BE"/>
    <w:rsid w:val="00DC39FE"/>
    <w:rsid w:val="00DC499B"/>
    <w:rsid w:val="00DC4C24"/>
    <w:rsid w:val="00DC4DB2"/>
    <w:rsid w:val="00DC6DB5"/>
    <w:rsid w:val="00DD0F64"/>
    <w:rsid w:val="00DD13F6"/>
    <w:rsid w:val="00DD1EBB"/>
    <w:rsid w:val="00DD4ABD"/>
    <w:rsid w:val="00DD4D67"/>
    <w:rsid w:val="00DD5023"/>
    <w:rsid w:val="00DD5D85"/>
    <w:rsid w:val="00DD7CA5"/>
    <w:rsid w:val="00DE1308"/>
    <w:rsid w:val="00DE1E95"/>
    <w:rsid w:val="00DE2C02"/>
    <w:rsid w:val="00DE3407"/>
    <w:rsid w:val="00DE37E3"/>
    <w:rsid w:val="00DE463A"/>
    <w:rsid w:val="00DE5F8A"/>
    <w:rsid w:val="00DE6617"/>
    <w:rsid w:val="00DE7BBB"/>
    <w:rsid w:val="00DF0B6B"/>
    <w:rsid w:val="00DF0C29"/>
    <w:rsid w:val="00DF0CE0"/>
    <w:rsid w:val="00DF10C5"/>
    <w:rsid w:val="00DF140E"/>
    <w:rsid w:val="00DF17B6"/>
    <w:rsid w:val="00DF181A"/>
    <w:rsid w:val="00DF5B44"/>
    <w:rsid w:val="00DF68A0"/>
    <w:rsid w:val="00DF6F1F"/>
    <w:rsid w:val="00DF7099"/>
    <w:rsid w:val="00DF73D2"/>
    <w:rsid w:val="00E01F07"/>
    <w:rsid w:val="00E030A6"/>
    <w:rsid w:val="00E0342A"/>
    <w:rsid w:val="00E03A3A"/>
    <w:rsid w:val="00E03C4C"/>
    <w:rsid w:val="00E06E8E"/>
    <w:rsid w:val="00E071B6"/>
    <w:rsid w:val="00E07C5A"/>
    <w:rsid w:val="00E11C31"/>
    <w:rsid w:val="00E13004"/>
    <w:rsid w:val="00E15D8B"/>
    <w:rsid w:val="00E176F9"/>
    <w:rsid w:val="00E2011D"/>
    <w:rsid w:val="00E208E8"/>
    <w:rsid w:val="00E22196"/>
    <w:rsid w:val="00E2361F"/>
    <w:rsid w:val="00E23860"/>
    <w:rsid w:val="00E23BC4"/>
    <w:rsid w:val="00E24CA3"/>
    <w:rsid w:val="00E24DDD"/>
    <w:rsid w:val="00E26204"/>
    <w:rsid w:val="00E2754B"/>
    <w:rsid w:val="00E279CB"/>
    <w:rsid w:val="00E27A5E"/>
    <w:rsid w:val="00E30023"/>
    <w:rsid w:val="00E31105"/>
    <w:rsid w:val="00E31BA3"/>
    <w:rsid w:val="00E33526"/>
    <w:rsid w:val="00E33A81"/>
    <w:rsid w:val="00E362CD"/>
    <w:rsid w:val="00E37B73"/>
    <w:rsid w:val="00E37E8F"/>
    <w:rsid w:val="00E401AC"/>
    <w:rsid w:val="00E41961"/>
    <w:rsid w:val="00E45384"/>
    <w:rsid w:val="00E504C2"/>
    <w:rsid w:val="00E52CDB"/>
    <w:rsid w:val="00E53DAF"/>
    <w:rsid w:val="00E553D3"/>
    <w:rsid w:val="00E55621"/>
    <w:rsid w:val="00E601E1"/>
    <w:rsid w:val="00E61013"/>
    <w:rsid w:val="00E635F0"/>
    <w:rsid w:val="00E63631"/>
    <w:rsid w:val="00E64744"/>
    <w:rsid w:val="00E6589B"/>
    <w:rsid w:val="00E66CB3"/>
    <w:rsid w:val="00E70409"/>
    <w:rsid w:val="00E71571"/>
    <w:rsid w:val="00E71E5F"/>
    <w:rsid w:val="00E72947"/>
    <w:rsid w:val="00E74883"/>
    <w:rsid w:val="00E75A57"/>
    <w:rsid w:val="00E767B2"/>
    <w:rsid w:val="00E80F21"/>
    <w:rsid w:val="00E827FE"/>
    <w:rsid w:val="00E8452B"/>
    <w:rsid w:val="00E8467C"/>
    <w:rsid w:val="00E853CA"/>
    <w:rsid w:val="00E867FF"/>
    <w:rsid w:val="00E90030"/>
    <w:rsid w:val="00E9043C"/>
    <w:rsid w:val="00E90DDB"/>
    <w:rsid w:val="00E9132E"/>
    <w:rsid w:val="00E91A5C"/>
    <w:rsid w:val="00E92344"/>
    <w:rsid w:val="00E932BE"/>
    <w:rsid w:val="00E943D1"/>
    <w:rsid w:val="00E947B1"/>
    <w:rsid w:val="00E94B79"/>
    <w:rsid w:val="00E95BF7"/>
    <w:rsid w:val="00E96AB0"/>
    <w:rsid w:val="00E9796B"/>
    <w:rsid w:val="00EA1ADF"/>
    <w:rsid w:val="00EA29C9"/>
    <w:rsid w:val="00EA3D5F"/>
    <w:rsid w:val="00EA4259"/>
    <w:rsid w:val="00EA529A"/>
    <w:rsid w:val="00EA5D0A"/>
    <w:rsid w:val="00EA7F46"/>
    <w:rsid w:val="00EB02F9"/>
    <w:rsid w:val="00EB0329"/>
    <w:rsid w:val="00EB1094"/>
    <w:rsid w:val="00EB3756"/>
    <w:rsid w:val="00EB3F44"/>
    <w:rsid w:val="00EB4197"/>
    <w:rsid w:val="00EB4A5C"/>
    <w:rsid w:val="00EB6606"/>
    <w:rsid w:val="00EB6723"/>
    <w:rsid w:val="00EB702C"/>
    <w:rsid w:val="00EC056D"/>
    <w:rsid w:val="00EC10B6"/>
    <w:rsid w:val="00EC4134"/>
    <w:rsid w:val="00EC4874"/>
    <w:rsid w:val="00EC58C4"/>
    <w:rsid w:val="00EC5C16"/>
    <w:rsid w:val="00EC783E"/>
    <w:rsid w:val="00ED14AB"/>
    <w:rsid w:val="00ED14E7"/>
    <w:rsid w:val="00ED22C6"/>
    <w:rsid w:val="00ED2418"/>
    <w:rsid w:val="00ED49A7"/>
    <w:rsid w:val="00ED5D10"/>
    <w:rsid w:val="00ED61BC"/>
    <w:rsid w:val="00ED6979"/>
    <w:rsid w:val="00ED70FF"/>
    <w:rsid w:val="00ED7F91"/>
    <w:rsid w:val="00EE0868"/>
    <w:rsid w:val="00EE0F08"/>
    <w:rsid w:val="00EE12AF"/>
    <w:rsid w:val="00EE2C98"/>
    <w:rsid w:val="00EE3C4D"/>
    <w:rsid w:val="00EE3C7B"/>
    <w:rsid w:val="00EE3D27"/>
    <w:rsid w:val="00EE6E71"/>
    <w:rsid w:val="00EE766D"/>
    <w:rsid w:val="00EE7A51"/>
    <w:rsid w:val="00EF0DA3"/>
    <w:rsid w:val="00EF1348"/>
    <w:rsid w:val="00EF2443"/>
    <w:rsid w:val="00EF3974"/>
    <w:rsid w:val="00EF4417"/>
    <w:rsid w:val="00EF5A36"/>
    <w:rsid w:val="00EF6FFB"/>
    <w:rsid w:val="00EF779A"/>
    <w:rsid w:val="00EF7A6F"/>
    <w:rsid w:val="00EF7AFD"/>
    <w:rsid w:val="00F00D12"/>
    <w:rsid w:val="00F0162A"/>
    <w:rsid w:val="00F03779"/>
    <w:rsid w:val="00F047C0"/>
    <w:rsid w:val="00F05620"/>
    <w:rsid w:val="00F05F85"/>
    <w:rsid w:val="00F06699"/>
    <w:rsid w:val="00F06C55"/>
    <w:rsid w:val="00F07170"/>
    <w:rsid w:val="00F0789D"/>
    <w:rsid w:val="00F124B3"/>
    <w:rsid w:val="00F126EB"/>
    <w:rsid w:val="00F1693A"/>
    <w:rsid w:val="00F16951"/>
    <w:rsid w:val="00F16BD4"/>
    <w:rsid w:val="00F22933"/>
    <w:rsid w:val="00F22DC9"/>
    <w:rsid w:val="00F23254"/>
    <w:rsid w:val="00F2443E"/>
    <w:rsid w:val="00F25673"/>
    <w:rsid w:val="00F2704F"/>
    <w:rsid w:val="00F32ADA"/>
    <w:rsid w:val="00F32BD7"/>
    <w:rsid w:val="00F32CFD"/>
    <w:rsid w:val="00F34365"/>
    <w:rsid w:val="00F3438D"/>
    <w:rsid w:val="00F34AAB"/>
    <w:rsid w:val="00F35B2E"/>
    <w:rsid w:val="00F40068"/>
    <w:rsid w:val="00F411FD"/>
    <w:rsid w:val="00F42672"/>
    <w:rsid w:val="00F429C3"/>
    <w:rsid w:val="00F43DF4"/>
    <w:rsid w:val="00F444FA"/>
    <w:rsid w:val="00F4567F"/>
    <w:rsid w:val="00F456FA"/>
    <w:rsid w:val="00F46984"/>
    <w:rsid w:val="00F47FC4"/>
    <w:rsid w:val="00F518C6"/>
    <w:rsid w:val="00F52626"/>
    <w:rsid w:val="00F52749"/>
    <w:rsid w:val="00F52AD8"/>
    <w:rsid w:val="00F52B10"/>
    <w:rsid w:val="00F52E25"/>
    <w:rsid w:val="00F52E91"/>
    <w:rsid w:val="00F53407"/>
    <w:rsid w:val="00F53F93"/>
    <w:rsid w:val="00F56695"/>
    <w:rsid w:val="00F56D48"/>
    <w:rsid w:val="00F570B5"/>
    <w:rsid w:val="00F60DAE"/>
    <w:rsid w:val="00F60E0E"/>
    <w:rsid w:val="00F617E7"/>
    <w:rsid w:val="00F6180E"/>
    <w:rsid w:val="00F62353"/>
    <w:rsid w:val="00F643DF"/>
    <w:rsid w:val="00F66522"/>
    <w:rsid w:val="00F669E1"/>
    <w:rsid w:val="00F66DB7"/>
    <w:rsid w:val="00F677D7"/>
    <w:rsid w:val="00F67F69"/>
    <w:rsid w:val="00F701D8"/>
    <w:rsid w:val="00F70253"/>
    <w:rsid w:val="00F70EF4"/>
    <w:rsid w:val="00F72C5A"/>
    <w:rsid w:val="00F73785"/>
    <w:rsid w:val="00F745D8"/>
    <w:rsid w:val="00F7495C"/>
    <w:rsid w:val="00F75A21"/>
    <w:rsid w:val="00F77D92"/>
    <w:rsid w:val="00F814FE"/>
    <w:rsid w:val="00F81BF4"/>
    <w:rsid w:val="00F820B5"/>
    <w:rsid w:val="00F82708"/>
    <w:rsid w:val="00F83198"/>
    <w:rsid w:val="00F873A3"/>
    <w:rsid w:val="00F875C1"/>
    <w:rsid w:val="00F92293"/>
    <w:rsid w:val="00F92B56"/>
    <w:rsid w:val="00F930CA"/>
    <w:rsid w:val="00F938B1"/>
    <w:rsid w:val="00F9396E"/>
    <w:rsid w:val="00F94882"/>
    <w:rsid w:val="00F94BA3"/>
    <w:rsid w:val="00F95F9A"/>
    <w:rsid w:val="00F9653C"/>
    <w:rsid w:val="00F97582"/>
    <w:rsid w:val="00F97D09"/>
    <w:rsid w:val="00FA078A"/>
    <w:rsid w:val="00FA0C19"/>
    <w:rsid w:val="00FA23F8"/>
    <w:rsid w:val="00FA3E9E"/>
    <w:rsid w:val="00FA3F0C"/>
    <w:rsid w:val="00FA484D"/>
    <w:rsid w:val="00FA6598"/>
    <w:rsid w:val="00FA662D"/>
    <w:rsid w:val="00FA6740"/>
    <w:rsid w:val="00FA6C9B"/>
    <w:rsid w:val="00FA719A"/>
    <w:rsid w:val="00FA7CCB"/>
    <w:rsid w:val="00FB0216"/>
    <w:rsid w:val="00FB20DD"/>
    <w:rsid w:val="00FB2FD4"/>
    <w:rsid w:val="00FB3AB8"/>
    <w:rsid w:val="00FB55EC"/>
    <w:rsid w:val="00FB5C7B"/>
    <w:rsid w:val="00FC0203"/>
    <w:rsid w:val="00FC02F9"/>
    <w:rsid w:val="00FC0D3E"/>
    <w:rsid w:val="00FC231C"/>
    <w:rsid w:val="00FC2573"/>
    <w:rsid w:val="00FC29A9"/>
    <w:rsid w:val="00FC485D"/>
    <w:rsid w:val="00FC4C55"/>
    <w:rsid w:val="00FC5A0E"/>
    <w:rsid w:val="00FD17A7"/>
    <w:rsid w:val="00FD3F31"/>
    <w:rsid w:val="00FD401D"/>
    <w:rsid w:val="00FD578E"/>
    <w:rsid w:val="00FD6527"/>
    <w:rsid w:val="00FD6D04"/>
    <w:rsid w:val="00FE0637"/>
    <w:rsid w:val="00FE139C"/>
    <w:rsid w:val="00FE16DB"/>
    <w:rsid w:val="00FE2383"/>
    <w:rsid w:val="00FE328A"/>
    <w:rsid w:val="00FE4DA3"/>
    <w:rsid w:val="00FE54FF"/>
    <w:rsid w:val="00FE569A"/>
    <w:rsid w:val="00FE58F0"/>
    <w:rsid w:val="00FE5A19"/>
    <w:rsid w:val="00FE6E62"/>
    <w:rsid w:val="00FF3430"/>
    <w:rsid w:val="00FF3AF8"/>
    <w:rsid w:val="00FF43AB"/>
    <w:rsid w:val="00FF4860"/>
    <w:rsid w:val="00FF4CC5"/>
    <w:rsid w:val="00FF5009"/>
    <w:rsid w:val="00FF57AC"/>
    <w:rsid w:val="00FF5A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554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locked="0" w:uiPriority="99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iPriority="99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57625B"/>
    <w:pPr>
      <w:spacing w:before="60"/>
    </w:pPr>
    <w:rPr>
      <w:sz w:val="24"/>
      <w:szCs w:val="24"/>
    </w:rPr>
  </w:style>
  <w:style w:type="paragraph" w:styleId="1">
    <w:name w:val="heading 1"/>
    <w:basedOn w:val="a"/>
    <w:next w:val="a"/>
    <w:link w:val="11"/>
    <w:qFormat/>
    <w:rsid w:val="00566E56"/>
    <w:pPr>
      <w:keepNext/>
      <w:numPr>
        <w:numId w:val="1"/>
      </w:numPr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566E56"/>
    <w:pPr>
      <w:keepNext/>
      <w:numPr>
        <w:ilvl w:val="1"/>
        <w:numId w:val="1"/>
      </w:numPr>
      <w:spacing w:before="240" w:after="60"/>
      <w:ind w:left="568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0">
    <w:name w:val="heading 3"/>
    <w:basedOn w:val="2"/>
    <w:next w:val="a"/>
    <w:link w:val="31"/>
    <w:qFormat/>
    <w:rsid w:val="00566E56"/>
    <w:pPr>
      <w:numPr>
        <w:ilvl w:val="0"/>
        <w:numId w:val="0"/>
      </w:numPr>
      <w:jc w:val="center"/>
      <w:outlineLvl w:val="2"/>
    </w:pPr>
    <w:rPr>
      <w:i w:val="0"/>
      <w:iCs w:val="0"/>
      <w:sz w:val="26"/>
      <w:szCs w:val="26"/>
    </w:rPr>
  </w:style>
  <w:style w:type="paragraph" w:styleId="4">
    <w:name w:val="heading 4"/>
    <w:basedOn w:val="a"/>
    <w:next w:val="a"/>
    <w:link w:val="40"/>
    <w:qFormat/>
    <w:rsid w:val="009D54F5"/>
    <w:pPr>
      <w:keepNext/>
      <w:numPr>
        <w:ilvl w:val="3"/>
        <w:numId w:val="1"/>
      </w:numPr>
      <w:spacing w:before="240" w:after="60"/>
      <w:jc w:val="both"/>
      <w:outlineLvl w:val="3"/>
    </w:pPr>
    <w:rPr>
      <w:b/>
      <w:bCs/>
      <w:color w:val="000000" w:themeColor="text1"/>
      <w:sz w:val="28"/>
      <w:szCs w:val="28"/>
    </w:rPr>
  </w:style>
  <w:style w:type="paragraph" w:styleId="5">
    <w:name w:val="heading 5"/>
    <w:basedOn w:val="a"/>
    <w:next w:val="a"/>
    <w:link w:val="50"/>
    <w:qFormat/>
    <w:rsid w:val="00566E56"/>
    <w:pPr>
      <w:numPr>
        <w:ilvl w:val="4"/>
        <w:numId w:val="1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566E56"/>
    <w:pPr>
      <w:numPr>
        <w:ilvl w:val="5"/>
        <w:numId w:val="1"/>
      </w:numPr>
      <w:spacing w:before="240" w:after="60"/>
      <w:outlineLvl w:val="5"/>
    </w:pPr>
    <w:rPr>
      <w:rFonts w:ascii="Calibri" w:hAnsi="Calibri"/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rsid w:val="00566E56"/>
    <w:pPr>
      <w:keepNext/>
      <w:numPr>
        <w:ilvl w:val="6"/>
        <w:numId w:val="1"/>
      </w:numPr>
      <w:spacing w:line="360" w:lineRule="auto"/>
      <w:jc w:val="center"/>
      <w:outlineLvl w:val="6"/>
    </w:pPr>
    <w:rPr>
      <w:rFonts w:ascii="Calibri" w:hAnsi="Calibri"/>
    </w:rPr>
  </w:style>
  <w:style w:type="paragraph" w:styleId="8">
    <w:name w:val="heading 8"/>
    <w:basedOn w:val="a"/>
    <w:next w:val="a"/>
    <w:link w:val="80"/>
    <w:qFormat/>
    <w:rsid w:val="00566E56"/>
    <w:pPr>
      <w:numPr>
        <w:ilvl w:val="7"/>
        <w:numId w:val="1"/>
      </w:numPr>
      <w:spacing w:before="240" w:after="60"/>
      <w:outlineLvl w:val="7"/>
    </w:pPr>
    <w:rPr>
      <w:rFonts w:ascii="Calibri" w:hAnsi="Calibri"/>
      <w:i/>
      <w:iCs/>
    </w:rPr>
  </w:style>
  <w:style w:type="paragraph" w:styleId="9">
    <w:name w:val="heading 9"/>
    <w:basedOn w:val="a"/>
    <w:next w:val="a"/>
    <w:link w:val="90"/>
    <w:qFormat/>
    <w:rsid w:val="00566E56"/>
    <w:pPr>
      <w:numPr>
        <w:ilvl w:val="8"/>
        <w:numId w:val="1"/>
      </w:numPr>
      <w:spacing w:before="240" w:after="60"/>
      <w:outlineLvl w:val="8"/>
    </w:pPr>
    <w:rPr>
      <w:rFonts w:ascii="Cambria" w:hAnsi="Cambria"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link w:val="1"/>
    <w:locked/>
    <w:rsid w:val="00206E5E"/>
    <w:rPr>
      <w:rFonts w:ascii="Cambria" w:hAnsi="Cambria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uiPriority w:val="9"/>
    <w:locked/>
    <w:rsid w:val="00206E5E"/>
    <w:rPr>
      <w:rFonts w:ascii="Cambria" w:hAnsi="Cambria"/>
      <w:b/>
      <w:bCs/>
      <w:i/>
      <w:iCs/>
      <w:sz w:val="28"/>
      <w:szCs w:val="28"/>
    </w:rPr>
  </w:style>
  <w:style w:type="character" w:customStyle="1" w:styleId="31">
    <w:name w:val="Заголовок 3 Знак"/>
    <w:link w:val="30"/>
    <w:semiHidden/>
    <w:locked/>
    <w:rsid w:val="00206E5E"/>
    <w:rPr>
      <w:rFonts w:ascii="Cambria" w:hAnsi="Cambria" w:cs="Times New Roman"/>
      <w:b/>
      <w:bCs/>
      <w:sz w:val="26"/>
      <w:szCs w:val="26"/>
    </w:rPr>
  </w:style>
  <w:style w:type="character" w:customStyle="1" w:styleId="40">
    <w:name w:val="Заголовок 4 Знак"/>
    <w:link w:val="4"/>
    <w:locked/>
    <w:rsid w:val="009D54F5"/>
    <w:rPr>
      <w:b/>
      <w:bCs/>
      <w:color w:val="000000" w:themeColor="text1"/>
      <w:sz w:val="28"/>
      <w:szCs w:val="28"/>
    </w:rPr>
  </w:style>
  <w:style w:type="character" w:customStyle="1" w:styleId="50">
    <w:name w:val="Заголовок 5 Знак"/>
    <w:link w:val="5"/>
    <w:locked/>
    <w:rsid w:val="00206E5E"/>
    <w:rPr>
      <w:rFonts w:ascii="Calibri" w:hAnsi="Calibri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locked/>
    <w:rsid w:val="00206E5E"/>
    <w:rPr>
      <w:rFonts w:ascii="Calibri" w:hAnsi="Calibri"/>
      <w:b/>
      <w:bCs/>
    </w:rPr>
  </w:style>
  <w:style w:type="character" w:customStyle="1" w:styleId="70">
    <w:name w:val="Заголовок 7 Знак"/>
    <w:link w:val="7"/>
    <w:locked/>
    <w:rsid w:val="00206E5E"/>
    <w:rPr>
      <w:rFonts w:ascii="Calibri" w:hAnsi="Calibri"/>
      <w:sz w:val="24"/>
      <w:szCs w:val="24"/>
    </w:rPr>
  </w:style>
  <w:style w:type="character" w:customStyle="1" w:styleId="80">
    <w:name w:val="Заголовок 8 Знак"/>
    <w:link w:val="8"/>
    <w:locked/>
    <w:rsid w:val="00206E5E"/>
    <w:rPr>
      <w:rFonts w:ascii="Calibri" w:hAnsi="Calibri"/>
      <w:i/>
      <w:iCs/>
      <w:sz w:val="24"/>
      <w:szCs w:val="24"/>
    </w:rPr>
  </w:style>
  <w:style w:type="character" w:customStyle="1" w:styleId="90">
    <w:name w:val="Заголовок 9 Знак"/>
    <w:link w:val="9"/>
    <w:locked/>
    <w:rsid w:val="00206E5E"/>
    <w:rPr>
      <w:rFonts w:ascii="Cambria" w:hAnsi="Cambria"/>
    </w:rPr>
  </w:style>
  <w:style w:type="table" w:styleId="a3">
    <w:name w:val="Table Grid"/>
    <w:basedOn w:val="a1"/>
    <w:uiPriority w:val="59"/>
    <w:rsid w:val="002A7E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rsid w:val="002A7EBA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link w:val="a4"/>
    <w:uiPriority w:val="99"/>
    <w:locked/>
    <w:rsid w:val="00206E5E"/>
    <w:rPr>
      <w:rFonts w:cs="Times New Roman"/>
      <w:sz w:val="24"/>
      <w:szCs w:val="24"/>
    </w:rPr>
  </w:style>
  <w:style w:type="character" w:styleId="a6">
    <w:name w:val="page number"/>
    <w:rsid w:val="002A7EBA"/>
    <w:rPr>
      <w:rFonts w:cs="Times New Roman"/>
    </w:rPr>
  </w:style>
  <w:style w:type="paragraph" w:styleId="a7">
    <w:name w:val="header"/>
    <w:basedOn w:val="a"/>
    <w:link w:val="a8"/>
    <w:rsid w:val="002A7EBA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link w:val="a7"/>
    <w:semiHidden/>
    <w:locked/>
    <w:rsid w:val="00206E5E"/>
    <w:rPr>
      <w:rFonts w:cs="Times New Roman"/>
      <w:sz w:val="24"/>
      <w:szCs w:val="24"/>
    </w:rPr>
  </w:style>
  <w:style w:type="paragraph" w:styleId="a9">
    <w:name w:val="Normal (Web)"/>
    <w:basedOn w:val="a"/>
    <w:uiPriority w:val="99"/>
    <w:rsid w:val="002A7EBA"/>
    <w:pPr>
      <w:spacing w:before="100" w:beforeAutospacing="1" w:after="100" w:afterAutospacing="1"/>
    </w:pPr>
    <w:rPr>
      <w:color w:val="000000"/>
      <w:lang w:val="en-US" w:eastAsia="en-US"/>
    </w:rPr>
  </w:style>
  <w:style w:type="paragraph" w:styleId="aa">
    <w:name w:val="footnote text"/>
    <w:basedOn w:val="a"/>
    <w:link w:val="ab"/>
    <w:semiHidden/>
    <w:rsid w:val="00857634"/>
    <w:rPr>
      <w:sz w:val="20"/>
      <w:szCs w:val="20"/>
    </w:rPr>
  </w:style>
  <w:style w:type="character" w:customStyle="1" w:styleId="ab">
    <w:name w:val="Текст сноски Знак"/>
    <w:link w:val="aa"/>
    <w:semiHidden/>
    <w:locked/>
    <w:rsid w:val="008A6A9A"/>
    <w:rPr>
      <w:rFonts w:cs="Times New Roman"/>
    </w:rPr>
  </w:style>
  <w:style w:type="paragraph" w:styleId="ac">
    <w:name w:val="Balloon Text"/>
    <w:basedOn w:val="a"/>
    <w:link w:val="ad"/>
    <w:semiHidden/>
    <w:rsid w:val="009B3E96"/>
    <w:rPr>
      <w:sz w:val="2"/>
      <w:szCs w:val="20"/>
    </w:rPr>
  </w:style>
  <w:style w:type="character" w:customStyle="1" w:styleId="ad">
    <w:name w:val="Текст выноски Знак"/>
    <w:link w:val="ac"/>
    <w:semiHidden/>
    <w:locked/>
    <w:rsid w:val="00206E5E"/>
    <w:rPr>
      <w:rFonts w:cs="Times New Roman"/>
      <w:sz w:val="2"/>
    </w:rPr>
  </w:style>
  <w:style w:type="paragraph" w:styleId="ae">
    <w:name w:val="Body Text"/>
    <w:basedOn w:val="a"/>
    <w:link w:val="af"/>
    <w:rsid w:val="000E264E"/>
    <w:pPr>
      <w:spacing w:after="120"/>
    </w:pPr>
  </w:style>
  <w:style w:type="character" w:customStyle="1" w:styleId="af">
    <w:name w:val="Основной текст Знак"/>
    <w:link w:val="ae"/>
    <w:semiHidden/>
    <w:locked/>
    <w:rsid w:val="00206E5E"/>
    <w:rPr>
      <w:rFonts w:cs="Times New Roman"/>
      <w:sz w:val="24"/>
      <w:szCs w:val="24"/>
    </w:rPr>
  </w:style>
  <w:style w:type="paragraph" w:customStyle="1" w:styleId="12">
    <w:name w:val="Обычный1"/>
    <w:rsid w:val="001A78F8"/>
    <w:pPr>
      <w:widowControl w:val="0"/>
      <w:spacing w:before="60" w:line="260" w:lineRule="auto"/>
      <w:ind w:firstLine="680"/>
      <w:jc w:val="both"/>
    </w:pPr>
    <w:rPr>
      <w:sz w:val="22"/>
      <w:szCs w:val="22"/>
      <w:lang w:eastAsia="en-US"/>
    </w:rPr>
  </w:style>
  <w:style w:type="paragraph" w:styleId="13">
    <w:name w:val="toc 1"/>
    <w:basedOn w:val="a"/>
    <w:next w:val="a"/>
    <w:autoRedefine/>
    <w:uiPriority w:val="39"/>
    <w:qFormat/>
    <w:rsid w:val="00E362CD"/>
    <w:pPr>
      <w:tabs>
        <w:tab w:val="right" w:leader="dot" w:pos="9498"/>
      </w:tabs>
      <w:spacing w:before="0" w:line="360" w:lineRule="auto"/>
    </w:pPr>
    <w:rPr>
      <w:b/>
      <w:bCs/>
    </w:rPr>
  </w:style>
  <w:style w:type="paragraph" w:styleId="21">
    <w:name w:val="toc 2"/>
    <w:basedOn w:val="a"/>
    <w:next w:val="a"/>
    <w:autoRedefine/>
    <w:uiPriority w:val="39"/>
    <w:qFormat/>
    <w:rsid w:val="007D079C"/>
    <w:pPr>
      <w:tabs>
        <w:tab w:val="right" w:leader="dot" w:pos="9498"/>
      </w:tabs>
      <w:spacing w:before="0" w:line="360" w:lineRule="auto"/>
    </w:pPr>
  </w:style>
  <w:style w:type="paragraph" w:styleId="3">
    <w:name w:val="toc 3"/>
    <w:basedOn w:val="a"/>
    <w:next w:val="a"/>
    <w:autoRedefine/>
    <w:uiPriority w:val="39"/>
    <w:qFormat/>
    <w:rsid w:val="00DB1782"/>
    <w:pPr>
      <w:numPr>
        <w:numId w:val="2"/>
      </w:numPr>
      <w:tabs>
        <w:tab w:val="right" w:leader="dot" w:pos="9498"/>
      </w:tabs>
      <w:spacing w:line="360" w:lineRule="auto"/>
      <w:ind w:left="142"/>
      <w:jc w:val="both"/>
      <w:outlineLvl w:val="0"/>
    </w:pPr>
  </w:style>
  <w:style w:type="paragraph" w:styleId="41">
    <w:name w:val="toc 4"/>
    <w:basedOn w:val="a"/>
    <w:next w:val="a"/>
    <w:autoRedefine/>
    <w:semiHidden/>
    <w:rsid w:val="00DD4ABD"/>
    <w:pPr>
      <w:ind w:left="720"/>
    </w:pPr>
    <w:rPr>
      <w:sz w:val="20"/>
      <w:szCs w:val="20"/>
    </w:rPr>
  </w:style>
  <w:style w:type="paragraph" w:styleId="51">
    <w:name w:val="toc 5"/>
    <w:basedOn w:val="a"/>
    <w:next w:val="a"/>
    <w:autoRedefine/>
    <w:semiHidden/>
    <w:rsid w:val="00DD4ABD"/>
    <w:pPr>
      <w:ind w:left="960"/>
    </w:pPr>
    <w:rPr>
      <w:sz w:val="20"/>
      <w:szCs w:val="20"/>
    </w:rPr>
  </w:style>
  <w:style w:type="paragraph" w:styleId="61">
    <w:name w:val="toc 6"/>
    <w:basedOn w:val="a"/>
    <w:next w:val="a"/>
    <w:autoRedefine/>
    <w:semiHidden/>
    <w:rsid w:val="00DD4ABD"/>
    <w:pPr>
      <w:ind w:left="1200"/>
    </w:pPr>
    <w:rPr>
      <w:sz w:val="20"/>
      <w:szCs w:val="20"/>
    </w:rPr>
  </w:style>
  <w:style w:type="paragraph" w:styleId="71">
    <w:name w:val="toc 7"/>
    <w:basedOn w:val="a"/>
    <w:next w:val="a"/>
    <w:autoRedefine/>
    <w:semiHidden/>
    <w:rsid w:val="00DD4ABD"/>
    <w:pPr>
      <w:ind w:left="1440"/>
    </w:pPr>
    <w:rPr>
      <w:sz w:val="20"/>
      <w:szCs w:val="20"/>
    </w:rPr>
  </w:style>
  <w:style w:type="paragraph" w:styleId="81">
    <w:name w:val="toc 8"/>
    <w:basedOn w:val="a"/>
    <w:next w:val="a"/>
    <w:autoRedefine/>
    <w:semiHidden/>
    <w:rsid w:val="00DD4ABD"/>
    <w:pPr>
      <w:ind w:left="1680"/>
    </w:pPr>
    <w:rPr>
      <w:sz w:val="20"/>
      <w:szCs w:val="20"/>
    </w:rPr>
  </w:style>
  <w:style w:type="paragraph" w:styleId="91">
    <w:name w:val="toc 9"/>
    <w:basedOn w:val="a"/>
    <w:next w:val="a"/>
    <w:autoRedefine/>
    <w:semiHidden/>
    <w:rsid w:val="00DD4ABD"/>
    <w:pPr>
      <w:ind w:left="1920"/>
    </w:pPr>
    <w:rPr>
      <w:sz w:val="20"/>
      <w:szCs w:val="20"/>
    </w:rPr>
  </w:style>
  <w:style w:type="paragraph" w:styleId="af0">
    <w:name w:val="Title"/>
    <w:basedOn w:val="a"/>
    <w:link w:val="af1"/>
    <w:qFormat/>
    <w:rsid w:val="00982BBC"/>
    <w:pPr>
      <w:spacing w:before="0"/>
      <w:jc w:val="center"/>
    </w:pPr>
    <w:rPr>
      <w:rFonts w:ascii="Arial" w:hAnsi="Arial"/>
      <w:b/>
      <w:bCs/>
    </w:rPr>
  </w:style>
  <w:style w:type="character" w:customStyle="1" w:styleId="af1">
    <w:name w:val="Название Знак"/>
    <w:link w:val="af0"/>
    <w:locked/>
    <w:rsid w:val="00CF2618"/>
    <w:rPr>
      <w:rFonts w:ascii="Arial" w:hAnsi="Arial" w:cs="Arial"/>
      <w:b/>
      <w:bCs/>
      <w:sz w:val="24"/>
      <w:szCs w:val="24"/>
    </w:rPr>
  </w:style>
  <w:style w:type="character" w:styleId="af2">
    <w:name w:val="footnote reference"/>
    <w:semiHidden/>
    <w:rsid w:val="00857634"/>
    <w:rPr>
      <w:rFonts w:cs="Times New Roman"/>
      <w:vertAlign w:val="superscript"/>
    </w:rPr>
  </w:style>
  <w:style w:type="paragraph" w:customStyle="1" w:styleId="af3">
    <w:name w:val="Перечисление (список)"/>
    <w:basedOn w:val="a"/>
    <w:next w:val="a"/>
    <w:rsid w:val="000D27C5"/>
    <w:pPr>
      <w:overflowPunct w:val="0"/>
      <w:autoSpaceDE w:val="0"/>
      <w:autoSpaceDN w:val="0"/>
      <w:adjustRightInd w:val="0"/>
      <w:ind w:left="454" w:hanging="227"/>
      <w:jc w:val="both"/>
      <w:textAlignment w:val="baseline"/>
    </w:pPr>
  </w:style>
  <w:style w:type="paragraph" w:styleId="af4">
    <w:name w:val="Body Text Indent"/>
    <w:basedOn w:val="a"/>
    <w:link w:val="af5"/>
    <w:rsid w:val="00A71BD1"/>
    <w:pPr>
      <w:spacing w:after="120"/>
      <w:ind w:left="283"/>
    </w:pPr>
  </w:style>
  <w:style w:type="character" w:customStyle="1" w:styleId="af5">
    <w:name w:val="Основной текст с отступом Знак"/>
    <w:link w:val="af4"/>
    <w:semiHidden/>
    <w:locked/>
    <w:rsid w:val="00206E5E"/>
    <w:rPr>
      <w:rFonts w:cs="Times New Roman"/>
      <w:sz w:val="24"/>
      <w:szCs w:val="24"/>
    </w:rPr>
  </w:style>
  <w:style w:type="paragraph" w:customStyle="1" w:styleId="14">
    <w:name w:val="Абзац списка1"/>
    <w:basedOn w:val="a"/>
    <w:rsid w:val="0075721D"/>
    <w:pPr>
      <w:spacing w:before="0"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Default">
    <w:name w:val="Default"/>
    <w:rsid w:val="00162ED3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6">
    <w:name w:val="Hyperlink"/>
    <w:uiPriority w:val="99"/>
    <w:rsid w:val="00073564"/>
    <w:rPr>
      <w:rFonts w:cs="Times New Roman"/>
      <w:color w:val="0000FF"/>
      <w:u w:val="single"/>
    </w:rPr>
  </w:style>
  <w:style w:type="character" w:styleId="af7">
    <w:name w:val="Strong"/>
    <w:qFormat/>
    <w:rsid w:val="00073564"/>
    <w:rPr>
      <w:rFonts w:cs="Times New Roman"/>
      <w:b/>
      <w:bCs/>
    </w:rPr>
  </w:style>
  <w:style w:type="character" w:customStyle="1" w:styleId="15">
    <w:name w:val="Сильное выделение1"/>
    <w:rsid w:val="005C77FE"/>
    <w:rPr>
      <w:rFonts w:cs="Times New Roman"/>
      <w:b/>
      <w:bCs/>
      <w:i/>
      <w:iCs/>
      <w:color w:val="auto"/>
    </w:rPr>
  </w:style>
  <w:style w:type="character" w:styleId="af8">
    <w:name w:val="Emphasis"/>
    <w:qFormat/>
    <w:rsid w:val="005C77FE"/>
    <w:rPr>
      <w:rFonts w:cs="Times New Roman"/>
      <w:i/>
      <w:iCs/>
    </w:rPr>
  </w:style>
  <w:style w:type="character" w:customStyle="1" w:styleId="16">
    <w:name w:val="Замещающий текст1"/>
    <w:semiHidden/>
    <w:rsid w:val="00237ABF"/>
    <w:rPr>
      <w:rFonts w:cs="Times New Roman"/>
      <w:color w:val="808080"/>
    </w:rPr>
  </w:style>
  <w:style w:type="character" w:customStyle="1" w:styleId="apple-converted-space">
    <w:name w:val="apple-converted-space"/>
    <w:rsid w:val="00F00D12"/>
    <w:rPr>
      <w:rFonts w:cs="Times New Roman"/>
    </w:rPr>
  </w:style>
  <w:style w:type="character" w:customStyle="1" w:styleId="blk">
    <w:name w:val="blk"/>
    <w:rsid w:val="00AD1B11"/>
    <w:rPr>
      <w:rFonts w:cs="Times New Roman"/>
    </w:rPr>
  </w:style>
  <w:style w:type="paragraph" w:customStyle="1" w:styleId="17">
    <w:name w:val="Без интервала1"/>
    <w:rsid w:val="0048303B"/>
    <w:rPr>
      <w:sz w:val="24"/>
      <w:szCs w:val="24"/>
    </w:rPr>
  </w:style>
  <w:style w:type="character" w:styleId="af9">
    <w:name w:val="annotation reference"/>
    <w:semiHidden/>
    <w:locked/>
    <w:rsid w:val="00A67555"/>
    <w:rPr>
      <w:sz w:val="16"/>
      <w:szCs w:val="16"/>
    </w:rPr>
  </w:style>
  <w:style w:type="paragraph" w:styleId="afa">
    <w:name w:val="annotation text"/>
    <w:basedOn w:val="a"/>
    <w:semiHidden/>
    <w:locked/>
    <w:rsid w:val="00A67555"/>
    <w:rPr>
      <w:sz w:val="20"/>
      <w:szCs w:val="20"/>
    </w:rPr>
  </w:style>
  <w:style w:type="paragraph" w:styleId="afb">
    <w:name w:val="annotation subject"/>
    <w:basedOn w:val="afa"/>
    <w:next w:val="afa"/>
    <w:semiHidden/>
    <w:locked/>
    <w:rsid w:val="00A67555"/>
    <w:rPr>
      <w:b/>
      <w:bCs/>
    </w:rPr>
  </w:style>
  <w:style w:type="paragraph" w:styleId="afc">
    <w:name w:val="List Paragraph"/>
    <w:uiPriority w:val="34"/>
    <w:qFormat/>
    <w:rsid w:val="00CB4463"/>
    <w:pPr>
      <w:spacing w:after="200" w:line="276" w:lineRule="auto"/>
      <w:ind w:left="720"/>
    </w:pPr>
    <w:rPr>
      <w:rFonts w:ascii="Calibri" w:hAnsi="Calibri"/>
      <w:sz w:val="22"/>
    </w:rPr>
  </w:style>
  <w:style w:type="character" w:styleId="afd">
    <w:name w:val="Intense Emphasis"/>
    <w:uiPriority w:val="21"/>
    <w:qFormat/>
    <w:rsid w:val="00554751"/>
    <w:rPr>
      <w:b/>
      <w:bCs/>
      <w:i/>
      <w:iCs/>
      <w:color w:val="4F81BD"/>
    </w:rPr>
  </w:style>
  <w:style w:type="character" w:styleId="afe">
    <w:name w:val="Book Title"/>
    <w:uiPriority w:val="33"/>
    <w:qFormat/>
    <w:rsid w:val="00554751"/>
    <w:rPr>
      <w:b/>
      <w:bCs/>
      <w:smallCaps/>
      <w:spacing w:val="5"/>
    </w:rPr>
  </w:style>
  <w:style w:type="numbering" w:customStyle="1" w:styleId="10">
    <w:name w:val="Стиль1"/>
    <w:rsid w:val="00772290"/>
    <w:pPr>
      <w:numPr>
        <w:numId w:val="3"/>
      </w:numPr>
    </w:pPr>
  </w:style>
  <w:style w:type="paragraph" w:styleId="aff">
    <w:name w:val="TOC Heading"/>
    <w:basedOn w:val="1"/>
    <w:next w:val="a"/>
    <w:uiPriority w:val="39"/>
    <w:semiHidden/>
    <w:unhideWhenUsed/>
    <w:qFormat/>
    <w:rsid w:val="00004681"/>
    <w:pPr>
      <w:keepLines/>
      <w:numPr>
        <w:numId w:val="0"/>
      </w:numPr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aff0">
    <w:name w:val="No Spacing"/>
    <w:uiPriority w:val="1"/>
    <w:qFormat/>
    <w:rsid w:val="00524643"/>
    <w:pPr>
      <w:jc w:val="right"/>
    </w:pPr>
    <w:rPr>
      <w:i/>
      <w:sz w:val="28"/>
      <w:szCs w:val="24"/>
    </w:rPr>
  </w:style>
  <w:style w:type="paragraph" w:customStyle="1" w:styleId="headertext">
    <w:name w:val="headertext"/>
    <w:basedOn w:val="a"/>
    <w:rsid w:val="00974659"/>
    <w:pPr>
      <w:spacing w:before="100" w:beforeAutospacing="1" w:after="100" w:afterAutospacing="1"/>
    </w:pPr>
  </w:style>
  <w:style w:type="paragraph" w:customStyle="1" w:styleId="formattext">
    <w:name w:val="formattext"/>
    <w:basedOn w:val="a"/>
    <w:rsid w:val="00130228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locked="0" w:uiPriority="99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iPriority="99" w:unhideWhenUsed="0"/>
    <w:lsdException w:name="List Paragraph" w:locked="0" w:semiHidden="0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57625B"/>
    <w:pPr>
      <w:spacing w:before="60"/>
    </w:pPr>
    <w:rPr>
      <w:sz w:val="24"/>
      <w:szCs w:val="24"/>
    </w:rPr>
  </w:style>
  <w:style w:type="paragraph" w:styleId="1">
    <w:name w:val="heading 1"/>
    <w:basedOn w:val="a"/>
    <w:next w:val="a"/>
    <w:link w:val="11"/>
    <w:qFormat/>
    <w:rsid w:val="00566E56"/>
    <w:pPr>
      <w:keepNext/>
      <w:numPr>
        <w:numId w:val="1"/>
      </w:numPr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qFormat/>
    <w:rsid w:val="00566E56"/>
    <w:pPr>
      <w:keepNext/>
      <w:numPr>
        <w:ilvl w:val="1"/>
        <w:numId w:val="1"/>
      </w:numPr>
      <w:spacing w:before="240" w:after="60"/>
      <w:ind w:left="568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0">
    <w:name w:val="heading 3"/>
    <w:basedOn w:val="2"/>
    <w:next w:val="a"/>
    <w:link w:val="31"/>
    <w:qFormat/>
    <w:rsid w:val="00566E56"/>
    <w:pPr>
      <w:numPr>
        <w:ilvl w:val="0"/>
        <w:numId w:val="0"/>
      </w:numPr>
      <w:jc w:val="center"/>
      <w:outlineLvl w:val="2"/>
    </w:pPr>
    <w:rPr>
      <w:i w:val="0"/>
      <w:iCs w:val="0"/>
      <w:sz w:val="26"/>
      <w:szCs w:val="26"/>
    </w:rPr>
  </w:style>
  <w:style w:type="paragraph" w:styleId="4">
    <w:name w:val="heading 4"/>
    <w:basedOn w:val="a"/>
    <w:next w:val="a"/>
    <w:link w:val="40"/>
    <w:qFormat/>
    <w:rsid w:val="00566E56"/>
    <w:pPr>
      <w:keepNext/>
      <w:numPr>
        <w:ilvl w:val="3"/>
        <w:numId w:val="1"/>
      </w:numPr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566E56"/>
    <w:pPr>
      <w:numPr>
        <w:ilvl w:val="4"/>
        <w:numId w:val="1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"/>
    <w:next w:val="a"/>
    <w:link w:val="60"/>
    <w:qFormat/>
    <w:rsid w:val="00566E56"/>
    <w:pPr>
      <w:numPr>
        <w:ilvl w:val="5"/>
        <w:numId w:val="1"/>
      </w:numPr>
      <w:spacing w:before="240" w:after="60"/>
      <w:outlineLvl w:val="5"/>
    </w:pPr>
    <w:rPr>
      <w:rFonts w:ascii="Calibri" w:hAnsi="Calibri"/>
      <w:b/>
      <w:bCs/>
      <w:sz w:val="20"/>
      <w:szCs w:val="20"/>
      <w:lang w:val="x-none" w:eastAsia="x-none"/>
    </w:rPr>
  </w:style>
  <w:style w:type="paragraph" w:styleId="7">
    <w:name w:val="heading 7"/>
    <w:basedOn w:val="a"/>
    <w:next w:val="a"/>
    <w:link w:val="70"/>
    <w:qFormat/>
    <w:rsid w:val="00566E56"/>
    <w:pPr>
      <w:keepNext/>
      <w:numPr>
        <w:ilvl w:val="6"/>
        <w:numId w:val="1"/>
      </w:numPr>
      <w:spacing w:line="360" w:lineRule="auto"/>
      <w:jc w:val="center"/>
      <w:outlineLvl w:val="6"/>
    </w:pPr>
    <w:rPr>
      <w:rFonts w:ascii="Calibri" w:hAnsi="Calibri"/>
      <w:lang w:val="x-none" w:eastAsia="x-none"/>
    </w:rPr>
  </w:style>
  <w:style w:type="paragraph" w:styleId="8">
    <w:name w:val="heading 8"/>
    <w:basedOn w:val="a"/>
    <w:next w:val="a"/>
    <w:link w:val="80"/>
    <w:qFormat/>
    <w:rsid w:val="00566E56"/>
    <w:pPr>
      <w:numPr>
        <w:ilvl w:val="7"/>
        <w:numId w:val="1"/>
      </w:numPr>
      <w:spacing w:before="240" w:after="60"/>
      <w:outlineLvl w:val="7"/>
    </w:pPr>
    <w:rPr>
      <w:rFonts w:ascii="Calibri" w:hAnsi="Calibri"/>
      <w:i/>
      <w:iCs/>
      <w:lang w:val="x-none" w:eastAsia="x-none"/>
    </w:rPr>
  </w:style>
  <w:style w:type="paragraph" w:styleId="9">
    <w:name w:val="heading 9"/>
    <w:basedOn w:val="a"/>
    <w:next w:val="a"/>
    <w:link w:val="90"/>
    <w:qFormat/>
    <w:rsid w:val="00566E56"/>
    <w:pPr>
      <w:numPr>
        <w:ilvl w:val="8"/>
        <w:numId w:val="1"/>
      </w:numPr>
      <w:spacing w:before="240" w:after="60"/>
      <w:outlineLvl w:val="8"/>
    </w:pPr>
    <w:rPr>
      <w:rFonts w:ascii="Cambria" w:hAnsi="Cambria"/>
      <w:sz w:val="20"/>
      <w:szCs w:val="20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link w:val="1"/>
    <w:locked/>
    <w:rPr>
      <w:rFonts w:ascii="Cambria" w:hAnsi="Cambria"/>
      <w:b/>
      <w:bCs/>
      <w:kern w:val="32"/>
      <w:sz w:val="32"/>
      <w:szCs w:val="32"/>
      <w:lang w:val="x-none" w:eastAsia="x-none"/>
    </w:rPr>
  </w:style>
  <w:style w:type="character" w:customStyle="1" w:styleId="20">
    <w:name w:val="Заголовок 2 Знак"/>
    <w:link w:val="2"/>
    <w:locked/>
    <w:rPr>
      <w:rFonts w:ascii="Cambria" w:hAnsi="Cambria"/>
      <w:b/>
      <w:bCs/>
      <w:i/>
      <w:iCs/>
      <w:sz w:val="28"/>
      <w:szCs w:val="28"/>
      <w:lang w:val="x-none" w:eastAsia="x-none"/>
    </w:rPr>
  </w:style>
  <w:style w:type="character" w:customStyle="1" w:styleId="31">
    <w:name w:val="Заголовок 3 Знак"/>
    <w:link w:val="30"/>
    <w:semiHidden/>
    <w:locked/>
    <w:rPr>
      <w:rFonts w:ascii="Cambria" w:hAnsi="Cambria" w:cs="Times New Roman"/>
      <w:b/>
      <w:bCs/>
      <w:sz w:val="26"/>
      <w:szCs w:val="26"/>
    </w:rPr>
  </w:style>
  <w:style w:type="character" w:customStyle="1" w:styleId="40">
    <w:name w:val="Заголовок 4 Знак"/>
    <w:link w:val="4"/>
    <w:locked/>
    <w:rPr>
      <w:rFonts w:ascii="Calibri" w:hAnsi="Calibri"/>
      <w:b/>
      <w:bCs/>
      <w:sz w:val="28"/>
      <w:szCs w:val="28"/>
      <w:lang w:val="x-none" w:eastAsia="x-none"/>
    </w:rPr>
  </w:style>
  <w:style w:type="character" w:customStyle="1" w:styleId="50">
    <w:name w:val="Заголовок 5 Знак"/>
    <w:link w:val="5"/>
    <w:locked/>
    <w:rPr>
      <w:rFonts w:ascii="Calibri" w:hAnsi="Calibri"/>
      <w:b/>
      <w:bCs/>
      <w:i/>
      <w:iCs/>
      <w:sz w:val="26"/>
      <w:szCs w:val="26"/>
      <w:lang w:val="x-none" w:eastAsia="x-none"/>
    </w:rPr>
  </w:style>
  <w:style w:type="character" w:customStyle="1" w:styleId="60">
    <w:name w:val="Заголовок 6 Знак"/>
    <w:link w:val="6"/>
    <w:locked/>
    <w:rPr>
      <w:rFonts w:ascii="Calibri" w:hAnsi="Calibri"/>
      <w:b/>
      <w:bCs/>
      <w:lang w:val="x-none" w:eastAsia="x-none"/>
    </w:rPr>
  </w:style>
  <w:style w:type="character" w:customStyle="1" w:styleId="70">
    <w:name w:val="Заголовок 7 Знак"/>
    <w:link w:val="7"/>
    <w:locked/>
    <w:rPr>
      <w:rFonts w:ascii="Calibri" w:hAnsi="Calibri"/>
      <w:sz w:val="24"/>
      <w:szCs w:val="24"/>
      <w:lang w:val="x-none" w:eastAsia="x-none"/>
    </w:rPr>
  </w:style>
  <w:style w:type="character" w:customStyle="1" w:styleId="80">
    <w:name w:val="Заголовок 8 Знак"/>
    <w:link w:val="8"/>
    <w:locked/>
    <w:rPr>
      <w:rFonts w:ascii="Calibri" w:hAnsi="Calibri"/>
      <w:i/>
      <w:iCs/>
      <w:sz w:val="24"/>
      <w:szCs w:val="24"/>
      <w:lang w:val="x-none" w:eastAsia="x-none"/>
    </w:rPr>
  </w:style>
  <w:style w:type="character" w:customStyle="1" w:styleId="90">
    <w:name w:val="Заголовок 9 Знак"/>
    <w:link w:val="9"/>
    <w:locked/>
    <w:rPr>
      <w:rFonts w:ascii="Cambria" w:hAnsi="Cambria"/>
      <w:lang w:val="x-none" w:eastAsia="x-none"/>
    </w:rPr>
  </w:style>
  <w:style w:type="table" w:styleId="a3">
    <w:name w:val="Table Grid"/>
    <w:basedOn w:val="a1"/>
    <w:rsid w:val="002A7E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rsid w:val="002A7EB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5">
    <w:name w:val="Нижний колонтитул Знак"/>
    <w:link w:val="a4"/>
    <w:uiPriority w:val="99"/>
    <w:locked/>
    <w:rPr>
      <w:rFonts w:cs="Times New Roman"/>
      <w:sz w:val="24"/>
      <w:szCs w:val="24"/>
    </w:rPr>
  </w:style>
  <w:style w:type="character" w:styleId="a6">
    <w:name w:val="page number"/>
    <w:rsid w:val="002A7EBA"/>
    <w:rPr>
      <w:rFonts w:cs="Times New Roman"/>
    </w:rPr>
  </w:style>
  <w:style w:type="paragraph" w:styleId="a7">
    <w:name w:val="header"/>
    <w:basedOn w:val="a"/>
    <w:link w:val="a8"/>
    <w:rsid w:val="002A7EB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8">
    <w:name w:val="Верхний колонтитул Знак"/>
    <w:link w:val="a7"/>
    <w:semiHidden/>
    <w:locked/>
    <w:rPr>
      <w:rFonts w:cs="Times New Roman"/>
      <w:sz w:val="24"/>
      <w:szCs w:val="24"/>
    </w:rPr>
  </w:style>
  <w:style w:type="paragraph" w:styleId="a9">
    <w:name w:val="Normal (Web)"/>
    <w:basedOn w:val="a"/>
    <w:rsid w:val="002A7EBA"/>
    <w:pPr>
      <w:spacing w:before="100" w:beforeAutospacing="1" w:after="100" w:afterAutospacing="1"/>
    </w:pPr>
    <w:rPr>
      <w:color w:val="000000"/>
      <w:lang w:val="en-US" w:eastAsia="en-US"/>
    </w:rPr>
  </w:style>
  <w:style w:type="paragraph" w:styleId="aa">
    <w:name w:val="footnote text"/>
    <w:basedOn w:val="a"/>
    <w:link w:val="ab"/>
    <w:semiHidden/>
    <w:rsid w:val="00857634"/>
    <w:rPr>
      <w:sz w:val="20"/>
      <w:szCs w:val="20"/>
      <w:lang w:val="x-none" w:eastAsia="x-none"/>
    </w:rPr>
  </w:style>
  <w:style w:type="character" w:customStyle="1" w:styleId="ab">
    <w:name w:val="Текст сноски Знак"/>
    <w:link w:val="aa"/>
    <w:semiHidden/>
    <w:locked/>
    <w:rsid w:val="008A6A9A"/>
    <w:rPr>
      <w:rFonts w:cs="Times New Roman"/>
    </w:rPr>
  </w:style>
  <w:style w:type="paragraph" w:styleId="ac">
    <w:name w:val="Balloon Text"/>
    <w:basedOn w:val="a"/>
    <w:link w:val="ad"/>
    <w:semiHidden/>
    <w:rsid w:val="009B3E96"/>
    <w:rPr>
      <w:sz w:val="2"/>
      <w:szCs w:val="20"/>
      <w:lang w:val="x-none" w:eastAsia="x-none"/>
    </w:rPr>
  </w:style>
  <w:style w:type="character" w:customStyle="1" w:styleId="ad">
    <w:name w:val="Текст выноски Знак"/>
    <w:link w:val="ac"/>
    <w:semiHidden/>
    <w:locked/>
    <w:rPr>
      <w:rFonts w:cs="Times New Roman"/>
      <w:sz w:val="2"/>
    </w:rPr>
  </w:style>
  <w:style w:type="paragraph" w:styleId="ae">
    <w:name w:val="Body Text"/>
    <w:basedOn w:val="a"/>
    <w:link w:val="af"/>
    <w:rsid w:val="000E264E"/>
    <w:pPr>
      <w:spacing w:after="120"/>
    </w:pPr>
    <w:rPr>
      <w:lang w:val="x-none" w:eastAsia="x-none"/>
    </w:rPr>
  </w:style>
  <w:style w:type="character" w:customStyle="1" w:styleId="af">
    <w:name w:val="Основной текст Знак"/>
    <w:link w:val="ae"/>
    <w:semiHidden/>
    <w:locked/>
    <w:rPr>
      <w:rFonts w:cs="Times New Roman"/>
      <w:sz w:val="24"/>
      <w:szCs w:val="24"/>
    </w:rPr>
  </w:style>
  <w:style w:type="paragraph" w:customStyle="1" w:styleId="12">
    <w:name w:val="Обычный1"/>
    <w:rsid w:val="001A78F8"/>
    <w:pPr>
      <w:widowControl w:val="0"/>
      <w:spacing w:before="60" w:line="260" w:lineRule="auto"/>
      <w:ind w:firstLine="680"/>
      <w:jc w:val="both"/>
    </w:pPr>
    <w:rPr>
      <w:sz w:val="22"/>
      <w:szCs w:val="22"/>
      <w:lang w:eastAsia="en-US"/>
    </w:rPr>
  </w:style>
  <w:style w:type="paragraph" w:styleId="13">
    <w:name w:val="toc 1"/>
    <w:basedOn w:val="a"/>
    <w:next w:val="a"/>
    <w:autoRedefine/>
    <w:uiPriority w:val="39"/>
    <w:qFormat/>
    <w:rsid w:val="00E362CD"/>
    <w:pPr>
      <w:tabs>
        <w:tab w:val="right" w:leader="dot" w:pos="9498"/>
      </w:tabs>
      <w:spacing w:before="0" w:line="360" w:lineRule="auto"/>
    </w:pPr>
    <w:rPr>
      <w:b/>
      <w:bCs/>
    </w:rPr>
  </w:style>
  <w:style w:type="paragraph" w:styleId="21">
    <w:name w:val="toc 2"/>
    <w:basedOn w:val="a"/>
    <w:next w:val="a"/>
    <w:autoRedefine/>
    <w:uiPriority w:val="39"/>
    <w:qFormat/>
    <w:rsid w:val="007D079C"/>
    <w:pPr>
      <w:tabs>
        <w:tab w:val="right" w:leader="dot" w:pos="9498"/>
      </w:tabs>
      <w:spacing w:before="0" w:line="360" w:lineRule="auto"/>
    </w:pPr>
  </w:style>
  <w:style w:type="paragraph" w:styleId="3">
    <w:name w:val="toc 3"/>
    <w:basedOn w:val="a"/>
    <w:next w:val="a"/>
    <w:autoRedefine/>
    <w:uiPriority w:val="39"/>
    <w:qFormat/>
    <w:rsid w:val="00DB1782"/>
    <w:pPr>
      <w:numPr>
        <w:numId w:val="2"/>
      </w:numPr>
      <w:tabs>
        <w:tab w:val="right" w:leader="dot" w:pos="9498"/>
      </w:tabs>
      <w:spacing w:line="360" w:lineRule="auto"/>
      <w:ind w:left="142"/>
      <w:jc w:val="both"/>
      <w:outlineLvl w:val="0"/>
    </w:pPr>
  </w:style>
  <w:style w:type="paragraph" w:styleId="41">
    <w:name w:val="toc 4"/>
    <w:basedOn w:val="a"/>
    <w:next w:val="a"/>
    <w:autoRedefine/>
    <w:semiHidden/>
    <w:rsid w:val="00DD4ABD"/>
    <w:pPr>
      <w:ind w:left="720"/>
    </w:pPr>
    <w:rPr>
      <w:sz w:val="20"/>
      <w:szCs w:val="20"/>
    </w:rPr>
  </w:style>
  <w:style w:type="paragraph" w:styleId="51">
    <w:name w:val="toc 5"/>
    <w:basedOn w:val="a"/>
    <w:next w:val="a"/>
    <w:autoRedefine/>
    <w:semiHidden/>
    <w:rsid w:val="00DD4ABD"/>
    <w:pPr>
      <w:ind w:left="960"/>
    </w:pPr>
    <w:rPr>
      <w:sz w:val="20"/>
      <w:szCs w:val="20"/>
    </w:rPr>
  </w:style>
  <w:style w:type="paragraph" w:styleId="61">
    <w:name w:val="toc 6"/>
    <w:basedOn w:val="a"/>
    <w:next w:val="a"/>
    <w:autoRedefine/>
    <w:semiHidden/>
    <w:rsid w:val="00DD4ABD"/>
    <w:pPr>
      <w:ind w:left="1200"/>
    </w:pPr>
    <w:rPr>
      <w:sz w:val="20"/>
      <w:szCs w:val="20"/>
    </w:rPr>
  </w:style>
  <w:style w:type="paragraph" w:styleId="71">
    <w:name w:val="toc 7"/>
    <w:basedOn w:val="a"/>
    <w:next w:val="a"/>
    <w:autoRedefine/>
    <w:semiHidden/>
    <w:rsid w:val="00DD4ABD"/>
    <w:pPr>
      <w:ind w:left="1440"/>
    </w:pPr>
    <w:rPr>
      <w:sz w:val="20"/>
      <w:szCs w:val="20"/>
    </w:rPr>
  </w:style>
  <w:style w:type="paragraph" w:styleId="81">
    <w:name w:val="toc 8"/>
    <w:basedOn w:val="a"/>
    <w:next w:val="a"/>
    <w:autoRedefine/>
    <w:semiHidden/>
    <w:rsid w:val="00DD4ABD"/>
    <w:pPr>
      <w:ind w:left="1680"/>
    </w:pPr>
    <w:rPr>
      <w:sz w:val="20"/>
      <w:szCs w:val="20"/>
    </w:rPr>
  </w:style>
  <w:style w:type="paragraph" w:styleId="91">
    <w:name w:val="toc 9"/>
    <w:basedOn w:val="a"/>
    <w:next w:val="a"/>
    <w:autoRedefine/>
    <w:semiHidden/>
    <w:rsid w:val="00DD4ABD"/>
    <w:pPr>
      <w:ind w:left="1920"/>
    </w:pPr>
    <w:rPr>
      <w:sz w:val="20"/>
      <w:szCs w:val="20"/>
    </w:rPr>
  </w:style>
  <w:style w:type="paragraph" w:styleId="af0">
    <w:name w:val="Title"/>
    <w:basedOn w:val="a"/>
    <w:link w:val="af1"/>
    <w:qFormat/>
    <w:rsid w:val="00982BBC"/>
    <w:pPr>
      <w:spacing w:before="0"/>
      <w:jc w:val="center"/>
    </w:pPr>
    <w:rPr>
      <w:rFonts w:ascii="Arial" w:hAnsi="Arial"/>
      <w:b/>
      <w:bCs/>
      <w:lang w:val="x-none" w:eastAsia="x-none"/>
    </w:rPr>
  </w:style>
  <w:style w:type="character" w:customStyle="1" w:styleId="af1">
    <w:name w:val="Название Знак"/>
    <w:link w:val="af0"/>
    <w:locked/>
    <w:rsid w:val="00CF2618"/>
    <w:rPr>
      <w:rFonts w:ascii="Arial" w:hAnsi="Arial" w:cs="Arial"/>
      <w:b/>
      <w:bCs/>
      <w:sz w:val="24"/>
      <w:szCs w:val="24"/>
    </w:rPr>
  </w:style>
  <w:style w:type="character" w:styleId="af2">
    <w:name w:val="footnote reference"/>
    <w:semiHidden/>
    <w:rsid w:val="00857634"/>
    <w:rPr>
      <w:rFonts w:cs="Times New Roman"/>
      <w:vertAlign w:val="superscript"/>
    </w:rPr>
  </w:style>
  <w:style w:type="paragraph" w:customStyle="1" w:styleId="af3">
    <w:name w:val="Перечисление (список)"/>
    <w:basedOn w:val="a"/>
    <w:next w:val="a"/>
    <w:rsid w:val="000D27C5"/>
    <w:pPr>
      <w:overflowPunct w:val="0"/>
      <w:autoSpaceDE w:val="0"/>
      <w:autoSpaceDN w:val="0"/>
      <w:adjustRightInd w:val="0"/>
      <w:ind w:left="454" w:hanging="227"/>
      <w:jc w:val="both"/>
      <w:textAlignment w:val="baseline"/>
    </w:pPr>
  </w:style>
  <w:style w:type="paragraph" w:styleId="af4">
    <w:name w:val="Body Text Indent"/>
    <w:basedOn w:val="a"/>
    <w:link w:val="af5"/>
    <w:rsid w:val="00A71BD1"/>
    <w:pPr>
      <w:spacing w:after="120"/>
      <w:ind w:left="283"/>
    </w:pPr>
    <w:rPr>
      <w:lang w:val="x-none" w:eastAsia="x-none"/>
    </w:rPr>
  </w:style>
  <w:style w:type="character" w:customStyle="1" w:styleId="af5">
    <w:name w:val="Основной текст с отступом Знак"/>
    <w:link w:val="af4"/>
    <w:semiHidden/>
    <w:locked/>
    <w:rPr>
      <w:rFonts w:cs="Times New Roman"/>
      <w:sz w:val="24"/>
      <w:szCs w:val="24"/>
    </w:rPr>
  </w:style>
  <w:style w:type="paragraph" w:customStyle="1" w:styleId="14">
    <w:name w:val="Абзац списка1"/>
    <w:basedOn w:val="a"/>
    <w:rsid w:val="0075721D"/>
    <w:pPr>
      <w:spacing w:before="0"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Default">
    <w:name w:val="Default"/>
    <w:rsid w:val="00162ED3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6">
    <w:name w:val="Hyperlink"/>
    <w:uiPriority w:val="99"/>
    <w:rsid w:val="00073564"/>
    <w:rPr>
      <w:rFonts w:cs="Times New Roman"/>
      <w:color w:val="0000FF"/>
      <w:u w:val="single"/>
    </w:rPr>
  </w:style>
  <w:style w:type="character" w:styleId="af7">
    <w:name w:val="Strong"/>
    <w:qFormat/>
    <w:rsid w:val="00073564"/>
    <w:rPr>
      <w:rFonts w:cs="Times New Roman"/>
      <w:b/>
      <w:bCs/>
    </w:rPr>
  </w:style>
  <w:style w:type="character" w:customStyle="1" w:styleId="15">
    <w:name w:val="Сильное выделение1"/>
    <w:rsid w:val="005C77FE"/>
    <w:rPr>
      <w:rFonts w:cs="Times New Roman"/>
      <w:b/>
      <w:bCs/>
      <w:i/>
      <w:iCs/>
      <w:color w:val="auto"/>
    </w:rPr>
  </w:style>
  <w:style w:type="character" w:styleId="af8">
    <w:name w:val="Emphasis"/>
    <w:qFormat/>
    <w:rsid w:val="005C77FE"/>
    <w:rPr>
      <w:rFonts w:cs="Times New Roman"/>
      <w:i/>
      <w:iCs/>
    </w:rPr>
  </w:style>
  <w:style w:type="character" w:customStyle="1" w:styleId="16">
    <w:name w:val="Замещающий текст1"/>
    <w:semiHidden/>
    <w:rsid w:val="00237ABF"/>
    <w:rPr>
      <w:rFonts w:cs="Times New Roman"/>
      <w:color w:val="808080"/>
    </w:rPr>
  </w:style>
  <w:style w:type="character" w:customStyle="1" w:styleId="apple-converted-space">
    <w:name w:val="apple-converted-space"/>
    <w:rsid w:val="00F00D12"/>
    <w:rPr>
      <w:rFonts w:cs="Times New Roman"/>
    </w:rPr>
  </w:style>
  <w:style w:type="character" w:customStyle="1" w:styleId="blk">
    <w:name w:val="blk"/>
    <w:rsid w:val="00AD1B11"/>
    <w:rPr>
      <w:rFonts w:cs="Times New Roman"/>
    </w:rPr>
  </w:style>
  <w:style w:type="paragraph" w:customStyle="1" w:styleId="17">
    <w:name w:val="Без интервала1"/>
    <w:rsid w:val="0048303B"/>
    <w:rPr>
      <w:sz w:val="24"/>
      <w:szCs w:val="24"/>
    </w:rPr>
  </w:style>
  <w:style w:type="character" w:styleId="af9">
    <w:name w:val="annotation reference"/>
    <w:semiHidden/>
    <w:locked/>
    <w:rsid w:val="00A67555"/>
    <w:rPr>
      <w:sz w:val="16"/>
      <w:szCs w:val="16"/>
    </w:rPr>
  </w:style>
  <w:style w:type="paragraph" w:styleId="afa">
    <w:name w:val="annotation text"/>
    <w:basedOn w:val="a"/>
    <w:semiHidden/>
    <w:locked/>
    <w:rsid w:val="00A67555"/>
    <w:rPr>
      <w:sz w:val="20"/>
      <w:szCs w:val="20"/>
    </w:rPr>
  </w:style>
  <w:style w:type="paragraph" w:styleId="afb">
    <w:name w:val="annotation subject"/>
    <w:basedOn w:val="afa"/>
    <w:next w:val="afa"/>
    <w:semiHidden/>
    <w:locked/>
    <w:rsid w:val="00A67555"/>
    <w:rPr>
      <w:b/>
      <w:bCs/>
    </w:rPr>
  </w:style>
  <w:style w:type="paragraph" w:styleId="afc">
    <w:name w:val="List Paragraph"/>
    <w:qFormat/>
    <w:rsid w:val="00CB4463"/>
    <w:pPr>
      <w:spacing w:after="200" w:line="276" w:lineRule="auto"/>
      <w:ind w:left="720"/>
    </w:pPr>
    <w:rPr>
      <w:rFonts w:ascii="Calibri" w:hAnsi="Calibri"/>
      <w:sz w:val="22"/>
    </w:rPr>
  </w:style>
  <w:style w:type="character" w:styleId="afd">
    <w:name w:val="Intense Emphasis"/>
    <w:uiPriority w:val="21"/>
    <w:qFormat/>
    <w:rsid w:val="00554751"/>
    <w:rPr>
      <w:b/>
      <w:bCs/>
      <w:i/>
      <w:iCs/>
      <w:color w:val="4F81BD"/>
    </w:rPr>
  </w:style>
  <w:style w:type="character" w:styleId="afe">
    <w:name w:val="Book Title"/>
    <w:uiPriority w:val="33"/>
    <w:qFormat/>
    <w:rsid w:val="00554751"/>
    <w:rPr>
      <w:b/>
      <w:bCs/>
      <w:smallCaps/>
      <w:spacing w:val="5"/>
    </w:rPr>
  </w:style>
  <w:style w:type="numbering" w:customStyle="1" w:styleId="10">
    <w:name w:val="Стиль1"/>
    <w:rsid w:val="00772290"/>
    <w:pPr>
      <w:numPr>
        <w:numId w:val="20"/>
      </w:numPr>
    </w:pPr>
  </w:style>
  <w:style w:type="paragraph" w:styleId="aff">
    <w:name w:val="TOC Heading"/>
    <w:basedOn w:val="1"/>
    <w:next w:val="a"/>
    <w:uiPriority w:val="39"/>
    <w:semiHidden/>
    <w:unhideWhenUsed/>
    <w:qFormat/>
    <w:rsid w:val="00004681"/>
    <w:pPr>
      <w:keepLines/>
      <w:numPr>
        <w:numId w:val="0"/>
      </w:numPr>
      <w:spacing w:before="480" w:after="0" w:line="276" w:lineRule="auto"/>
      <w:outlineLvl w:val="9"/>
    </w:pPr>
    <w:rPr>
      <w:color w:val="365F91"/>
      <w:kern w:val="0"/>
      <w:sz w:val="28"/>
      <w:szCs w:val="28"/>
      <w:lang w:val="ru-RU" w:eastAsia="en-US"/>
    </w:rPr>
  </w:style>
  <w:style w:type="paragraph" w:styleId="aff0">
    <w:name w:val="No Spacing"/>
    <w:uiPriority w:val="1"/>
    <w:qFormat/>
    <w:rsid w:val="00524643"/>
    <w:pPr>
      <w:jc w:val="right"/>
    </w:pPr>
    <w:rPr>
      <w:i/>
      <w:sz w:val="28"/>
      <w:szCs w:val="24"/>
    </w:rPr>
  </w:style>
  <w:style w:type="paragraph" w:customStyle="1" w:styleId="headertext">
    <w:name w:val="headertext"/>
    <w:basedOn w:val="a"/>
    <w:rsid w:val="00974659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6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45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6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6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7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0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5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5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9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37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4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12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04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28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8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6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164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416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83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70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1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47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9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7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42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24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29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874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42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0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1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177F53-7532-482A-A171-3DB79FB9CA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30</Pages>
  <Words>4865</Words>
  <Characters>27736</Characters>
  <Application>Microsoft Office Word</Application>
  <DocSecurity>0</DocSecurity>
  <Lines>231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32536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Jerom Moroone</cp:lastModifiedBy>
  <cp:revision>23</cp:revision>
  <cp:lastPrinted>2016-11-09T08:43:00Z</cp:lastPrinted>
  <dcterms:created xsi:type="dcterms:W3CDTF">2019-06-14T02:28:00Z</dcterms:created>
  <dcterms:modified xsi:type="dcterms:W3CDTF">2019-06-14T03:33:00Z</dcterms:modified>
</cp:coreProperties>
</file>