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D7129" w:rsidRPr="00111013" w:rsidRDefault="000D7129" w:rsidP="000D7129">
      <w:pPr>
        <w:spacing w:line="360" w:lineRule="auto"/>
        <w:jc w:val="center"/>
        <w:rPr>
          <w:b/>
          <w:sz w:val="36"/>
          <w:szCs w:val="36"/>
        </w:rPr>
      </w:pPr>
      <w:r w:rsidRPr="00111013">
        <w:rPr>
          <w:b/>
          <w:sz w:val="36"/>
          <w:szCs w:val="36"/>
        </w:rPr>
        <w:t xml:space="preserve">«Балтийский государственный технический университет «ВОЕНМЕХ» им. Д.Ф. Устинова» </w:t>
      </w:r>
    </w:p>
    <w:p w:rsidR="000D7129" w:rsidRDefault="000D7129" w:rsidP="000D7129">
      <w:pPr>
        <w:jc w:val="center"/>
        <w:rPr>
          <w:b/>
          <w:sz w:val="32"/>
          <w:szCs w:val="32"/>
        </w:rPr>
      </w:pPr>
    </w:p>
    <w:p w:rsidR="000D7129" w:rsidRDefault="000D7129" w:rsidP="000D7129">
      <w:pPr>
        <w:spacing w:line="360" w:lineRule="auto"/>
        <w:jc w:val="center"/>
        <w:rPr>
          <w:b/>
          <w:sz w:val="32"/>
          <w:szCs w:val="32"/>
        </w:rPr>
      </w:pPr>
    </w:p>
    <w:p w:rsidR="000D7129" w:rsidRPr="00E33DF8" w:rsidRDefault="000D7129" w:rsidP="000D7129">
      <w:pPr>
        <w:spacing w:line="360" w:lineRule="auto"/>
        <w:jc w:val="center"/>
        <w:rPr>
          <w:sz w:val="28"/>
          <w:szCs w:val="28"/>
        </w:rPr>
      </w:pPr>
      <w:r w:rsidRPr="00E33DF8">
        <w:rPr>
          <w:sz w:val="28"/>
          <w:szCs w:val="28"/>
        </w:rPr>
        <w:t>Кафедра И</w:t>
      </w:r>
      <w:proofErr w:type="gramStart"/>
      <w:r w:rsidRPr="00E33DF8">
        <w:rPr>
          <w:sz w:val="28"/>
          <w:szCs w:val="28"/>
        </w:rPr>
        <w:t>1</w:t>
      </w:r>
      <w:proofErr w:type="gramEnd"/>
    </w:p>
    <w:p w:rsidR="000D7129" w:rsidRPr="00E33DF8" w:rsidRDefault="000D7129" w:rsidP="000D7129">
      <w:pPr>
        <w:spacing w:line="360" w:lineRule="auto"/>
        <w:jc w:val="center"/>
        <w:rPr>
          <w:sz w:val="28"/>
          <w:szCs w:val="28"/>
        </w:rPr>
      </w:pPr>
      <w:r w:rsidRPr="00E33DF8">
        <w:rPr>
          <w:sz w:val="28"/>
          <w:szCs w:val="28"/>
        </w:rPr>
        <w:t>«Лазерная техника»</w:t>
      </w:r>
    </w:p>
    <w:p w:rsidR="000D7129" w:rsidRPr="004E3D04" w:rsidRDefault="000D7129" w:rsidP="000D7129">
      <w:pPr>
        <w:jc w:val="center"/>
      </w:pPr>
    </w:p>
    <w:p w:rsidR="000D7129" w:rsidRPr="00DF712F" w:rsidRDefault="000D7129" w:rsidP="000D7129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Курсовая работа</w:t>
      </w:r>
    </w:p>
    <w:p w:rsidR="000D7129" w:rsidRPr="004E3D04" w:rsidRDefault="000D7129" w:rsidP="000D7129">
      <w:pPr>
        <w:spacing w:line="360" w:lineRule="auto"/>
        <w:jc w:val="center"/>
        <w:rPr>
          <w:sz w:val="28"/>
          <w:szCs w:val="28"/>
        </w:rPr>
      </w:pPr>
      <w:r w:rsidRPr="004E3D04">
        <w:rPr>
          <w:sz w:val="28"/>
          <w:szCs w:val="28"/>
        </w:rPr>
        <w:t>«</w:t>
      </w:r>
      <w:r w:rsidR="00883705">
        <w:rPr>
          <w:sz w:val="28"/>
          <w:szCs w:val="28"/>
        </w:rPr>
        <w:t>Оцифровка р</w:t>
      </w:r>
      <w:r w:rsidR="00176BCF">
        <w:rPr>
          <w:sz w:val="28"/>
          <w:szCs w:val="28"/>
        </w:rPr>
        <w:t>а</w:t>
      </w:r>
      <w:r w:rsidR="00883705">
        <w:rPr>
          <w:sz w:val="28"/>
          <w:szCs w:val="28"/>
        </w:rPr>
        <w:t>стровой</w:t>
      </w:r>
      <w:r>
        <w:rPr>
          <w:sz w:val="28"/>
          <w:szCs w:val="28"/>
        </w:rPr>
        <w:t xml:space="preserve"> карты</w:t>
      </w:r>
      <w:r w:rsidRPr="004E3D04">
        <w:rPr>
          <w:sz w:val="28"/>
          <w:szCs w:val="28"/>
        </w:rPr>
        <w:t>»</w:t>
      </w:r>
    </w:p>
    <w:p w:rsidR="000D7129" w:rsidRPr="004E3D04" w:rsidRDefault="000D7129" w:rsidP="000D7129">
      <w:pPr>
        <w:jc w:val="center"/>
        <w:rPr>
          <w:sz w:val="28"/>
          <w:szCs w:val="28"/>
        </w:rPr>
      </w:pPr>
    </w:p>
    <w:p w:rsidR="000D7129" w:rsidRPr="004E3D04" w:rsidRDefault="000D7129" w:rsidP="000D7129">
      <w:pPr>
        <w:jc w:val="center"/>
        <w:rPr>
          <w:sz w:val="40"/>
        </w:rPr>
      </w:pPr>
    </w:p>
    <w:p w:rsidR="000D7129" w:rsidRPr="004E3D04" w:rsidRDefault="000D7129" w:rsidP="000D7129">
      <w:pPr>
        <w:jc w:val="center"/>
        <w:rPr>
          <w:sz w:val="32"/>
          <w:szCs w:val="28"/>
        </w:rPr>
      </w:pPr>
    </w:p>
    <w:p w:rsidR="000D7129" w:rsidRPr="004E3D04" w:rsidRDefault="000D7129" w:rsidP="006F360B">
      <w:pPr>
        <w:tabs>
          <w:tab w:val="left" w:pos="5670"/>
        </w:tabs>
        <w:spacing w:line="360" w:lineRule="auto"/>
        <w:ind w:left="6379"/>
        <w:jc w:val="right"/>
        <w:rPr>
          <w:sz w:val="28"/>
        </w:rPr>
      </w:pPr>
      <w:r w:rsidRPr="004E3D04">
        <w:rPr>
          <w:sz w:val="28"/>
        </w:rPr>
        <w:t xml:space="preserve">Выполнила: </w:t>
      </w:r>
    </w:p>
    <w:p w:rsidR="000D7129" w:rsidRPr="004E3D04" w:rsidRDefault="006F360B" w:rsidP="006F360B">
      <w:pPr>
        <w:tabs>
          <w:tab w:val="left" w:pos="5670"/>
        </w:tabs>
        <w:spacing w:line="360" w:lineRule="auto"/>
        <w:ind w:left="6379" w:hanging="567"/>
        <w:jc w:val="right"/>
        <w:rPr>
          <w:sz w:val="28"/>
        </w:rPr>
      </w:pPr>
      <w:r>
        <w:rPr>
          <w:sz w:val="28"/>
        </w:rPr>
        <w:t>студентка группы И1М31</w:t>
      </w:r>
    </w:p>
    <w:p w:rsidR="000D7129" w:rsidRPr="004E3D04" w:rsidRDefault="000D7129" w:rsidP="006F360B">
      <w:pPr>
        <w:tabs>
          <w:tab w:val="left" w:pos="5670"/>
        </w:tabs>
        <w:spacing w:line="360" w:lineRule="auto"/>
        <w:ind w:left="6379"/>
        <w:jc w:val="right"/>
        <w:rPr>
          <w:sz w:val="28"/>
        </w:rPr>
      </w:pPr>
      <w:r w:rsidRPr="004E3D04">
        <w:rPr>
          <w:sz w:val="28"/>
        </w:rPr>
        <w:t>Бойцова А.И.</w:t>
      </w:r>
    </w:p>
    <w:p w:rsidR="000D7129" w:rsidRDefault="000D7129" w:rsidP="006F360B">
      <w:pPr>
        <w:tabs>
          <w:tab w:val="left" w:pos="5812"/>
        </w:tabs>
        <w:spacing w:line="360" w:lineRule="auto"/>
        <w:ind w:left="6379"/>
        <w:jc w:val="right"/>
        <w:rPr>
          <w:sz w:val="28"/>
        </w:rPr>
      </w:pPr>
      <w:r w:rsidRPr="004E3D04">
        <w:rPr>
          <w:sz w:val="28"/>
        </w:rPr>
        <w:t>Проверил:</w:t>
      </w:r>
    </w:p>
    <w:p w:rsidR="000D7129" w:rsidRPr="004E3D04" w:rsidRDefault="006F360B" w:rsidP="006F360B">
      <w:pPr>
        <w:tabs>
          <w:tab w:val="left" w:pos="5812"/>
        </w:tabs>
        <w:spacing w:line="360" w:lineRule="auto"/>
        <w:ind w:left="6379"/>
        <w:jc w:val="right"/>
        <w:rPr>
          <w:sz w:val="28"/>
        </w:rPr>
      </w:pPr>
      <w:r>
        <w:rPr>
          <w:sz w:val="28"/>
        </w:rPr>
        <w:t>Федин А.В.</w:t>
      </w:r>
    </w:p>
    <w:p w:rsidR="000D7129" w:rsidRDefault="000D7129" w:rsidP="000D7129"/>
    <w:p w:rsidR="000D7129" w:rsidRDefault="000D7129" w:rsidP="000D7129"/>
    <w:p w:rsidR="000D7129" w:rsidRDefault="000D7129" w:rsidP="000D7129"/>
    <w:p w:rsidR="000D7129" w:rsidRPr="00E33DF8" w:rsidRDefault="000D7129" w:rsidP="000D7129">
      <w:pPr>
        <w:jc w:val="center"/>
        <w:rPr>
          <w:sz w:val="28"/>
          <w:szCs w:val="28"/>
        </w:rPr>
      </w:pPr>
      <w:r w:rsidRPr="00E33DF8">
        <w:rPr>
          <w:sz w:val="28"/>
          <w:szCs w:val="28"/>
        </w:rPr>
        <w:t>Санкт-Петербург</w:t>
      </w:r>
    </w:p>
    <w:p w:rsidR="000D7129" w:rsidRDefault="006F360B" w:rsidP="000D7129">
      <w:pPr>
        <w:jc w:val="center"/>
        <w:rPr>
          <w:sz w:val="28"/>
          <w:szCs w:val="28"/>
        </w:rPr>
      </w:pPr>
      <w:r>
        <w:rPr>
          <w:sz w:val="28"/>
          <w:szCs w:val="28"/>
        </w:rPr>
        <w:t>2017</w:t>
      </w:r>
      <w:r w:rsidR="000D7129">
        <w:rPr>
          <w:sz w:val="28"/>
          <w:szCs w:val="28"/>
        </w:rPr>
        <w:t xml:space="preserve"> г</w:t>
      </w:r>
    </w:p>
    <w:sdt>
      <w:sdtPr>
        <w:rPr>
          <w:rFonts w:asciiTheme="minorHAnsi" w:eastAsiaTheme="minorHAnsi" w:hAnsiTheme="minorHAnsi" w:cstheme="minorBidi"/>
          <w:b w:val="0"/>
          <w:bCs w:val="0"/>
          <w:color w:val="auto"/>
          <w:sz w:val="22"/>
          <w:szCs w:val="22"/>
        </w:rPr>
        <w:id w:val="674672"/>
        <w:docPartObj>
          <w:docPartGallery w:val="Table of Contents"/>
          <w:docPartUnique/>
        </w:docPartObj>
      </w:sdtPr>
      <w:sdtEndPr>
        <w:rPr>
          <w:rFonts w:eastAsiaTheme="minorEastAsia"/>
        </w:rPr>
      </w:sdtEndPr>
      <w:sdtContent>
        <w:p w:rsidR="004403B5" w:rsidRPr="00BA1658" w:rsidRDefault="00BA1658" w:rsidP="00BA1658">
          <w:pPr>
            <w:pStyle w:val="a3"/>
            <w:spacing w:line="360" w:lineRule="auto"/>
            <w:rPr>
              <w:rFonts w:ascii="Times New Roman" w:hAnsi="Times New Roman" w:cs="Times New Roman"/>
              <w:color w:val="auto"/>
            </w:rPr>
          </w:pPr>
          <w:r w:rsidRPr="00A71D75">
            <w:rPr>
              <w:rFonts w:ascii="Times New Roman" w:hAnsi="Times New Roman" w:cs="Times New Roman"/>
              <w:color w:val="auto"/>
              <w:sz w:val="32"/>
              <w:szCs w:val="32"/>
            </w:rPr>
            <w:t>Содержание</w:t>
          </w:r>
        </w:p>
        <w:p w:rsidR="00A71D75" w:rsidRPr="00A71D75" w:rsidRDefault="00B714B9" w:rsidP="00A71D75">
          <w:pPr>
            <w:pStyle w:val="11"/>
            <w:rPr>
              <w:noProof/>
              <w:sz w:val="28"/>
              <w:szCs w:val="28"/>
            </w:rPr>
          </w:pPr>
          <w:r w:rsidRPr="00B714B9">
            <w:fldChar w:fldCharType="begin"/>
          </w:r>
          <w:r w:rsidR="004403B5" w:rsidRPr="00BA1658">
            <w:instrText xml:space="preserve"> TOC \o "1-3" \h \z \u </w:instrText>
          </w:r>
          <w:r w:rsidRPr="00B714B9">
            <w:fldChar w:fldCharType="separate"/>
          </w:r>
          <w:hyperlink w:anchor="_Toc451607496" w:history="1">
            <w:r w:rsidR="00A71D75" w:rsidRPr="00A71D75">
              <w:rPr>
                <w:rStyle w:val="a7"/>
                <w:noProof/>
                <w:sz w:val="28"/>
                <w:szCs w:val="28"/>
              </w:rPr>
              <w:t>Введение</w:t>
            </w:r>
            <w:r w:rsidR="00A71D75" w:rsidRPr="00A71D75">
              <w:rPr>
                <w:noProof/>
                <w:webHidden/>
                <w:sz w:val="28"/>
                <w:szCs w:val="28"/>
              </w:rPr>
              <w:tab/>
            </w:r>
            <w:r w:rsidRPr="00A71D75">
              <w:rPr>
                <w:noProof/>
                <w:webHidden/>
                <w:sz w:val="28"/>
                <w:szCs w:val="28"/>
              </w:rPr>
              <w:fldChar w:fldCharType="begin"/>
            </w:r>
            <w:r w:rsidR="00A71D75" w:rsidRPr="00A71D75">
              <w:rPr>
                <w:noProof/>
                <w:webHidden/>
                <w:sz w:val="28"/>
                <w:szCs w:val="28"/>
              </w:rPr>
              <w:instrText xml:space="preserve"> PAGEREF _Toc451607496 \h </w:instrText>
            </w:r>
            <w:r w:rsidRPr="00A71D75">
              <w:rPr>
                <w:noProof/>
                <w:webHidden/>
                <w:sz w:val="28"/>
                <w:szCs w:val="28"/>
              </w:rPr>
            </w:r>
            <w:r w:rsidRPr="00A71D75">
              <w:rPr>
                <w:noProof/>
                <w:webHidden/>
                <w:sz w:val="28"/>
                <w:szCs w:val="28"/>
              </w:rPr>
              <w:fldChar w:fldCharType="separate"/>
            </w:r>
            <w:r w:rsidR="00547C69">
              <w:rPr>
                <w:noProof/>
                <w:webHidden/>
                <w:sz w:val="28"/>
                <w:szCs w:val="28"/>
              </w:rPr>
              <w:t>3</w:t>
            </w:r>
            <w:r w:rsidRPr="00A71D75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A71D75" w:rsidRPr="00A71D75" w:rsidRDefault="00B714B9" w:rsidP="00A71D75">
          <w:pPr>
            <w:pStyle w:val="11"/>
            <w:rPr>
              <w:noProof/>
              <w:sz w:val="28"/>
              <w:szCs w:val="28"/>
            </w:rPr>
          </w:pPr>
          <w:hyperlink w:anchor="_Toc451607497" w:history="1">
            <w:r w:rsidR="00A71D75" w:rsidRPr="00A71D75">
              <w:rPr>
                <w:rStyle w:val="a7"/>
                <w:rFonts w:eastAsia="Times New Roman"/>
                <w:noProof/>
                <w:sz w:val="28"/>
                <w:szCs w:val="28"/>
              </w:rPr>
              <w:t>Основная часть</w:t>
            </w:r>
            <w:r w:rsidR="00A71D75" w:rsidRPr="00A71D75">
              <w:rPr>
                <w:noProof/>
                <w:webHidden/>
                <w:sz w:val="28"/>
                <w:szCs w:val="28"/>
              </w:rPr>
              <w:tab/>
            </w:r>
            <w:r w:rsidRPr="00A71D75">
              <w:rPr>
                <w:noProof/>
                <w:webHidden/>
                <w:sz w:val="28"/>
                <w:szCs w:val="28"/>
              </w:rPr>
              <w:fldChar w:fldCharType="begin"/>
            </w:r>
            <w:r w:rsidR="00A71D75" w:rsidRPr="00A71D75">
              <w:rPr>
                <w:noProof/>
                <w:webHidden/>
                <w:sz w:val="28"/>
                <w:szCs w:val="28"/>
              </w:rPr>
              <w:instrText xml:space="preserve"> PAGEREF _Toc451607497 \h </w:instrText>
            </w:r>
            <w:r w:rsidRPr="00A71D75">
              <w:rPr>
                <w:noProof/>
                <w:webHidden/>
                <w:sz w:val="28"/>
                <w:szCs w:val="28"/>
              </w:rPr>
            </w:r>
            <w:r w:rsidRPr="00A71D75">
              <w:rPr>
                <w:noProof/>
                <w:webHidden/>
                <w:sz w:val="28"/>
                <w:szCs w:val="28"/>
              </w:rPr>
              <w:fldChar w:fldCharType="separate"/>
            </w:r>
            <w:r w:rsidR="00547C69">
              <w:rPr>
                <w:noProof/>
                <w:webHidden/>
                <w:sz w:val="28"/>
                <w:szCs w:val="28"/>
              </w:rPr>
              <w:t>4</w:t>
            </w:r>
            <w:r w:rsidRPr="00A71D75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A71D75" w:rsidRPr="00A71D75" w:rsidRDefault="00B714B9" w:rsidP="00A71D75">
          <w:pPr>
            <w:pStyle w:val="21"/>
            <w:tabs>
              <w:tab w:val="right" w:leader="dot" w:pos="9345"/>
            </w:tabs>
            <w:spacing w:line="360" w:lineRule="auto"/>
            <w:rPr>
              <w:noProof/>
              <w:sz w:val="28"/>
              <w:szCs w:val="28"/>
            </w:rPr>
          </w:pPr>
          <w:hyperlink w:anchor="_Toc451607498" w:history="1">
            <w:r w:rsidR="00A71D75" w:rsidRPr="00A71D75">
              <w:rPr>
                <w:rStyle w:val="a7"/>
                <w:rFonts w:eastAsia="Times New Roman"/>
                <w:noProof/>
                <w:sz w:val="28"/>
                <w:szCs w:val="28"/>
              </w:rPr>
              <w:t>1 Постановка задачи</w:t>
            </w:r>
            <w:r w:rsidR="00A71D75" w:rsidRPr="00A71D75">
              <w:rPr>
                <w:noProof/>
                <w:webHidden/>
                <w:sz w:val="28"/>
                <w:szCs w:val="28"/>
              </w:rPr>
              <w:tab/>
            </w:r>
            <w:r w:rsidRPr="00A71D75">
              <w:rPr>
                <w:noProof/>
                <w:webHidden/>
                <w:sz w:val="28"/>
                <w:szCs w:val="28"/>
              </w:rPr>
              <w:fldChar w:fldCharType="begin"/>
            </w:r>
            <w:r w:rsidR="00A71D75" w:rsidRPr="00A71D75">
              <w:rPr>
                <w:noProof/>
                <w:webHidden/>
                <w:sz w:val="28"/>
                <w:szCs w:val="28"/>
              </w:rPr>
              <w:instrText xml:space="preserve"> PAGEREF _Toc451607498 \h </w:instrText>
            </w:r>
            <w:r w:rsidRPr="00A71D75">
              <w:rPr>
                <w:noProof/>
                <w:webHidden/>
                <w:sz w:val="28"/>
                <w:szCs w:val="28"/>
              </w:rPr>
            </w:r>
            <w:r w:rsidRPr="00A71D75">
              <w:rPr>
                <w:noProof/>
                <w:webHidden/>
                <w:sz w:val="28"/>
                <w:szCs w:val="28"/>
              </w:rPr>
              <w:fldChar w:fldCharType="separate"/>
            </w:r>
            <w:r w:rsidR="00547C69">
              <w:rPr>
                <w:noProof/>
                <w:webHidden/>
                <w:sz w:val="28"/>
                <w:szCs w:val="28"/>
              </w:rPr>
              <w:t>4</w:t>
            </w:r>
            <w:r w:rsidRPr="00A71D75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A71D75" w:rsidRPr="00A71D75" w:rsidRDefault="00B714B9" w:rsidP="00A71D75">
          <w:pPr>
            <w:pStyle w:val="21"/>
            <w:tabs>
              <w:tab w:val="right" w:leader="dot" w:pos="9345"/>
            </w:tabs>
            <w:spacing w:line="360" w:lineRule="auto"/>
            <w:rPr>
              <w:noProof/>
              <w:sz w:val="28"/>
              <w:szCs w:val="28"/>
            </w:rPr>
          </w:pPr>
          <w:hyperlink w:anchor="_Toc451607499" w:history="1">
            <w:r w:rsidR="00A71D75" w:rsidRPr="00A71D75">
              <w:rPr>
                <w:rStyle w:val="a7"/>
                <w:rFonts w:eastAsia="Times New Roman"/>
                <w:noProof/>
                <w:sz w:val="28"/>
                <w:szCs w:val="28"/>
              </w:rPr>
              <w:t>2 О настольной ГИС Карте 2008</w:t>
            </w:r>
            <w:r w:rsidR="00A71D75" w:rsidRPr="00A71D75">
              <w:rPr>
                <w:noProof/>
                <w:webHidden/>
                <w:sz w:val="28"/>
                <w:szCs w:val="28"/>
              </w:rPr>
              <w:tab/>
            </w:r>
            <w:r w:rsidRPr="00A71D75">
              <w:rPr>
                <w:noProof/>
                <w:webHidden/>
                <w:sz w:val="28"/>
                <w:szCs w:val="28"/>
              </w:rPr>
              <w:fldChar w:fldCharType="begin"/>
            </w:r>
            <w:r w:rsidR="00A71D75" w:rsidRPr="00A71D75">
              <w:rPr>
                <w:noProof/>
                <w:webHidden/>
                <w:sz w:val="28"/>
                <w:szCs w:val="28"/>
              </w:rPr>
              <w:instrText xml:space="preserve"> PAGEREF _Toc451607499 \h </w:instrText>
            </w:r>
            <w:r w:rsidRPr="00A71D75">
              <w:rPr>
                <w:noProof/>
                <w:webHidden/>
                <w:sz w:val="28"/>
                <w:szCs w:val="28"/>
              </w:rPr>
            </w:r>
            <w:r w:rsidRPr="00A71D75">
              <w:rPr>
                <w:noProof/>
                <w:webHidden/>
                <w:sz w:val="28"/>
                <w:szCs w:val="28"/>
              </w:rPr>
              <w:fldChar w:fldCharType="separate"/>
            </w:r>
            <w:r w:rsidR="00547C69">
              <w:rPr>
                <w:noProof/>
                <w:webHidden/>
                <w:sz w:val="28"/>
                <w:szCs w:val="28"/>
              </w:rPr>
              <w:t>4</w:t>
            </w:r>
            <w:r w:rsidRPr="00A71D75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A71D75" w:rsidRPr="00A71D75" w:rsidRDefault="00B714B9" w:rsidP="00A71D75">
          <w:pPr>
            <w:pStyle w:val="21"/>
            <w:tabs>
              <w:tab w:val="right" w:leader="dot" w:pos="9345"/>
            </w:tabs>
            <w:spacing w:line="360" w:lineRule="auto"/>
            <w:rPr>
              <w:noProof/>
              <w:sz w:val="28"/>
              <w:szCs w:val="28"/>
            </w:rPr>
          </w:pPr>
          <w:hyperlink w:anchor="_Toc451607500" w:history="1">
            <w:r w:rsidR="00A71D75" w:rsidRPr="00A71D75">
              <w:rPr>
                <w:rStyle w:val="a7"/>
                <w:noProof/>
                <w:sz w:val="28"/>
                <w:szCs w:val="28"/>
              </w:rPr>
              <w:t>3 Порядок выполнения работы</w:t>
            </w:r>
            <w:r w:rsidR="00A71D75" w:rsidRPr="00A71D75">
              <w:rPr>
                <w:noProof/>
                <w:webHidden/>
                <w:sz w:val="28"/>
                <w:szCs w:val="28"/>
              </w:rPr>
              <w:tab/>
            </w:r>
            <w:r w:rsidRPr="00A71D75">
              <w:rPr>
                <w:noProof/>
                <w:webHidden/>
                <w:sz w:val="28"/>
                <w:szCs w:val="28"/>
              </w:rPr>
              <w:fldChar w:fldCharType="begin"/>
            </w:r>
            <w:r w:rsidR="00A71D75" w:rsidRPr="00A71D75">
              <w:rPr>
                <w:noProof/>
                <w:webHidden/>
                <w:sz w:val="28"/>
                <w:szCs w:val="28"/>
              </w:rPr>
              <w:instrText xml:space="preserve"> PAGEREF _Toc451607500 \h </w:instrText>
            </w:r>
            <w:r w:rsidRPr="00A71D75">
              <w:rPr>
                <w:noProof/>
                <w:webHidden/>
                <w:sz w:val="28"/>
                <w:szCs w:val="28"/>
              </w:rPr>
            </w:r>
            <w:r w:rsidRPr="00A71D75">
              <w:rPr>
                <w:noProof/>
                <w:webHidden/>
                <w:sz w:val="28"/>
                <w:szCs w:val="28"/>
              </w:rPr>
              <w:fldChar w:fldCharType="separate"/>
            </w:r>
            <w:r w:rsidR="00547C69">
              <w:rPr>
                <w:noProof/>
                <w:webHidden/>
                <w:sz w:val="28"/>
                <w:szCs w:val="28"/>
              </w:rPr>
              <w:t>4</w:t>
            </w:r>
            <w:r w:rsidRPr="00A71D75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A71D75" w:rsidRDefault="00B714B9" w:rsidP="00A71D75">
          <w:pPr>
            <w:pStyle w:val="11"/>
            <w:rPr>
              <w:noProof/>
            </w:rPr>
          </w:pPr>
          <w:hyperlink w:anchor="_Toc451607501" w:history="1">
            <w:r w:rsidR="00A71D75" w:rsidRPr="00A71D75">
              <w:rPr>
                <w:rStyle w:val="a7"/>
                <w:noProof/>
                <w:sz w:val="28"/>
                <w:szCs w:val="28"/>
              </w:rPr>
              <w:t>Заключение</w:t>
            </w:r>
            <w:r w:rsidR="00A71D75" w:rsidRPr="00A71D75">
              <w:rPr>
                <w:noProof/>
                <w:webHidden/>
                <w:sz w:val="28"/>
                <w:szCs w:val="28"/>
              </w:rPr>
              <w:tab/>
            </w:r>
            <w:r w:rsidRPr="00A71D75">
              <w:rPr>
                <w:noProof/>
                <w:webHidden/>
                <w:sz w:val="28"/>
                <w:szCs w:val="28"/>
              </w:rPr>
              <w:fldChar w:fldCharType="begin"/>
            </w:r>
            <w:r w:rsidR="00A71D75" w:rsidRPr="00A71D75">
              <w:rPr>
                <w:noProof/>
                <w:webHidden/>
                <w:sz w:val="28"/>
                <w:szCs w:val="28"/>
              </w:rPr>
              <w:instrText xml:space="preserve"> PAGEREF _Toc451607501 \h </w:instrText>
            </w:r>
            <w:r w:rsidRPr="00A71D75">
              <w:rPr>
                <w:noProof/>
                <w:webHidden/>
                <w:sz w:val="28"/>
                <w:szCs w:val="28"/>
              </w:rPr>
            </w:r>
            <w:r w:rsidRPr="00A71D75">
              <w:rPr>
                <w:noProof/>
                <w:webHidden/>
                <w:sz w:val="28"/>
                <w:szCs w:val="28"/>
              </w:rPr>
              <w:fldChar w:fldCharType="separate"/>
            </w:r>
            <w:r w:rsidR="00547C69">
              <w:rPr>
                <w:noProof/>
                <w:webHidden/>
                <w:sz w:val="28"/>
                <w:szCs w:val="28"/>
              </w:rPr>
              <w:t>16</w:t>
            </w:r>
            <w:r w:rsidRPr="00A71D75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4403B5" w:rsidRDefault="00B714B9" w:rsidP="00BA1658">
          <w:pPr>
            <w:spacing w:line="360" w:lineRule="auto"/>
          </w:pPr>
          <w:r w:rsidRPr="00BA1658">
            <w:rPr>
              <w:rFonts w:ascii="Times New Roman" w:hAnsi="Times New Roman" w:cs="Times New Roman"/>
              <w:sz w:val="28"/>
              <w:szCs w:val="28"/>
            </w:rPr>
            <w:fldChar w:fldCharType="end"/>
          </w:r>
        </w:p>
      </w:sdtContent>
    </w:sdt>
    <w:p w:rsidR="004403B5" w:rsidRDefault="004403B5">
      <w:r>
        <w:br w:type="page"/>
      </w:r>
    </w:p>
    <w:p w:rsidR="00F87DB8" w:rsidRDefault="004403B5" w:rsidP="00235069">
      <w:pPr>
        <w:pStyle w:val="1"/>
        <w:spacing w:before="100" w:beforeAutospacing="1" w:after="100" w:afterAutospacing="1" w:line="360" w:lineRule="auto"/>
        <w:jc w:val="center"/>
        <w:rPr>
          <w:color w:val="auto"/>
          <w:sz w:val="32"/>
          <w:szCs w:val="32"/>
        </w:rPr>
      </w:pPr>
      <w:bookmarkStart w:id="0" w:name="_Toc451607496"/>
      <w:r>
        <w:rPr>
          <w:color w:val="auto"/>
          <w:sz w:val="32"/>
          <w:szCs w:val="32"/>
        </w:rPr>
        <w:lastRenderedPageBreak/>
        <w:t>Введение</w:t>
      </w:r>
      <w:bookmarkEnd w:id="0"/>
    </w:p>
    <w:p w:rsidR="004403B5" w:rsidRDefault="004403B5" w:rsidP="00235069">
      <w:pPr>
        <w:spacing w:before="100" w:beforeAutospacing="1" w:after="100" w:afterAutospacing="1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bCs/>
          <w:color w:val="000000"/>
          <w:sz w:val="28"/>
          <w:szCs w:val="28"/>
        </w:rPr>
        <w:t>Геоинформационная система</w:t>
      </w:r>
      <w:r w:rsidRPr="004403B5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(ГИС)</w:t>
      </w:r>
      <w:r w:rsidRPr="004403B5">
        <w:rPr>
          <w:rFonts w:ascii="Times New Roman" w:hAnsi="Times New Roman" w:cs="Times New Roman"/>
          <w:color w:val="000000"/>
          <w:sz w:val="28"/>
          <w:szCs w:val="28"/>
        </w:rPr>
        <w:t>- это система аппаратно-программных средств и алгоритмических процедур, созданная для цифровой поддержки, пополнения, управления, манипулирования, анализа, математико-картографического моделирования и образного отображения географически координированных данных.</w:t>
      </w:r>
    </w:p>
    <w:p w:rsidR="00DC782D" w:rsidRDefault="00DC782D" w:rsidP="00235069">
      <w:pPr>
        <w:spacing w:before="100" w:beforeAutospacing="1" w:after="100" w:afterAutospacing="1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Геоинформационная система:</w:t>
      </w:r>
    </w:p>
    <w:p w:rsidR="00DC782D" w:rsidRPr="00DC782D" w:rsidRDefault="00DC782D" w:rsidP="00DC782D">
      <w:pPr>
        <w:numPr>
          <w:ilvl w:val="0"/>
          <w:numId w:val="2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C782D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="00EA5519" w:rsidRPr="00EA5519">
        <w:rPr>
          <w:rFonts w:ascii="Times New Roman" w:eastAsia="Times New Roman" w:hAnsi="Times New Roman" w:cs="Times New Roman"/>
          <w:color w:val="000000"/>
          <w:sz w:val="28"/>
          <w:szCs w:val="28"/>
        </w:rPr>
        <w:t>беспечивает взаимосвязь между любыми количественными и качественными характеристиками географических объектов и явлений, представленных в базе данных в виде точек, линий, площадей и равномерных сеток</w:t>
      </w:r>
      <w:r w:rsidRPr="00DC782D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DC782D" w:rsidRPr="00DC782D" w:rsidRDefault="00DC782D" w:rsidP="00DC782D">
      <w:pPr>
        <w:numPr>
          <w:ilvl w:val="0"/>
          <w:numId w:val="2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C782D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="00EA5519" w:rsidRPr="00EA5519">
        <w:rPr>
          <w:rFonts w:ascii="Times New Roman" w:eastAsia="Times New Roman" w:hAnsi="Times New Roman" w:cs="Times New Roman"/>
          <w:color w:val="000000"/>
          <w:sz w:val="28"/>
          <w:szCs w:val="28"/>
        </w:rPr>
        <w:t>одержит алгоритмы анализа пространственно координированных данных</w:t>
      </w:r>
      <w:r w:rsidRPr="00DC782D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EA5519" w:rsidRPr="00DC782D" w:rsidRDefault="00DC782D" w:rsidP="00DC782D">
      <w:pPr>
        <w:numPr>
          <w:ilvl w:val="0"/>
          <w:numId w:val="2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C782D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="00EA5519" w:rsidRPr="00DC782D">
        <w:rPr>
          <w:rFonts w:ascii="Times New Roman" w:eastAsia="Times New Roman" w:hAnsi="Times New Roman" w:cs="Times New Roman"/>
          <w:color w:val="000000"/>
          <w:sz w:val="28"/>
          <w:szCs w:val="28"/>
        </w:rPr>
        <w:t>нтегрирует пространственную</w:t>
      </w:r>
      <w:bookmarkStart w:id="1" w:name="_GoBack"/>
      <w:bookmarkEnd w:id="1"/>
      <w:r w:rsidR="00EA5519" w:rsidRPr="00DC782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 любые иные типы информации;</w:t>
      </w:r>
    </w:p>
    <w:p w:rsidR="00EA5519" w:rsidRPr="00EA5519" w:rsidRDefault="00DC782D" w:rsidP="00DC782D">
      <w:pPr>
        <w:numPr>
          <w:ilvl w:val="0"/>
          <w:numId w:val="2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C782D"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 w:rsidR="00EA5519" w:rsidRPr="00EA5519">
        <w:rPr>
          <w:rFonts w:ascii="Times New Roman" w:eastAsia="Times New Roman" w:hAnsi="Times New Roman" w:cs="Times New Roman"/>
          <w:color w:val="000000"/>
          <w:sz w:val="28"/>
          <w:szCs w:val="28"/>
        </w:rPr>
        <w:t>редлагает единую концептуальную, методическую и технологическую основу для организации географически координированных данных;</w:t>
      </w:r>
    </w:p>
    <w:p w:rsidR="00EA5519" w:rsidRPr="00EA5519" w:rsidRDefault="00DC782D" w:rsidP="00DC782D">
      <w:pPr>
        <w:numPr>
          <w:ilvl w:val="0"/>
          <w:numId w:val="2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C782D"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 w:rsidR="00EA5519" w:rsidRPr="00EA5519">
        <w:rPr>
          <w:rFonts w:ascii="Times New Roman" w:eastAsia="Times New Roman" w:hAnsi="Times New Roman" w:cs="Times New Roman"/>
          <w:color w:val="000000"/>
          <w:sz w:val="28"/>
          <w:szCs w:val="28"/>
        </w:rPr>
        <w:t>озволяет рассматривать данные, основанные на признаках географического взаиморасположения объектов (близости/удаленности) в реальном окружающем нас мире;</w:t>
      </w:r>
    </w:p>
    <w:p w:rsidR="00EA5519" w:rsidRPr="00235069" w:rsidRDefault="00DC782D" w:rsidP="00235069">
      <w:pPr>
        <w:pStyle w:val="a6"/>
        <w:numPr>
          <w:ilvl w:val="0"/>
          <w:numId w:val="2"/>
        </w:numPr>
        <w:spacing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235069"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 w:rsidR="00EA5519" w:rsidRPr="0023506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редлагает новые, более близкие </w:t>
      </w:r>
      <w:proofErr w:type="gramStart"/>
      <w:r w:rsidR="00EA5519" w:rsidRPr="00235069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proofErr w:type="gramEnd"/>
      <w:r w:rsidR="00EA5519" w:rsidRPr="0023506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аналоговым и потому легко воспринимаемые, способы манипулирования и отображения данных (посредством картографических образов).</w:t>
      </w:r>
    </w:p>
    <w:p w:rsidR="00DC782D" w:rsidRDefault="00DC782D">
      <w:pPr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br w:type="page"/>
      </w:r>
    </w:p>
    <w:p w:rsidR="00235069" w:rsidRPr="00235069" w:rsidRDefault="00235069" w:rsidP="00235069">
      <w:pPr>
        <w:pStyle w:val="1"/>
        <w:spacing w:line="360" w:lineRule="auto"/>
        <w:jc w:val="center"/>
        <w:rPr>
          <w:rFonts w:eastAsia="Times New Roman"/>
          <w:color w:val="auto"/>
          <w:sz w:val="32"/>
          <w:szCs w:val="32"/>
        </w:rPr>
      </w:pPr>
      <w:bookmarkStart w:id="2" w:name="_Toc451607497"/>
      <w:r w:rsidRPr="00235069">
        <w:rPr>
          <w:rFonts w:eastAsia="Times New Roman"/>
          <w:color w:val="auto"/>
          <w:sz w:val="32"/>
          <w:szCs w:val="32"/>
        </w:rPr>
        <w:lastRenderedPageBreak/>
        <w:t>Основная часть</w:t>
      </w:r>
      <w:bookmarkEnd w:id="2"/>
    </w:p>
    <w:p w:rsidR="00DC782D" w:rsidRPr="00235069" w:rsidRDefault="00235069" w:rsidP="00235069">
      <w:pPr>
        <w:pStyle w:val="2"/>
        <w:spacing w:before="100" w:beforeAutospacing="1" w:after="100" w:afterAutospacing="1" w:line="360" w:lineRule="auto"/>
        <w:rPr>
          <w:rFonts w:eastAsia="Times New Roman"/>
          <w:color w:val="auto"/>
          <w:sz w:val="28"/>
          <w:szCs w:val="28"/>
        </w:rPr>
      </w:pPr>
      <w:bookmarkStart w:id="3" w:name="_Toc451607498"/>
      <w:r w:rsidRPr="00235069">
        <w:rPr>
          <w:rFonts w:eastAsia="Times New Roman"/>
          <w:color w:val="auto"/>
          <w:sz w:val="28"/>
          <w:szCs w:val="28"/>
        </w:rPr>
        <w:t xml:space="preserve">1 </w:t>
      </w:r>
      <w:r w:rsidR="00DC782D" w:rsidRPr="00235069">
        <w:rPr>
          <w:rFonts w:eastAsia="Times New Roman"/>
          <w:color w:val="auto"/>
          <w:sz w:val="28"/>
          <w:szCs w:val="28"/>
        </w:rPr>
        <w:t>Постановка задачи</w:t>
      </w:r>
      <w:bookmarkEnd w:id="3"/>
    </w:p>
    <w:p w:rsidR="00DC782D" w:rsidRDefault="00DC782D" w:rsidP="00235069">
      <w:pPr>
        <w:spacing w:before="100" w:beforeAutospacing="1" w:after="100" w:afterAutospacing="1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 данной курсовой работе необходимо </w:t>
      </w:r>
      <w:r w:rsidR="00235069">
        <w:rPr>
          <w:rFonts w:ascii="Times New Roman" w:eastAsia="Times New Roman" w:hAnsi="Times New Roman" w:cs="Times New Roman"/>
          <w:color w:val="000000"/>
          <w:sz w:val="28"/>
          <w:szCs w:val="28"/>
        </w:rPr>
        <w:t>при помощи программного средства «Настольная ГИС Карта 2008»</w:t>
      </w:r>
      <w:r w:rsidR="004202A5">
        <w:rPr>
          <w:rFonts w:ascii="Times New Roman" w:eastAsia="Times New Roman" w:hAnsi="Times New Roman" w:cs="Times New Roman"/>
          <w:color w:val="000000"/>
          <w:sz w:val="28"/>
          <w:szCs w:val="28"/>
        </w:rPr>
        <w:t>выполнить оцифровку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участка карты населенного пункта «</w:t>
      </w:r>
      <w:proofErr w:type="spellStart"/>
      <w:r w:rsidR="00235069">
        <w:rPr>
          <w:rFonts w:ascii="Times New Roman" w:eastAsia="Times New Roman" w:hAnsi="Times New Roman" w:cs="Times New Roman"/>
          <w:color w:val="000000"/>
          <w:sz w:val="28"/>
          <w:szCs w:val="28"/>
        </w:rPr>
        <w:t>Нехайки</w:t>
      </w:r>
      <w:proofErr w:type="spellEnd"/>
      <w:r w:rsidR="00235069">
        <w:rPr>
          <w:rFonts w:ascii="Times New Roman" w:eastAsia="Times New Roman" w:hAnsi="Times New Roman" w:cs="Times New Roman"/>
          <w:color w:val="000000"/>
          <w:sz w:val="28"/>
          <w:szCs w:val="28"/>
        </w:rPr>
        <w:t>».</w:t>
      </w:r>
    </w:p>
    <w:p w:rsidR="00C21D33" w:rsidRDefault="00C21D33" w:rsidP="00235069">
      <w:pPr>
        <w:spacing w:before="100" w:beforeAutospacing="1" w:after="100" w:afterAutospacing="1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Цели работы:</w:t>
      </w:r>
    </w:p>
    <w:p w:rsidR="00C21D33" w:rsidRDefault="00C21D33" w:rsidP="00547C69">
      <w:pPr>
        <w:pStyle w:val="a6"/>
        <w:numPr>
          <w:ilvl w:val="0"/>
          <w:numId w:val="8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Создать карту и номенклатурный лист;</w:t>
      </w:r>
    </w:p>
    <w:p w:rsidR="00A7525D" w:rsidRDefault="000F4D5A" w:rsidP="00547C69">
      <w:pPr>
        <w:pStyle w:val="a6"/>
        <w:numPr>
          <w:ilvl w:val="0"/>
          <w:numId w:val="8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Создать математическую основу;</w:t>
      </w:r>
    </w:p>
    <w:p w:rsidR="00C21D33" w:rsidRDefault="00C21D33" w:rsidP="00547C69">
      <w:pPr>
        <w:pStyle w:val="a6"/>
        <w:numPr>
          <w:ilvl w:val="0"/>
          <w:numId w:val="8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Выполнить </w:t>
      </w:r>
      <w:r w:rsidR="007672B5">
        <w:rPr>
          <w:rFonts w:ascii="Times New Roman" w:eastAsia="Times New Roman" w:hAnsi="Times New Roman" w:cs="Times New Roman"/>
          <w:color w:val="000000"/>
          <w:sz w:val="28"/>
          <w:szCs w:val="28"/>
        </w:rPr>
        <w:t>привязку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растра по рамке номенклатурного листа;</w:t>
      </w:r>
    </w:p>
    <w:p w:rsidR="00C21D33" w:rsidRDefault="00C21D33" w:rsidP="00547C69">
      <w:pPr>
        <w:pStyle w:val="a6"/>
        <w:numPr>
          <w:ilvl w:val="0"/>
          <w:numId w:val="8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Создать растр понижения цветности;</w:t>
      </w:r>
    </w:p>
    <w:p w:rsidR="00C21D33" w:rsidRPr="00C21D33" w:rsidRDefault="00C21D33" w:rsidP="00547C69">
      <w:pPr>
        <w:pStyle w:val="a6"/>
        <w:numPr>
          <w:ilvl w:val="0"/>
          <w:numId w:val="8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Выполнить </w:t>
      </w:r>
      <w:r w:rsidR="002074DA">
        <w:rPr>
          <w:rFonts w:ascii="Times New Roman" w:eastAsia="Times New Roman" w:hAnsi="Times New Roman" w:cs="Times New Roman"/>
          <w:color w:val="000000"/>
          <w:sz w:val="28"/>
          <w:szCs w:val="28"/>
        </w:rPr>
        <w:t>оцифровку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участка карты.</w:t>
      </w:r>
    </w:p>
    <w:p w:rsidR="00DC782D" w:rsidRDefault="00235069" w:rsidP="00235069">
      <w:pPr>
        <w:pStyle w:val="2"/>
        <w:spacing w:before="100" w:beforeAutospacing="1" w:after="100" w:afterAutospacing="1" w:line="360" w:lineRule="auto"/>
        <w:rPr>
          <w:rFonts w:eastAsia="Times New Roman"/>
          <w:color w:val="auto"/>
          <w:sz w:val="28"/>
          <w:szCs w:val="28"/>
        </w:rPr>
      </w:pPr>
      <w:bookmarkStart w:id="4" w:name="_Toc451607499"/>
      <w:r w:rsidRPr="00235069">
        <w:rPr>
          <w:rFonts w:eastAsia="Times New Roman"/>
          <w:color w:val="auto"/>
          <w:sz w:val="28"/>
          <w:szCs w:val="28"/>
        </w:rPr>
        <w:t>2</w:t>
      </w:r>
      <w:proofErr w:type="gramStart"/>
      <w:r w:rsidRPr="00235069">
        <w:rPr>
          <w:rFonts w:eastAsia="Times New Roman"/>
          <w:color w:val="auto"/>
          <w:sz w:val="28"/>
          <w:szCs w:val="28"/>
        </w:rPr>
        <w:t xml:space="preserve"> О</w:t>
      </w:r>
      <w:proofErr w:type="gramEnd"/>
      <w:r w:rsidRPr="00235069">
        <w:rPr>
          <w:rFonts w:eastAsia="Times New Roman"/>
          <w:color w:val="auto"/>
          <w:sz w:val="28"/>
          <w:szCs w:val="28"/>
        </w:rPr>
        <w:t xml:space="preserve"> настольной ГИС Карте 2008</w:t>
      </w:r>
      <w:bookmarkEnd w:id="4"/>
    </w:p>
    <w:p w:rsidR="00235069" w:rsidRDefault="00235069" w:rsidP="00235069">
      <w:pPr>
        <w:spacing w:before="100" w:beforeAutospacing="1" w:after="100" w:afterAutospacing="1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235069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Настольная ГИС Карта 2008</w:t>
      </w:r>
      <w:r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235069">
        <w:rPr>
          <w:rFonts w:ascii="Times New Roman" w:hAnsi="Times New Roman" w:cs="Times New Roman"/>
          <w:sz w:val="28"/>
          <w:szCs w:val="28"/>
          <w:shd w:val="clear" w:color="auto" w:fill="FFFFFF"/>
        </w:rPr>
        <w:t>- геоинформационная система, имеющая средства создания и редактирования электронных карт, выполнения различных измерений и расчетов, оверлейных операций, обработки растровых данных, средства подготовки графических документов в электронном и печатном виде, а также инструментальные средства для работы с базами данных.</w:t>
      </w:r>
    </w:p>
    <w:p w:rsidR="00235069" w:rsidRDefault="00235069" w:rsidP="00851C2F">
      <w:pPr>
        <w:pStyle w:val="2"/>
        <w:spacing w:before="100" w:beforeAutospacing="1" w:after="100" w:afterAutospacing="1"/>
        <w:rPr>
          <w:color w:val="auto"/>
          <w:sz w:val="28"/>
          <w:szCs w:val="28"/>
        </w:rPr>
      </w:pPr>
      <w:bookmarkStart w:id="5" w:name="_Toc451607500"/>
      <w:r w:rsidRPr="00235069">
        <w:rPr>
          <w:color w:val="auto"/>
          <w:sz w:val="28"/>
          <w:szCs w:val="28"/>
        </w:rPr>
        <w:t>3 Порядок выполнения работы</w:t>
      </w:r>
      <w:bookmarkEnd w:id="5"/>
    </w:p>
    <w:p w:rsidR="00235069" w:rsidRDefault="00851C2F" w:rsidP="00851C2F">
      <w:pPr>
        <w:pStyle w:val="a6"/>
        <w:numPr>
          <w:ilvl w:val="0"/>
          <w:numId w:val="3"/>
        </w:numPr>
        <w:spacing w:before="100" w:beforeAutospacing="1" w:after="100" w:afterAutospacing="1"/>
        <w:ind w:left="714" w:hanging="357"/>
        <w:rPr>
          <w:rFonts w:ascii="Times New Roman" w:hAnsi="Times New Roman" w:cs="Times New Roman"/>
          <w:sz w:val="28"/>
          <w:szCs w:val="28"/>
        </w:rPr>
      </w:pPr>
      <w:r w:rsidRPr="00851C2F">
        <w:rPr>
          <w:rFonts w:ascii="Times New Roman" w:hAnsi="Times New Roman" w:cs="Times New Roman"/>
          <w:sz w:val="28"/>
          <w:szCs w:val="28"/>
        </w:rPr>
        <w:t>Создание карты</w:t>
      </w:r>
    </w:p>
    <w:p w:rsidR="00851C2F" w:rsidRDefault="00851C2F" w:rsidP="00851C2F">
      <w:pPr>
        <w:spacing w:before="100" w:beforeAutospacing="1" w:after="100" w:afterAutospacing="1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</w:rPr>
        <w:t>При создании карты выбираем масштаб 1:100000, вводим соответствующую номенклатуру. Во вкладке «Тип электронной карты» выбираем «Топографическая карта 42 года».</w:t>
      </w:r>
    </w:p>
    <w:p w:rsidR="007672B5" w:rsidRDefault="007672B5" w:rsidP="00996639">
      <w:pPr>
        <w:spacing w:before="100" w:beforeAutospacing="1" w:after="100" w:afterAutospacing="1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597526" cy="2733675"/>
            <wp:effectExtent l="19050" t="0" r="3174" b="0"/>
            <wp:docPr id="1" name="Рисунок 0" descr="Снимок экрана (310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нимок экрана (310).png"/>
                    <pic:cNvPicPr/>
                  </pic:nvPicPr>
                  <pic:blipFill>
                    <a:blip r:embed="rId8" cstate="print"/>
                    <a:srcRect l="24470" t="24984" r="24848" b="31072"/>
                    <a:stretch>
                      <a:fillRect/>
                    </a:stretch>
                  </pic:blipFill>
                  <pic:spPr>
                    <a:xfrm>
                      <a:off x="0" y="0"/>
                      <a:ext cx="5599868" cy="27348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72B5" w:rsidRPr="007672B5" w:rsidRDefault="007672B5" w:rsidP="007672B5">
      <w:pPr>
        <w:spacing w:before="100" w:beforeAutospacing="1" w:after="100" w:afterAutospacing="1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1 – Создание карты</w:t>
      </w:r>
    </w:p>
    <w:p w:rsidR="00851C2F" w:rsidRDefault="00851C2F" w:rsidP="00851C2F">
      <w:pPr>
        <w:pStyle w:val="a6"/>
        <w:numPr>
          <w:ilvl w:val="0"/>
          <w:numId w:val="3"/>
        </w:numPr>
        <w:spacing w:before="100" w:beforeAutospacing="1" w:after="100" w:afterAutospacing="1" w:line="360" w:lineRule="auto"/>
        <w:ind w:left="714" w:hanging="357"/>
        <w:contextualSpacing w:val="0"/>
        <w:rPr>
          <w:rFonts w:ascii="Times New Roman" w:hAnsi="Times New Roman" w:cs="Times New Roman"/>
          <w:sz w:val="28"/>
          <w:szCs w:val="28"/>
        </w:rPr>
      </w:pPr>
      <w:r w:rsidRPr="00851C2F">
        <w:rPr>
          <w:rFonts w:ascii="Times New Roman" w:hAnsi="Times New Roman" w:cs="Times New Roman"/>
          <w:sz w:val="28"/>
          <w:szCs w:val="28"/>
        </w:rPr>
        <w:t>Добавление растра</w:t>
      </w:r>
      <w:r>
        <w:rPr>
          <w:rFonts w:ascii="Times New Roman" w:hAnsi="Times New Roman" w:cs="Times New Roman"/>
          <w:sz w:val="28"/>
          <w:szCs w:val="28"/>
        </w:rPr>
        <w:t xml:space="preserve"> (необходимую нам карту)</w:t>
      </w:r>
    </w:p>
    <w:p w:rsidR="007672B5" w:rsidRDefault="008846BC" w:rsidP="007672B5">
      <w:pPr>
        <w:pStyle w:val="a6"/>
        <w:spacing w:before="100" w:beforeAutospacing="1" w:after="100" w:afterAutospacing="1" w:line="360" w:lineRule="auto"/>
        <w:ind w:left="714"/>
        <w:contextualSpacing w:val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531545" cy="3467100"/>
            <wp:effectExtent l="19050" t="0" r="0" b="0"/>
            <wp:docPr id="2" name="Рисунок 1" descr="Снимок экрана (31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нимок экрана (311).png"/>
                    <pic:cNvPicPr/>
                  </pic:nvPicPr>
                  <pic:blipFill>
                    <a:blip r:embed="rId9" cstate="print"/>
                    <a:srcRect t="9586" r="53855" b="9840"/>
                    <a:stretch>
                      <a:fillRect/>
                    </a:stretch>
                  </pic:blipFill>
                  <pic:spPr>
                    <a:xfrm>
                      <a:off x="0" y="0"/>
                      <a:ext cx="3533707" cy="34692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72B5" w:rsidRDefault="007672B5" w:rsidP="007672B5">
      <w:pPr>
        <w:pStyle w:val="a6"/>
        <w:spacing w:before="100" w:beforeAutospacing="1" w:after="100" w:afterAutospacing="1" w:line="360" w:lineRule="auto"/>
        <w:ind w:left="714"/>
        <w:contextualSpacing w:val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2 – Добавление растра</w:t>
      </w:r>
    </w:p>
    <w:p w:rsidR="00547C69" w:rsidRDefault="00547C69" w:rsidP="007672B5">
      <w:pPr>
        <w:pStyle w:val="a6"/>
        <w:spacing w:before="100" w:beforeAutospacing="1" w:after="100" w:afterAutospacing="1" w:line="360" w:lineRule="auto"/>
        <w:ind w:left="714"/>
        <w:contextualSpacing w:val="0"/>
        <w:jc w:val="center"/>
        <w:rPr>
          <w:rFonts w:ascii="Times New Roman" w:hAnsi="Times New Roman" w:cs="Times New Roman"/>
          <w:sz w:val="28"/>
          <w:szCs w:val="28"/>
        </w:rPr>
      </w:pPr>
    </w:p>
    <w:p w:rsidR="00547C69" w:rsidRPr="00851C2F" w:rsidRDefault="00547C69" w:rsidP="007672B5">
      <w:pPr>
        <w:pStyle w:val="a6"/>
        <w:spacing w:before="100" w:beforeAutospacing="1" w:after="100" w:afterAutospacing="1" w:line="360" w:lineRule="auto"/>
        <w:ind w:left="714"/>
        <w:contextualSpacing w:val="0"/>
        <w:jc w:val="center"/>
        <w:rPr>
          <w:rFonts w:ascii="Times New Roman" w:hAnsi="Times New Roman" w:cs="Times New Roman"/>
          <w:sz w:val="28"/>
          <w:szCs w:val="28"/>
        </w:rPr>
      </w:pPr>
    </w:p>
    <w:p w:rsidR="00851C2F" w:rsidRDefault="00851C2F" w:rsidP="00851C2F">
      <w:pPr>
        <w:pStyle w:val="a6"/>
        <w:numPr>
          <w:ilvl w:val="0"/>
          <w:numId w:val="3"/>
        </w:numPr>
        <w:spacing w:before="100" w:beforeAutospacing="1" w:after="100" w:afterAutospacing="1" w:line="360" w:lineRule="auto"/>
        <w:ind w:left="714" w:hanging="357"/>
        <w:contextualSpacing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Трансформирование по рамке номенклатурного листа</w:t>
      </w:r>
    </w:p>
    <w:p w:rsidR="00851C2F" w:rsidRDefault="00851C2F" w:rsidP="00851C2F">
      <w:pPr>
        <w:spacing w:line="360" w:lineRule="auto"/>
        <w:ind w:firstLine="709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</w:rPr>
        <w:t>Данная трансформация выполняется при помощи «Трансформирование растровых данных»</w:t>
      </w:r>
      <w:r w:rsidR="00276BCB">
        <w:rPr>
          <w:rFonts w:ascii="Times New Roman" w:hAnsi="Times New Roman" w:cs="Times New Roman"/>
          <w:sz w:val="28"/>
          <w:szCs w:val="28"/>
        </w:rPr>
        <w:t>. С</w:t>
      </w:r>
      <w:r w:rsidR="00276BCB" w:rsidRPr="00296918">
        <w:rPr>
          <w:rFonts w:ascii="Times New Roman" w:hAnsi="Times New Roman" w:cs="Times New Roman"/>
          <w:sz w:val="28"/>
          <w:szCs w:val="28"/>
        </w:rPr>
        <w:t xml:space="preserve">пособ трансформирования </w:t>
      </w:r>
      <w:r w:rsidR="00276BCB" w:rsidRPr="00276BCB">
        <w:rPr>
          <w:rFonts w:ascii="Times New Roman" w:hAnsi="Times New Roman" w:cs="Times New Roman"/>
          <w:sz w:val="28"/>
          <w:szCs w:val="28"/>
        </w:rPr>
        <w:t>«</w:t>
      </w:r>
      <w:r w:rsidR="00276BCB" w:rsidRPr="00276BCB">
        <w:rPr>
          <w:rFonts w:ascii="Times New Roman" w:hAnsi="Times New Roman" w:cs="Times New Roman"/>
          <w:bCs/>
          <w:sz w:val="28"/>
          <w:szCs w:val="28"/>
        </w:rPr>
        <w:t>По рамке номенклатурного листа с точками прогиба»</w:t>
      </w:r>
      <w:r w:rsidR="00276BCB" w:rsidRPr="00276BCB">
        <w:rPr>
          <w:rFonts w:ascii="Times New Roman" w:hAnsi="Times New Roman" w:cs="Times New Roman"/>
          <w:sz w:val="28"/>
          <w:szCs w:val="28"/>
        </w:rPr>
        <w:t>.</w:t>
      </w:r>
    </w:p>
    <w:p w:rsidR="008846BC" w:rsidRDefault="008846BC" w:rsidP="008846BC">
      <w:pPr>
        <w:spacing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400425" cy="3304202"/>
            <wp:effectExtent l="0" t="0" r="0" b="0"/>
            <wp:docPr id="3" name="Рисунок 2" descr="Снимок экрана (31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нимок экрана (312).png"/>
                    <pic:cNvPicPr/>
                  </pic:nvPicPr>
                  <pic:blipFill>
                    <a:blip r:embed="rId10" cstate="print"/>
                    <a:srcRect t="10267" r="54344" b="10736"/>
                    <a:stretch>
                      <a:fillRect/>
                    </a:stretch>
                  </pic:blipFill>
                  <pic:spPr>
                    <a:xfrm>
                      <a:off x="0" y="0"/>
                      <a:ext cx="3403843" cy="33075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46BC" w:rsidRPr="008846BC" w:rsidRDefault="008846BC" w:rsidP="008846BC">
      <w:pPr>
        <w:spacing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3 – Трансформирование по рамке листа</w:t>
      </w:r>
    </w:p>
    <w:p w:rsidR="00276BCB" w:rsidRDefault="00276BCB" w:rsidP="00276BCB">
      <w:pPr>
        <w:pStyle w:val="a6"/>
        <w:numPr>
          <w:ilvl w:val="0"/>
          <w:numId w:val="3"/>
        </w:numPr>
        <w:spacing w:before="100" w:beforeAutospacing="1" w:after="100" w:afterAutospacing="1" w:line="360" w:lineRule="auto"/>
        <w:ind w:left="714" w:hanging="35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Проверка</w:t>
      </w:r>
      <w:r w:rsidRPr="00296918">
        <w:rPr>
          <w:rFonts w:ascii="Times New Roman" w:hAnsi="Times New Roman" w:cs="Times New Roman"/>
          <w:sz w:val="28"/>
          <w:szCs w:val="28"/>
        </w:rPr>
        <w:t xml:space="preserve"> точности привязки</w:t>
      </w:r>
    </w:p>
    <w:p w:rsidR="00276BCB" w:rsidRDefault="00276BCB" w:rsidP="005F1169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проверки </w:t>
      </w:r>
      <w:r w:rsidRPr="00276BCB">
        <w:rPr>
          <w:rFonts w:ascii="Times New Roman" w:hAnsi="Times New Roman" w:cs="Times New Roman"/>
          <w:sz w:val="28"/>
          <w:szCs w:val="28"/>
        </w:rPr>
        <w:t xml:space="preserve">необходимо создать горизонтальные и вертикальные линии прямоугольной сетки. Для этого </w:t>
      </w:r>
      <w:r>
        <w:rPr>
          <w:rFonts w:ascii="Times New Roman" w:hAnsi="Times New Roman" w:cs="Times New Roman"/>
          <w:sz w:val="28"/>
          <w:szCs w:val="28"/>
        </w:rPr>
        <w:t>в</w:t>
      </w:r>
      <w:r w:rsidRPr="00276BCB">
        <w:rPr>
          <w:rFonts w:ascii="Times New Roman" w:hAnsi="Times New Roman" w:cs="Times New Roman"/>
          <w:sz w:val="28"/>
          <w:szCs w:val="28"/>
        </w:rPr>
        <w:t>ыбираем «</w:t>
      </w:r>
      <w:r w:rsidRPr="00276BCB">
        <w:rPr>
          <w:rFonts w:ascii="Times New Roman" w:hAnsi="Times New Roman" w:cs="Times New Roman"/>
          <w:bCs/>
          <w:sz w:val="28"/>
          <w:szCs w:val="28"/>
        </w:rPr>
        <w:t>Автоматическое создание объектов</w:t>
      </w:r>
      <w:r w:rsidR="00940789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276BCB">
        <w:rPr>
          <w:rFonts w:ascii="Times New Roman" w:hAnsi="Times New Roman" w:cs="Times New Roman"/>
          <w:bCs/>
          <w:sz w:val="28"/>
          <w:szCs w:val="28"/>
        </w:rPr>
        <w:t>-</w:t>
      </w:r>
      <w:r w:rsidR="00940789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276BCB">
        <w:rPr>
          <w:rFonts w:ascii="Times New Roman" w:hAnsi="Times New Roman" w:cs="Times New Roman"/>
          <w:bCs/>
          <w:sz w:val="28"/>
          <w:szCs w:val="28"/>
        </w:rPr>
        <w:t>Создание математической основы».</w:t>
      </w:r>
      <w:r w:rsidR="005F1169">
        <w:rPr>
          <w:rFonts w:ascii="Times New Roman" w:hAnsi="Times New Roman" w:cs="Times New Roman"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bCs/>
          <w:sz w:val="28"/>
          <w:szCs w:val="28"/>
        </w:rPr>
        <w:t>Для более точной привязки используем метод</w:t>
      </w:r>
      <w:r w:rsidRPr="00296918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296918">
        <w:rPr>
          <w:rFonts w:ascii="Times New Roman" w:hAnsi="Times New Roman" w:cs="Times New Roman"/>
          <w:sz w:val="28"/>
          <w:szCs w:val="28"/>
        </w:rPr>
        <w:t>Делоне</w:t>
      </w:r>
      <w:proofErr w:type="gramEnd"/>
      <w:r>
        <w:rPr>
          <w:rFonts w:ascii="Times New Roman" w:hAnsi="Times New Roman" w:cs="Times New Roman"/>
          <w:sz w:val="28"/>
          <w:szCs w:val="28"/>
        </w:rPr>
        <w:t>.</w:t>
      </w:r>
    </w:p>
    <w:p w:rsidR="008846BC" w:rsidRDefault="007F282B" w:rsidP="00773D09">
      <w:pPr>
        <w:spacing w:line="36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  <w:lang w:val="en-US"/>
        </w:rPr>
      </w:pPr>
      <w:r>
        <w:rPr>
          <w:rFonts w:ascii="Times New Roman" w:hAnsi="Times New Roman" w:cs="Times New Roman"/>
          <w:bCs/>
          <w:noProof/>
          <w:sz w:val="28"/>
          <w:szCs w:val="28"/>
        </w:rPr>
        <w:lastRenderedPageBreak/>
        <w:drawing>
          <wp:inline distT="0" distB="0" distL="0" distR="0">
            <wp:extent cx="5743575" cy="2893061"/>
            <wp:effectExtent l="0" t="0" r="0" b="0"/>
            <wp:docPr id="4" name="Рисунок 3" descr="Снимок экрана (31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нимок экрана (313).png"/>
                    <pic:cNvPicPr/>
                  </pic:nvPicPr>
                  <pic:blipFill>
                    <a:blip r:embed="rId11" cstate="print"/>
                    <a:srcRect l="5452" t="9687" r="7964" b="12820"/>
                    <a:stretch>
                      <a:fillRect/>
                    </a:stretch>
                  </pic:blipFill>
                  <pic:spPr>
                    <a:xfrm>
                      <a:off x="0" y="0"/>
                      <a:ext cx="5748622" cy="28956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282B" w:rsidRPr="007F282B" w:rsidRDefault="007F282B" w:rsidP="007F282B">
      <w:pPr>
        <w:spacing w:line="36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Рисунок 4 – Проверка привязки</w:t>
      </w:r>
    </w:p>
    <w:p w:rsidR="00276BCB" w:rsidRDefault="00276BCB" w:rsidP="00276BCB">
      <w:pPr>
        <w:pStyle w:val="a6"/>
        <w:numPr>
          <w:ilvl w:val="0"/>
          <w:numId w:val="3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Обрезка растра</w:t>
      </w:r>
    </w:p>
    <w:p w:rsidR="00276BCB" w:rsidRDefault="00276BCB" w:rsidP="005F1169">
      <w:pPr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 помощи «Редактор растра» обрезаем рамку карты для </w:t>
      </w:r>
      <w:r w:rsidR="005F1169">
        <w:rPr>
          <w:rFonts w:ascii="Times New Roman" w:hAnsi="Times New Roman" w:cs="Times New Roman"/>
          <w:sz w:val="28"/>
          <w:szCs w:val="28"/>
        </w:rPr>
        <w:t>получения листа с картой.</w:t>
      </w:r>
    </w:p>
    <w:p w:rsidR="007F282B" w:rsidRDefault="007F282B" w:rsidP="007F282B">
      <w:pPr>
        <w:spacing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946345" cy="3649980"/>
            <wp:effectExtent l="19050" t="0" r="0" b="0"/>
            <wp:docPr id="5" name="Рисунок 4" descr="Снимок экрана (31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нимок экрана (314).png"/>
                    <pic:cNvPicPr/>
                  </pic:nvPicPr>
                  <pic:blipFill>
                    <a:blip r:embed="rId12" cstate="print"/>
                    <a:srcRect l="5612" t="9972" r="53821" b="23362"/>
                    <a:stretch>
                      <a:fillRect/>
                    </a:stretch>
                  </pic:blipFill>
                  <pic:spPr>
                    <a:xfrm>
                      <a:off x="0" y="0"/>
                      <a:ext cx="3954273" cy="36573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282B" w:rsidRDefault="007F282B" w:rsidP="007F282B">
      <w:pPr>
        <w:spacing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5 – Обрезка растра</w:t>
      </w:r>
    </w:p>
    <w:p w:rsidR="00547C69" w:rsidRDefault="00547C69" w:rsidP="007F282B">
      <w:pPr>
        <w:spacing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5F1169" w:rsidRDefault="005F1169" w:rsidP="005F1169">
      <w:pPr>
        <w:pStyle w:val="a6"/>
        <w:numPr>
          <w:ilvl w:val="0"/>
          <w:numId w:val="3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Понижение цветности  растра</w:t>
      </w:r>
    </w:p>
    <w:p w:rsidR="005F1169" w:rsidRDefault="005F1169" w:rsidP="005F1169">
      <w:pPr>
        <w:spacing w:before="100" w:beforeAutospacing="1" w:after="100" w:afterAutospacing="1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Понижение цветности предназначено для</w:t>
      </w:r>
      <w:r w:rsidRPr="005F1169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полуавтоматической векторизации изолиний рельефа.</w:t>
      </w:r>
    </w:p>
    <w:p w:rsidR="00092B0E" w:rsidRDefault="000F4D5A" w:rsidP="00092B0E">
      <w:pPr>
        <w:spacing w:before="100" w:beforeAutospacing="1" w:after="100" w:afterAutospacing="1" w:line="360" w:lineRule="auto"/>
        <w:ind w:firstLine="709"/>
        <w:jc w:val="center"/>
        <w:rPr>
          <w:rFonts w:ascii="Times New Roman" w:eastAsia="Calibri" w:hAnsi="Times New Roman" w:cs="Times New Roman"/>
          <w:color w:val="000000"/>
          <w:sz w:val="28"/>
          <w:szCs w:val="28"/>
        </w:rPr>
      </w:pPr>
      <w:r>
        <w:rPr>
          <w:rFonts w:ascii="Times New Roman" w:eastAsia="Calibri" w:hAnsi="Times New Roman" w:cs="Times New Roman"/>
          <w:noProof/>
          <w:color w:val="000000"/>
          <w:sz w:val="28"/>
          <w:szCs w:val="28"/>
        </w:rPr>
        <w:drawing>
          <wp:inline distT="0" distB="0" distL="0" distR="0">
            <wp:extent cx="3372523" cy="2316480"/>
            <wp:effectExtent l="19050" t="0" r="0" b="0"/>
            <wp:docPr id="23" name="Рисунок 22" descr="Снимок экрана (31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нимок экрана (315).png"/>
                    <pic:cNvPicPr/>
                  </pic:nvPicPr>
                  <pic:blipFill>
                    <a:blip r:embed="rId13" cstate="print"/>
                    <a:srcRect l="58204" t="10256" r="25922" b="70371"/>
                    <a:stretch>
                      <a:fillRect/>
                    </a:stretch>
                  </pic:blipFill>
                  <pic:spPr>
                    <a:xfrm>
                      <a:off x="0" y="0"/>
                      <a:ext cx="3373741" cy="23173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2B0E" w:rsidRDefault="00092B0E" w:rsidP="00092B0E">
      <w:pPr>
        <w:spacing w:before="100" w:beforeAutospacing="1" w:after="100" w:afterAutospacing="1" w:line="360" w:lineRule="auto"/>
        <w:ind w:firstLine="709"/>
        <w:jc w:val="center"/>
        <w:rPr>
          <w:rFonts w:ascii="Times New Roman" w:eastAsia="Calibri" w:hAnsi="Times New Roman" w:cs="Times New Roman"/>
          <w:color w:val="000000"/>
          <w:sz w:val="28"/>
          <w:szCs w:val="28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</w:rPr>
        <w:t>Рисунок 6 – Понижение цветности растра</w:t>
      </w:r>
    </w:p>
    <w:p w:rsidR="005F1169" w:rsidRDefault="005C04FF" w:rsidP="005F1169">
      <w:pPr>
        <w:pStyle w:val="a6"/>
        <w:numPr>
          <w:ilvl w:val="0"/>
          <w:numId w:val="3"/>
        </w:numPr>
        <w:spacing w:before="100" w:beforeAutospacing="1" w:after="100" w:afterAutospacing="1" w:line="360" w:lineRule="auto"/>
        <w:ind w:left="714" w:hanging="357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</w:rPr>
        <w:t>Выполнение оцифровки</w:t>
      </w:r>
    </w:p>
    <w:p w:rsidR="00940789" w:rsidRPr="00940789" w:rsidRDefault="00092B0E" w:rsidP="00940789">
      <w:pPr>
        <w:spacing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Объекты электронной карты</w:t>
      </w:r>
      <w:r w:rsidR="00940789" w:rsidRPr="00940789">
        <w:rPr>
          <w:rFonts w:ascii="Times New Roman" w:eastAsia="Calibri" w:hAnsi="Times New Roman" w:cs="Times New Roman"/>
          <w:sz w:val="28"/>
          <w:szCs w:val="28"/>
        </w:rPr>
        <w:t xml:space="preserve"> по характеру локализации подразделяются </w:t>
      </w:r>
      <w:proofErr w:type="gramStart"/>
      <w:r w:rsidR="00940789" w:rsidRPr="00940789">
        <w:rPr>
          <w:rFonts w:ascii="Times New Roman" w:eastAsia="Calibri" w:hAnsi="Times New Roman" w:cs="Times New Roman"/>
          <w:sz w:val="28"/>
          <w:szCs w:val="28"/>
        </w:rPr>
        <w:t>на</w:t>
      </w:r>
      <w:proofErr w:type="gramEnd"/>
      <w:r w:rsidR="00940789" w:rsidRPr="00940789">
        <w:rPr>
          <w:rFonts w:ascii="Times New Roman" w:eastAsia="Calibri" w:hAnsi="Times New Roman" w:cs="Times New Roman"/>
          <w:sz w:val="28"/>
          <w:szCs w:val="28"/>
        </w:rPr>
        <w:t>:</w:t>
      </w:r>
    </w:p>
    <w:p w:rsidR="00940789" w:rsidRPr="00940789" w:rsidRDefault="00940789" w:rsidP="00940789">
      <w:pPr>
        <w:pStyle w:val="a6"/>
        <w:numPr>
          <w:ilvl w:val="0"/>
          <w:numId w:val="4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940789">
        <w:rPr>
          <w:rFonts w:ascii="Times New Roman" w:eastAsia="Calibri" w:hAnsi="Times New Roman" w:cs="Times New Roman"/>
          <w:sz w:val="28"/>
          <w:szCs w:val="28"/>
        </w:rPr>
        <w:t xml:space="preserve">точечные - метрическое описание </w:t>
      </w:r>
      <w:proofErr w:type="gramStart"/>
      <w:r w:rsidRPr="00940789">
        <w:rPr>
          <w:rFonts w:ascii="Times New Roman" w:eastAsia="Calibri" w:hAnsi="Times New Roman" w:cs="Times New Roman"/>
          <w:sz w:val="28"/>
          <w:szCs w:val="28"/>
        </w:rPr>
        <w:t>которых</w:t>
      </w:r>
      <w:proofErr w:type="gramEnd"/>
      <w:r w:rsidRPr="00940789">
        <w:rPr>
          <w:rFonts w:ascii="Times New Roman" w:eastAsia="Calibri" w:hAnsi="Times New Roman" w:cs="Times New Roman"/>
          <w:sz w:val="28"/>
          <w:szCs w:val="28"/>
        </w:rPr>
        <w:t xml:space="preserve"> представлено координатами одной точки;</w:t>
      </w:r>
    </w:p>
    <w:p w:rsidR="00940789" w:rsidRPr="00940789" w:rsidRDefault="00940789" w:rsidP="00940789">
      <w:pPr>
        <w:pStyle w:val="a6"/>
        <w:numPr>
          <w:ilvl w:val="0"/>
          <w:numId w:val="4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gramStart"/>
      <w:r w:rsidRPr="00940789">
        <w:rPr>
          <w:rFonts w:ascii="Times New Roman" w:eastAsia="Calibri" w:hAnsi="Times New Roman" w:cs="Times New Roman"/>
          <w:sz w:val="28"/>
          <w:szCs w:val="28"/>
        </w:rPr>
        <w:t>условно-линейные (векторные) - метрическое описание которых представлено координатами двух точек: главной точки, являющейся центром или серединой условного знака, исключением являются «</w:t>
      </w:r>
      <w:proofErr w:type="spellStart"/>
      <w:r w:rsidRPr="00940789">
        <w:rPr>
          <w:rFonts w:ascii="Times New Roman" w:eastAsia="Calibri" w:hAnsi="Times New Roman" w:cs="Times New Roman"/>
          <w:sz w:val="28"/>
          <w:szCs w:val="28"/>
        </w:rPr>
        <w:t>бергштрихи</w:t>
      </w:r>
      <w:proofErr w:type="spellEnd"/>
      <w:r w:rsidRPr="00940789">
        <w:rPr>
          <w:rFonts w:ascii="Times New Roman" w:eastAsia="Calibri" w:hAnsi="Times New Roman" w:cs="Times New Roman"/>
          <w:sz w:val="28"/>
          <w:szCs w:val="28"/>
        </w:rPr>
        <w:t xml:space="preserve">», «стрелки»; и точки, определяющей положение, т.е. ориентировку </w:t>
      </w:r>
      <w:r w:rsidR="004202A5">
        <w:rPr>
          <w:rFonts w:ascii="Times New Roman" w:eastAsia="Calibri" w:hAnsi="Times New Roman" w:cs="Times New Roman"/>
          <w:sz w:val="28"/>
          <w:szCs w:val="28"/>
        </w:rPr>
        <w:t>внемасштабного условного знака;</w:t>
      </w:r>
      <w:proofErr w:type="gramEnd"/>
    </w:p>
    <w:p w:rsidR="00940789" w:rsidRPr="00940789" w:rsidRDefault="00940789" w:rsidP="00940789">
      <w:pPr>
        <w:pStyle w:val="a6"/>
        <w:numPr>
          <w:ilvl w:val="0"/>
          <w:numId w:val="4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940789">
        <w:rPr>
          <w:rFonts w:ascii="Times New Roman" w:eastAsia="Calibri" w:hAnsi="Times New Roman" w:cs="Times New Roman"/>
          <w:sz w:val="28"/>
          <w:szCs w:val="28"/>
        </w:rPr>
        <w:t>линейные - метрическое описание которых представлено последовательностью координат их точек;</w:t>
      </w:r>
    </w:p>
    <w:p w:rsidR="00547C69" w:rsidRPr="00547C69" w:rsidRDefault="00940789" w:rsidP="00547C69">
      <w:pPr>
        <w:pStyle w:val="a6"/>
        <w:numPr>
          <w:ilvl w:val="0"/>
          <w:numId w:val="4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940789">
        <w:rPr>
          <w:rFonts w:ascii="Times New Roman" w:eastAsia="Calibri" w:hAnsi="Times New Roman" w:cs="Times New Roman"/>
          <w:sz w:val="28"/>
          <w:szCs w:val="28"/>
        </w:rPr>
        <w:t>площадные - метрическое описание которых представлено последовательностью координат точек их замкнутых контуров.</w:t>
      </w:r>
    </w:p>
    <w:p w:rsidR="00092B0E" w:rsidRDefault="00D17303" w:rsidP="00D17303">
      <w:pPr>
        <w:spacing w:before="100" w:beforeAutospacing="1" w:after="100" w:afterAutospacing="1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</w:rPr>
        <w:lastRenderedPageBreak/>
        <w:t xml:space="preserve">Оцифровку карты начинаем </w:t>
      </w:r>
      <w:r w:rsidR="00092B0E">
        <w:rPr>
          <w:rFonts w:ascii="Times New Roman" w:eastAsia="Calibri" w:hAnsi="Times New Roman" w:cs="Times New Roman"/>
          <w:color w:val="000000"/>
          <w:sz w:val="28"/>
          <w:szCs w:val="28"/>
        </w:rPr>
        <w:t>с гидрографии.</w:t>
      </w:r>
    </w:p>
    <w:p w:rsidR="00092B0E" w:rsidRDefault="00092B0E" w:rsidP="00092B0E">
      <w:pPr>
        <w:spacing w:before="100" w:beforeAutospacing="1" w:after="100" w:afterAutospacing="1" w:line="360" w:lineRule="auto"/>
        <w:ind w:firstLine="709"/>
        <w:jc w:val="center"/>
        <w:rPr>
          <w:rFonts w:ascii="Times New Roman" w:eastAsia="Calibri" w:hAnsi="Times New Roman" w:cs="Times New Roman"/>
          <w:color w:val="000000"/>
          <w:sz w:val="28"/>
          <w:szCs w:val="28"/>
        </w:rPr>
      </w:pPr>
      <w:r>
        <w:rPr>
          <w:rFonts w:ascii="Times New Roman" w:eastAsia="Calibri" w:hAnsi="Times New Roman" w:cs="Times New Roman"/>
          <w:noProof/>
          <w:color w:val="000000"/>
          <w:sz w:val="28"/>
          <w:szCs w:val="28"/>
        </w:rPr>
        <w:drawing>
          <wp:inline distT="0" distB="0" distL="0" distR="0">
            <wp:extent cx="2379345" cy="2804160"/>
            <wp:effectExtent l="19050" t="0" r="1905" b="0"/>
            <wp:docPr id="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36389" t="22734" r="35891" b="158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9345" cy="2804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2B0E" w:rsidRPr="00BF11D4" w:rsidRDefault="00092B0E" w:rsidP="00BF11D4">
      <w:pPr>
        <w:spacing w:before="100" w:beforeAutospacing="1" w:after="100" w:afterAutospacing="1" w:line="360" w:lineRule="auto"/>
        <w:ind w:firstLine="709"/>
        <w:jc w:val="center"/>
        <w:rPr>
          <w:rFonts w:ascii="Times New Roman" w:eastAsia="Calibri" w:hAnsi="Times New Roman" w:cs="Times New Roman"/>
          <w:color w:val="000000"/>
          <w:sz w:val="28"/>
          <w:szCs w:val="28"/>
          <w:lang w:val="en-US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</w:rPr>
        <w:t>Рисунок 7 - Гидрография</w:t>
      </w:r>
    </w:p>
    <w:p w:rsidR="00092B0E" w:rsidRDefault="00092B0E" w:rsidP="00033298">
      <w:pPr>
        <w:pStyle w:val="a6"/>
        <w:numPr>
          <w:ilvl w:val="0"/>
          <w:numId w:val="6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092B0E">
        <w:rPr>
          <w:rFonts w:ascii="Times New Roman" w:hAnsi="Times New Roman" w:cs="Times New Roman"/>
          <w:sz w:val="28"/>
          <w:szCs w:val="28"/>
        </w:rPr>
        <w:t>Реки и ручьи постоянные (от 10 до 60 м)</w:t>
      </w:r>
      <w:r w:rsidR="004202A5">
        <w:rPr>
          <w:rFonts w:ascii="Times New Roman" w:hAnsi="Times New Roman" w:cs="Times New Roman"/>
          <w:sz w:val="28"/>
          <w:szCs w:val="28"/>
        </w:rPr>
        <w:t>;</w:t>
      </w:r>
    </w:p>
    <w:p w:rsidR="00092B0E" w:rsidRPr="00092B0E" w:rsidRDefault="00092B0E" w:rsidP="00092B0E">
      <w:pPr>
        <w:pStyle w:val="a6"/>
        <w:numPr>
          <w:ilvl w:val="0"/>
          <w:numId w:val="9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Река «</w:t>
      </w:r>
      <w:proofErr w:type="spellStart"/>
      <w:r>
        <w:rPr>
          <w:rFonts w:ascii="Times New Roman" w:hAnsi="Times New Roman" w:cs="Times New Roman"/>
          <w:sz w:val="28"/>
          <w:szCs w:val="28"/>
        </w:rPr>
        <w:t>Супой</w:t>
      </w:r>
      <w:proofErr w:type="spellEnd"/>
      <w:r>
        <w:rPr>
          <w:rFonts w:ascii="Times New Roman" w:hAnsi="Times New Roman" w:cs="Times New Roman"/>
          <w:sz w:val="28"/>
          <w:szCs w:val="28"/>
        </w:rPr>
        <w:t>»</w:t>
      </w:r>
      <w:r w:rsidR="00DF6FAA">
        <w:rPr>
          <w:rFonts w:ascii="Times New Roman" w:hAnsi="Times New Roman" w:cs="Times New Roman"/>
          <w:sz w:val="28"/>
          <w:szCs w:val="28"/>
        </w:rPr>
        <w:t xml:space="preserve">. </w:t>
      </w:r>
      <w:r w:rsidR="004202A5">
        <w:rPr>
          <w:rFonts w:ascii="Times New Roman" w:hAnsi="Times New Roman" w:cs="Times New Roman"/>
          <w:sz w:val="28"/>
          <w:szCs w:val="28"/>
        </w:rPr>
        <w:t>Является судоходной, ширина 23 м;</w:t>
      </w:r>
    </w:p>
    <w:p w:rsidR="00092B0E" w:rsidRDefault="00092B0E" w:rsidP="00092B0E">
      <w:pPr>
        <w:pStyle w:val="a6"/>
        <w:numPr>
          <w:ilvl w:val="0"/>
          <w:numId w:val="6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Каналы (от 3 до 10 м)</w:t>
      </w:r>
      <w:r w:rsidR="004202A5">
        <w:rPr>
          <w:rFonts w:ascii="Times New Roman" w:hAnsi="Times New Roman" w:cs="Times New Roman"/>
          <w:sz w:val="28"/>
          <w:szCs w:val="28"/>
        </w:rPr>
        <w:t>;</w:t>
      </w:r>
    </w:p>
    <w:p w:rsidR="00822F65" w:rsidRDefault="00822F65" w:rsidP="00822F65">
      <w:pPr>
        <w:pStyle w:val="a6"/>
        <w:numPr>
          <w:ilvl w:val="0"/>
          <w:numId w:val="9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каналах присутствуют акведуки</w:t>
      </w:r>
      <w:r w:rsidR="004202A5">
        <w:rPr>
          <w:rFonts w:ascii="Times New Roman" w:hAnsi="Times New Roman" w:cs="Times New Roman"/>
          <w:sz w:val="28"/>
          <w:szCs w:val="28"/>
        </w:rPr>
        <w:t>;</w:t>
      </w:r>
    </w:p>
    <w:p w:rsidR="00092B0E" w:rsidRPr="00DF6FAA" w:rsidRDefault="00092B0E" w:rsidP="00DF6FAA">
      <w:pPr>
        <w:pStyle w:val="a6"/>
        <w:numPr>
          <w:ilvl w:val="0"/>
          <w:numId w:val="6"/>
        </w:numPr>
        <w:spacing w:before="100" w:beforeAutospacing="1" w:after="100" w:afterAutospacing="1" w:line="360" w:lineRule="auto"/>
        <w:ind w:left="714" w:hanging="35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Озера постоянные</w:t>
      </w:r>
      <w:r w:rsidR="004202A5">
        <w:rPr>
          <w:rFonts w:ascii="Times New Roman" w:hAnsi="Times New Roman" w:cs="Times New Roman"/>
          <w:sz w:val="28"/>
          <w:szCs w:val="28"/>
        </w:rPr>
        <w:t>;</w:t>
      </w:r>
    </w:p>
    <w:p w:rsidR="00092B0E" w:rsidRDefault="00092B0E" w:rsidP="00092B0E">
      <w:pPr>
        <w:pStyle w:val="a6"/>
        <w:numPr>
          <w:ilvl w:val="0"/>
          <w:numId w:val="6"/>
        </w:numPr>
        <w:spacing w:before="100" w:beforeAutospacing="1" w:after="100" w:afterAutospacing="1" w:line="360" w:lineRule="auto"/>
        <w:ind w:left="714" w:hanging="35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Пруды</w:t>
      </w:r>
      <w:r w:rsidR="004202A5">
        <w:rPr>
          <w:rFonts w:ascii="Times New Roman" w:hAnsi="Times New Roman" w:cs="Times New Roman"/>
          <w:sz w:val="28"/>
          <w:szCs w:val="28"/>
        </w:rPr>
        <w:t>.</w:t>
      </w:r>
    </w:p>
    <w:p w:rsidR="002074DA" w:rsidRPr="002074DA" w:rsidRDefault="002074DA" w:rsidP="002074DA">
      <w:pPr>
        <w:pStyle w:val="a6"/>
        <w:spacing w:before="100" w:beforeAutospacing="1" w:after="100" w:afterAutospacing="1" w:line="360" w:lineRule="auto"/>
        <w:ind w:left="714"/>
        <w:contextualSpacing w:val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2449830" cy="2801924"/>
            <wp:effectExtent l="19050" t="0" r="762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 cstate="print"/>
                    <a:srcRect l="39808" t="24191" r="32261" b="17695"/>
                    <a:stretch/>
                  </pic:blipFill>
                  <pic:spPr bwMode="auto">
                    <a:xfrm>
                      <a:off x="0" y="0"/>
                      <a:ext cx="2449830" cy="28019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074DA" w:rsidRPr="00092B0E" w:rsidRDefault="002074DA" w:rsidP="002074DA">
      <w:pPr>
        <w:pStyle w:val="a6"/>
        <w:spacing w:before="100" w:beforeAutospacing="1" w:after="100" w:afterAutospacing="1" w:line="360" w:lineRule="auto"/>
        <w:ind w:left="714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8 – Оцифрованная гидрография</w:t>
      </w:r>
    </w:p>
    <w:p w:rsidR="00DF6FAA" w:rsidRDefault="00DF6FAA" w:rsidP="00DF6FAA">
      <w:pPr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После оцифровки гидрографии приступаем к рельефу.</w:t>
      </w:r>
    </w:p>
    <w:p w:rsidR="00DF6FAA" w:rsidRDefault="00DF6FAA" w:rsidP="00DF6FAA">
      <w:pPr>
        <w:spacing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819400" cy="2455608"/>
            <wp:effectExtent l="19050" t="0" r="0" b="0"/>
            <wp:docPr id="9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29984" t="11411" r="25281" b="156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0091" cy="24649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6FAA" w:rsidRPr="00DF6FAA" w:rsidRDefault="002074DA" w:rsidP="00DF6FAA">
      <w:pPr>
        <w:spacing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9</w:t>
      </w:r>
      <w:r w:rsidR="00DF6FAA">
        <w:rPr>
          <w:rFonts w:ascii="Times New Roman" w:hAnsi="Times New Roman" w:cs="Times New Roman"/>
          <w:sz w:val="28"/>
          <w:szCs w:val="28"/>
        </w:rPr>
        <w:t xml:space="preserve"> - Рельеф</w:t>
      </w:r>
    </w:p>
    <w:p w:rsidR="00D17303" w:rsidRDefault="00D17303" w:rsidP="00DF6FAA">
      <w:pPr>
        <w:pStyle w:val="a6"/>
        <w:numPr>
          <w:ilvl w:val="0"/>
          <w:numId w:val="10"/>
        </w:numPr>
        <w:spacing w:before="100" w:beforeAutospacing="1" w:after="100" w:afterAutospacing="1" w:line="360" w:lineRule="auto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DF6FAA">
        <w:rPr>
          <w:rFonts w:ascii="Times New Roman" w:eastAsia="Calibri" w:hAnsi="Times New Roman" w:cs="Times New Roman"/>
          <w:color w:val="000000"/>
          <w:sz w:val="28"/>
          <w:szCs w:val="28"/>
        </w:rPr>
        <w:t>Горизонтали основные утолщенные</w:t>
      </w:r>
      <w:r w:rsidR="004202A5">
        <w:rPr>
          <w:rFonts w:ascii="Times New Roman" w:eastAsia="Calibri" w:hAnsi="Times New Roman" w:cs="Times New Roman"/>
          <w:color w:val="000000"/>
          <w:sz w:val="28"/>
          <w:szCs w:val="28"/>
        </w:rPr>
        <w:t>;</w:t>
      </w:r>
    </w:p>
    <w:p w:rsidR="008A38D9" w:rsidRPr="00DF6FAA" w:rsidRDefault="008A38D9" w:rsidP="008A38D9">
      <w:pPr>
        <w:pStyle w:val="a6"/>
        <w:numPr>
          <w:ilvl w:val="0"/>
          <w:numId w:val="9"/>
        </w:numPr>
        <w:spacing w:before="100" w:beforeAutospacing="1" w:after="100" w:afterAutospacing="1" w:line="360" w:lineRule="auto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</w:rPr>
        <w:t>Абсолютная высота 100 м</w:t>
      </w:r>
      <w:r w:rsidR="004202A5">
        <w:rPr>
          <w:rFonts w:ascii="Times New Roman" w:eastAsia="Calibri" w:hAnsi="Times New Roman" w:cs="Times New Roman"/>
          <w:color w:val="000000"/>
          <w:sz w:val="28"/>
          <w:szCs w:val="28"/>
        </w:rPr>
        <w:t>;</w:t>
      </w:r>
    </w:p>
    <w:p w:rsidR="00D17303" w:rsidRDefault="00D17303" w:rsidP="00DF6FAA">
      <w:pPr>
        <w:pStyle w:val="a6"/>
        <w:numPr>
          <w:ilvl w:val="0"/>
          <w:numId w:val="10"/>
        </w:numPr>
        <w:spacing w:after="0" w:line="360" w:lineRule="auto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</w:rPr>
        <w:t>Горизонтали основные</w:t>
      </w:r>
      <w:r w:rsidR="004202A5">
        <w:rPr>
          <w:rFonts w:ascii="Times New Roman" w:eastAsia="Calibri" w:hAnsi="Times New Roman" w:cs="Times New Roman"/>
          <w:color w:val="000000"/>
          <w:sz w:val="28"/>
          <w:szCs w:val="28"/>
        </w:rPr>
        <w:t>;</w:t>
      </w:r>
    </w:p>
    <w:p w:rsidR="00D17303" w:rsidRDefault="00D17303" w:rsidP="00DF6FAA">
      <w:pPr>
        <w:pStyle w:val="a6"/>
        <w:numPr>
          <w:ilvl w:val="0"/>
          <w:numId w:val="10"/>
        </w:numPr>
        <w:spacing w:after="0" w:line="360" w:lineRule="auto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</w:rPr>
        <w:t>Горизонтали дополнительные</w:t>
      </w:r>
      <w:r w:rsidR="004202A5">
        <w:rPr>
          <w:rFonts w:ascii="Times New Roman" w:eastAsia="Calibri" w:hAnsi="Times New Roman" w:cs="Times New Roman"/>
          <w:color w:val="000000"/>
          <w:sz w:val="28"/>
          <w:szCs w:val="28"/>
        </w:rPr>
        <w:t>;</w:t>
      </w:r>
    </w:p>
    <w:p w:rsidR="00D17303" w:rsidRDefault="00D17303" w:rsidP="00DF6FAA">
      <w:pPr>
        <w:pStyle w:val="a6"/>
        <w:numPr>
          <w:ilvl w:val="0"/>
          <w:numId w:val="10"/>
        </w:numPr>
        <w:spacing w:after="0" w:line="360" w:lineRule="auto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proofErr w:type="spellStart"/>
      <w:r>
        <w:rPr>
          <w:rFonts w:ascii="Times New Roman" w:eastAsia="Calibri" w:hAnsi="Times New Roman" w:cs="Times New Roman"/>
          <w:color w:val="000000"/>
          <w:sz w:val="28"/>
          <w:szCs w:val="28"/>
        </w:rPr>
        <w:t>Бергштрихи</w:t>
      </w:r>
      <w:proofErr w:type="spellEnd"/>
      <w:r w:rsidR="004202A5">
        <w:rPr>
          <w:rFonts w:ascii="Times New Roman" w:eastAsia="Calibri" w:hAnsi="Times New Roman" w:cs="Times New Roman"/>
          <w:color w:val="000000"/>
          <w:sz w:val="28"/>
          <w:szCs w:val="28"/>
        </w:rPr>
        <w:t>;</w:t>
      </w:r>
    </w:p>
    <w:p w:rsidR="00D17303" w:rsidRDefault="008A38D9" w:rsidP="00DF6FAA">
      <w:pPr>
        <w:pStyle w:val="a6"/>
        <w:numPr>
          <w:ilvl w:val="0"/>
          <w:numId w:val="10"/>
        </w:numPr>
        <w:spacing w:after="0" w:line="360" w:lineRule="auto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</w:rPr>
        <w:t>Бугры</w:t>
      </w:r>
      <w:r w:rsidR="004202A5">
        <w:rPr>
          <w:rFonts w:ascii="Times New Roman" w:eastAsia="Calibri" w:hAnsi="Times New Roman" w:cs="Times New Roman"/>
          <w:color w:val="000000"/>
          <w:sz w:val="28"/>
          <w:szCs w:val="28"/>
        </w:rPr>
        <w:t>;</w:t>
      </w:r>
    </w:p>
    <w:p w:rsidR="008A38D9" w:rsidRDefault="008A38D9" w:rsidP="008A38D9">
      <w:pPr>
        <w:pStyle w:val="a6"/>
        <w:numPr>
          <w:ilvl w:val="0"/>
          <w:numId w:val="9"/>
        </w:numPr>
        <w:spacing w:after="0" w:line="360" w:lineRule="auto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</w:rPr>
        <w:t>Относительная высота 2 м</w:t>
      </w:r>
      <w:r w:rsidR="004202A5">
        <w:rPr>
          <w:rFonts w:ascii="Times New Roman" w:eastAsia="Calibri" w:hAnsi="Times New Roman" w:cs="Times New Roman"/>
          <w:color w:val="000000"/>
          <w:sz w:val="28"/>
          <w:szCs w:val="28"/>
        </w:rPr>
        <w:t>;</w:t>
      </w:r>
    </w:p>
    <w:p w:rsidR="00395F63" w:rsidRDefault="00D17303" w:rsidP="00DF6FAA">
      <w:pPr>
        <w:pStyle w:val="a6"/>
        <w:numPr>
          <w:ilvl w:val="0"/>
          <w:numId w:val="10"/>
        </w:numPr>
        <w:spacing w:before="100" w:beforeAutospacing="1" w:after="100" w:afterAutospacing="1" w:line="360" w:lineRule="auto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</w:rPr>
        <w:t>Курганы</w:t>
      </w:r>
      <w:r w:rsidR="004202A5">
        <w:rPr>
          <w:rFonts w:ascii="Times New Roman" w:eastAsia="Calibri" w:hAnsi="Times New Roman" w:cs="Times New Roman"/>
          <w:color w:val="000000"/>
          <w:sz w:val="28"/>
          <w:szCs w:val="28"/>
        </w:rPr>
        <w:t>;</w:t>
      </w:r>
    </w:p>
    <w:p w:rsidR="008A38D9" w:rsidRDefault="008A38D9" w:rsidP="008A38D9">
      <w:pPr>
        <w:pStyle w:val="a6"/>
        <w:numPr>
          <w:ilvl w:val="0"/>
          <w:numId w:val="9"/>
        </w:numPr>
        <w:spacing w:before="100" w:beforeAutospacing="1" w:after="100" w:afterAutospacing="1" w:line="360" w:lineRule="auto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</w:rPr>
        <w:t>Курган «Могила острая». Относительная высота 133,8 м</w:t>
      </w:r>
      <w:r w:rsidR="004202A5">
        <w:rPr>
          <w:rFonts w:ascii="Times New Roman" w:eastAsia="Calibri" w:hAnsi="Times New Roman" w:cs="Times New Roman"/>
          <w:color w:val="000000"/>
          <w:sz w:val="28"/>
          <w:szCs w:val="28"/>
        </w:rPr>
        <w:t>.</w:t>
      </w:r>
    </w:p>
    <w:p w:rsidR="002074DA" w:rsidRDefault="000F4D5A" w:rsidP="00883705">
      <w:pPr>
        <w:spacing w:before="100" w:beforeAutospacing="1" w:after="100" w:afterAutospacing="1" w:line="360" w:lineRule="auto"/>
        <w:jc w:val="center"/>
        <w:rPr>
          <w:rFonts w:ascii="Times New Roman" w:eastAsia="Calibri" w:hAnsi="Times New Roman" w:cs="Times New Roman"/>
          <w:color w:val="000000"/>
          <w:sz w:val="28"/>
          <w:szCs w:val="28"/>
        </w:rPr>
      </w:pPr>
      <w:r>
        <w:rPr>
          <w:rFonts w:ascii="Times New Roman" w:eastAsia="Calibri" w:hAnsi="Times New Roman" w:cs="Times New Roman"/>
          <w:noProof/>
          <w:color w:val="000000"/>
          <w:sz w:val="28"/>
          <w:szCs w:val="28"/>
        </w:rPr>
        <w:drawing>
          <wp:inline distT="0" distB="0" distL="0" distR="0">
            <wp:extent cx="2712720" cy="2142085"/>
            <wp:effectExtent l="19050" t="0" r="0" b="0"/>
            <wp:docPr id="2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16676" t="9910" r="33779" b="168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8155" cy="21463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3705" w:rsidRPr="002074DA" w:rsidRDefault="00883705" w:rsidP="00883705">
      <w:pPr>
        <w:spacing w:before="100" w:beforeAutospacing="1" w:after="100" w:afterAutospacing="1" w:line="360" w:lineRule="auto"/>
        <w:jc w:val="center"/>
        <w:rPr>
          <w:rFonts w:ascii="Times New Roman" w:eastAsia="Calibri" w:hAnsi="Times New Roman" w:cs="Times New Roman"/>
          <w:color w:val="000000"/>
          <w:sz w:val="28"/>
          <w:szCs w:val="28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</w:rPr>
        <w:t>Рисунок 10 – Оцифрованный рельеф</w:t>
      </w:r>
    </w:p>
    <w:p w:rsidR="003B2FF2" w:rsidRDefault="003B2FF2" w:rsidP="003B2FF2">
      <w:pPr>
        <w:spacing w:before="100" w:beforeAutospacing="1" w:after="100" w:afterAutospacing="1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Населенные пункты</w:t>
      </w:r>
      <w:r w:rsidR="00033298">
        <w:rPr>
          <w:rFonts w:ascii="Times New Roman" w:hAnsi="Times New Roman" w:cs="Times New Roman"/>
          <w:sz w:val="28"/>
          <w:szCs w:val="28"/>
        </w:rPr>
        <w:t>.</w:t>
      </w:r>
    </w:p>
    <w:p w:rsidR="00DF6FAA" w:rsidRDefault="00033298" w:rsidP="00DF6FAA">
      <w:pPr>
        <w:spacing w:before="100" w:beforeAutospacing="1" w:after="100" w:afterAutospacing="1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033298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699383" cy="3076575"/>
            <wp:effectExtent l="0" t="0" r="0" b="0"/>
            <wp:docPr id="12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21486" t="18318" r="33939" b="270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9383" cy="307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6FAA" w:rsidRDefault="00883705" w:rsidP="00DF6FAA">
      <w:pPr>
        <w:spacing w:before="100" w:beforeAutospacing="1" w:after="100" w:afterAutospacing="1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11</w:t>
      </w:r>
      <w:r w:rsidR="00DF6FAA">
        <w:rPr>
          <w:rFonts w:ascii="Times New Roman" w:hAnsi="Times New Roman" w:cs="Times New Roman"/>
          <w:sz w:val="28"/>
          <w:szCs w:val="28"/>
        </w:rPr>
        <w:t xml:space="preserve"> – Населенные пункты</w:t>
      </w:r>
    </w:p>
    <w:p w:rsidR="008A38D9" w:rsidRDefault="008A38D9" w:rsidP="008A38D9">
      <w:pPr>
        <w:spacing w:before="100" w:beforeAutospacing="1" w:after="100" w:afterAutospacing="1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 карте присутствует три населенных пункта: </w:t>
      </w:r>
      <w:proofErr w:type="spellStart"/>
      <w:r>
        <w:rPr>
          <w:rFonts w:ascii="Times New Roman" w:hAnsi="Times New Roman" w:cs="Times New Roman"/>
          <w:sz w:val="28"/>
          <w:szCs w:val="28"/>
        </w:rPr>
        <w:t>Нехайки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hAnsi="Times New Roman" w:cs="Times New Roman"/>
          <w:sz w:val="28"/>
          <w:szCs w:val="28"/>
        </w:rPr>
        <w:t>Жерноклевы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>
        <w:rPr>
          <w:rFonts w:ascii="Times New Roman" w:hAnsi="Times New Roman" w:cs="Times New Roman"/>
          <w:sz w:val="28"/>
          <w:szCs w:val="28"/>
        </w:rPr>
        <w:t>Чопилки</w:t>
      </w:r>
      <w:proofErr w:type="spellEnd"/>
      <w:r>
        <w:rPr>
          <w:rFonts w:ascii="Times New Roman" w:hAnsi="Times New Roman" w:cs="Times New Roman"/>
          <w:sz w:val="28"/>
          <w:szCs w:val="28"/>
        </w:rPr>
        <w:t>. Они состоят из отдельных невыдающихся строений.</w:t>
      </w:r>
    </w:p>
    <w:p w:rsidR="00883705" w:rsidRDefault="000F4D5A" w:rsidP="00883705">
      <w:pPr>
        <w:spacing w:before="100" w:beforeAutospacing="1" w:after="100" w:afterAutospacing="1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352272" cy="2362200"/>
            <wp:effectExtent l="19050" t="0" r="0" b="0"/>
            <wp:docPr id="22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23089" t="17718" r="33779" b="384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3013" cy="23626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3705" w:rsidRDefault="00883705" w:rsidP="00883705">
      <w:pPr>
        <w:spacing w:before="100" w:beforeAutospacing="1" w:after="100" w:afterAutospacing="1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12 – Оцифрованные населенные пункты</w:t>
      </w:r>
    </w:p>
    <w:p w:rsidR="00547C69" w:rsidRDefault="00547C69" w:rsidP="00033298">
      <w:pPr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547C69" w:rsidRDefault="00547C69" w:rsidP="00033298">
      <w:pPr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395F63" w:rsidRDefault="00033298" w:rsidP="00033298">
      <w:pPr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Дорожная сеть.</w:t>
      </w:r>
    </w:p>
    <w:p w:rsidR="00033298" w:rsidRDefault="00033298" w:rsidP="00033298">
      <w:pPr>
        <w:spacing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682269" cy="2331720"/>
            <wp:effectExtent l="19050" t="0" r="0" b="0"/>
            <wp:docPr id="11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l="29505" t="36637" r="30069" b="153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2269" cy="2331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3298" w:rsidRDefault="00883705" w:rsidP="00033298">
      <w:pPr>
        <w:spacing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13</w:t>
      </w:r>
      <w:r w:rsidR="00033298">
        <w:rPr>
          <w:rFonts w:ascii="Times New Roman" w:hAnsi="Times New Roman" w:cs="Times New Roman"/>
          <w:sz w:val="28"/>
          <w:szCs w:val="28"/>
        </w:rPr>
        <w:t xml:space="preserve"> – Дорожная сеть</w:t>
      </w:r>
    </w:p>
    <w:p w:rsidR="00033298" w:rsidRDefault="00033298" w:rsidP="00033298">
      <w:pPr>
        <w:pStyle w:val="a6"/>
        <w:numPr>
          <w:ilvl w:val="1"/>
          <w:numId w:val="10"/>
        </w:numPr>
        <w:tabs>
          <w:tab w:val="left" w:pos="720"/>
        </w:tabs>
        <w:spacing w:line="360" w:lineRule="auto"/>
        <w:ind w:left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Шоссе</w:t>
      </w:r>
      <w:r w:rsidR="004202A5">
        <w:rPr>
          <w:rFonts w:ascii="Times New Roman" w:hAnsi="Times New Roman" w:cs="Times New Roman"/>
          <w:sz w:val="28"/>
          <w:szCs w:val="28"/>
        </w:rPr>
        <w:t>;</w:t>
      </w:r>
    </w:p>
    <w:p w:rsidR="00033298" w:rsidRDefault="00033298" w:rsidP="00033298">
      <w:pPr>
        <w:pStyle w:val="a6"/>
        <w:numPr>
          <w:ilvl w:val="1"/>
          <w:numId w:val="10"/>
        </w:numPr>
        <w:tabs>
          <w:tab w:val="left" w:pos="720"/>
        </w:tabs>
        <w:spacing w:line="360" w:lineRule="auto"/>
        <w:ind w:left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Полевые и лесные дороги</w:t>
      </w:r>
      <w:r w:rsidR="004202A5">
        <w:rPr>
          <w:rFonts w:ascii="Times New Roman" w:hAnsi="Times New Roman" w:cs="Times New Roman"/>
          <w:sz w:val="28"/>
          <w:szCs w:val="28"/>
        </w:rPr>
        <w:t>;</w:t>
      </w:r>
    </w:p>
    <w:p w:rsidR="00822F65" w:rsidRDefault="00033298" w:rsidP="00822F65">
      <w:pPr>
        <w:pStyle w:val="a6"/>
        <w:numPr>
          <w:ilvl w:val="1"/>
          <w:numId w:val="10"/>
        </w:numPr>
        <w:tabs>
          <w:tab w:val="left" w:pos="720"/>
        </w:tabs>
        <w:spacing w:before="100" w:beforeAutospacing="1" w:after="100" w:afterAutospacing="1" w:line="360" w:lineRule="auto"/>
        <w:ind w:left="709"/>
        <w:rPr>
          <w:rFonts w:ascii="Times New Roman" w:hAnsi="Times New Roman" w:cs="Times New Roman"/>
          <w:sz w:val="28"/>
          <w:szCs w:val="28"/>
        </w:rPr>
      </w:pPr>
      <w:r w:rsidRPr="00822F65">
        <w:rPr>
          <w:rFonts w:ascii="Times New Roman" w:hAnsi="Times New Roman" w:cs="Times New Roman"/>
          <w:sz w:val="28"/>
          <w:szCs w:val="28"/>
        </w:rPr>
        <w:t>Грунтовые проселочные дороги</w:t>
      </w:r>
      <w:r w:rsidR="004202A5">
        <w:rPr>
          <w:rFonts w:ascii="Times New Roman" w:hAnsi="Times New Roman" w:cs="Times New Roman"/>
          <w:sz w:val="28"/>
          <w:szCs w:val="28"/>
        </w:rPr>
        <w:t>;</w:t>
      </w:r>
    </w:p>
    <w:p w:rsidR="00822F65" w:rsidRDefault="00822F65" w:rsidP="00822F65">
      <w:pPr>
        <w:pStyle w:val="a6"/>
        <w:numPr>
          <w:ilvl w:val="0"/>
          <w:numId w:val="9"/>
        </w:numPr>
        <w:spacing w:before="100" w:beforeAutospacing="1" w:after="100" w:afterAutospacing="1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Мост железобетонный, длина 34 м, ширина проезжей части 6 м, грузоподъемность 35 т.</w:t>
      </w:r>
    </w:p>
    <w:p w:rsidR="00883705" w:rsidRDefault="00883705" w:rsidP="00883705">
      <w:pPr>
        <w:pStyle w:val="a6"/>
        <w:spacing w:before="100" w:beforeAutospacing="1" w:after="100" w:afterAutospacing="1" w:line="360" w:lineRule="auto"/>
        <w:ind w:left="1440"/>
        <w:contextualSpacing w:val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2392680" cy="3387865"/>
            <wp:effectExtent l="19050" t="0" r="762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95520" cy="33918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3705" w:rsidRDefault="00883705" w:rsidP="00883705">
      <w:pPr>
        <w:pStyle w:val="a6"/>
        <w:spacing w:before="100" w:beforeAutospacing="1" w:after="100" w:afterAutospacing="1" w:line="360" w:lineRule="auto"/>
        <w:ind w:left="144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14 – Характеристика моста</w:t>
      </w:r>
    </w:p>
    <w:p w:rsidR="00883705" w:rsidRDefault="00883705" w:rsidP="00883705">
      <w:pPr>
        <w:spacing w:before="100" w:beforeAutospacing="1" w:after="100" w:afterAutospacing="1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3489404" cy="2547398"/>
            <wp:effectExtent l="1905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2" cstate="print"/>
                    <a:srcRect l="31943" t="34796" r="25840" b="9065"/>
                    <a:stretch/>
                  </pic:blipFill>
                  <pic:spPr bwMode="auto">
                    <a:xfrm>
                      <a:off x="0" y="0"/>
                      <a:ext cx="3497284" cy="25531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83705" w:rsidRPr="00883705" w:rsidRDefault="00883705" w:rsidP="00883705">
      <w:pPr>
        <w:spacing w:before="100" w:beforeAutospacing="1" w:after="100" w:afterAutospacing="1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15 – Оцифрованная дорожная сеть</w:t>
      </w:r>
    </w:p>
    <w:p w:rsidR="00822F65" w:rsidRPr="00822F65" w:rsidRDefault="00822F65" w:rsidP="00822F65">
      <w:pPr>
        <w:tabs>
          <w:tab w:val="left" w:pos="720"/>
        </w:tabs>
        <w:spacing w:before="100" w:beforeAutospacing="1" w:after="100" w:afterAutospacing="1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Растительность.</w:t>
      </w:r>
    </w:p>
    <w:p w:rsidR="00822F65" w:rsidRDefault="00822F65" w:rsidP="00822F65">
      <w:pPr>
        <w:tabs>
          <w:tab w:val="left" w:pos="720"/>
        </w:tabs>
        <w:spacing w:after="100" w:afterAutospacing="1" w:line="360" w:lineRule="auto"/>
        <w:ind w:left="34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3383280" cy="2244780"/>
            <wp:effectExtent l="19050" t="0" r="762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l="21005" t="10811" r="28487" b="264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2754" cy="22444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2F65" w:rsidRDefault="00883705" w:rsidP="00822F65">
      <w:pPr>
        <w:tabs>
          <w:tab w:val="left" w:pos="720"/>
        </w:tabs>
        <w:spacing w:after="100" w:afterAutospacing="1" w:line="360" w:lineRule="auto"/>
        <w:ind w:left="34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Рисунок </w:t>
      </w:r>
      <w:r w:rsidR="00822F65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>6</w:t>
      </w:r>
      <w:r w:rsidR="00822F65">
        <w:rPr>
          <w:rFonts w:ascii="Times New Roman" w:hAnsi="Times New Roman" w:cs="Times New Roman"/>
          <w:sz w:val="28"/>
          <w:szCs w:val="28"/>
        </w:rPr>
        <w:t xml:space="preserve"> – Растительность</w:t>
      </w:r>
    </w:p>
    <w:p w:rsidR="00822F65" w:rsidRPr="00822F65" w:rsidRDefault="00822F65" w:rsidP="00822F65">
      <w:pPr>
        <w:pStyle w:val="a6"/>
        <w:numPr>
          <w:ilvl w:val="0"/>
          <w:numId w:val="11"/>
        </w:numPr>
        <w:tabs>
          <w:tab w:val="left" w:pos="720"/>
        </w:tabs>
        <w:spacing w:after="100" w:afterAutospacing="1" w:line="360" w:lineRule="auto"/>
        <w:rPr>
          <w:rFonts w:ascii="Times New Roman" w:hAnsi="Times New Roman" w:cs="Times New Roman"/>
          <w:sz w:val="28"/>
          <w:szCs w:val="28"/>
        </w:rPr>
      </w:pPr>
      <w:r w:rsidRPr="00822F65">
        <w:rPr>
          <w:rFonts w:ascii="Times New Roman" w:hAnsi="Times New Roman" w:cs="Times New Roman"/>
          <w:sz w:val="28"/>
          <w:szCs w:val="28"/>
        </w:rPr>
        <w:t>Древесная растительность</w:t>
      </w:r>
      <w:r w:rsidR="004202A5">
        <w:rPr>
          <w:rFonts w:ascii="Times New Roman" w:hAnsi="Times New Roman" w:cs="Times New Roman"/>
          <w:sz w:val="28"/>
          <w:szCs w:val="28"/>
        </w:rPr>
        <w:t>;</w:t>
      </w:r>
    </w:p>
    <w:p w:rsidR="00822F65" w:rsidRDefault="00822F65" w:rsidP="00822F65">
      <w:pPr>
        <w:pStyle w:val="a6"/>
        <w:numPr>
          <w:ilvl w:val="0"/>
          <w:numId w:val="11"/>
        </w:numPr>
        <w:tabs>
          <w:tab w:val="left" w:pos="720"/>
        </w:tabs>
        <w:spacing w:after="100" w:afterAutospacing="1" w:line="360" w:lineRule="auto"/>
        <w:rPr>
          <w:rFonts w:ascii="Times New Roman" w:hAnsi="Times New Roman" w:cs="Times New Roman"/>
          <w:sz w:val="28"/>
          <w:szCs w:val="28"/>
        </w:rPr>
      </w:pPr>
      <w:r w:rsidRPr="00822F65">
        <w:rPr>
          <w:rFonts w:ascii="Times New Roman" w:hAnsi="Times New Roman" w:cs="Times New Roman"/>
          <w:sz w:val="28"/>
          <w:szCs w:val="28"/>
        </w:rPr>
        <w:t>Деревья</w:t>
      </w:r>
      <w:r w:rsidR="004202A5">
        <w:rPr>
          <w:rFonts w:ascii="Times New Roman" w:hAnsi="Times New Roman" w:cs="Times New Roman"/>
          <w:sz w:val="28"/>
          <w:szCs w:val="28"/>
        </w:rPr>
        <w:t>.</w:t>
      </w:r>
    </w:p>
    <w:p w:rsidR="00883705" w:rsidRDefault="00883705" w:rsidP="00E76078">
      <w:pPr>
        <w:pStyle w:val="a6"/>
        <w:spacing w:after="100" w:afterAutospacing="1" w:line="360" w:lineRule="auto"/>
        <w:contextualSpacing w:val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2981960" cy="2403641"/>
            <wp:effectExtent l="19050" t="0" r="889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4" cstate="print"/>
                    <a:srcRect l="21831" t="7018" r="25198" b="15205"/>
                    <a:stretch/>
                  </pic:blipFill>
                  <pic:spPr bwMode="auto">
                    <a:xfrm>
                      <a:off x="0" y="0"/>
                      <a:ext cx="2984813" cy="24059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76078" w:rsidRDefault="00E76078" w:rsidP="00E76078">
      <w:pPr>
        <w:pStyle w:val="a6"/>
        <w:spacing w:after="100" w:afterAutospacing="1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17 – Оцифрованная растительность</w:t>
      </w:r>
    </w:p>
    <w:p w:rsidR="00BF11D4" w:rsidRDefault="00822F65" w:rsidP="00BF11D4">
      <w:pPr>
        <w:tabs>
          <w:tab w:val="left" w:pos="720"/>
        </w:tabs>
        <w:spacing w:after="100" w:afterAutospacing="1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Также на карте есть место торфоразработок, область химических удобрений и заболоченность.</w:t>
      </w:r>
    </w:p>
    <w:p w:rsidR="00D7691E" w:rsidRDefault="00D7691E" w:rsidP="00D7691E">
      <w:pPr>
        <w:tabs>
          <w:tab w:val="left" w:pos="720"/>
        </w:tabs>
        <w:spacing w:after="100" w:afterAutospacing="1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524267" cy="1838325"/>
            <wp:effectExtent l="19050" t="0" r="9383" b="0"/>
            <wp:docPr id="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l="32389" t="23423" r="52859" b="564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267" cy="1838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691E" w:rsidRDefault="00D7691E" w:rsidP="00D7691E">
      <w:pPr>
        <w:tabs>
          <w:tab w:val="left" w:pos="720"/>
        </w:tabs>
        <w:spacing w:after="100" w:afterAutospacing="1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18 – Торфоразработки и заболоченность</w:t>
      </w:r>
    </w:p>
    <w:p w:rsidR="00D7691E" w:rsidRDefault="00D7691E" w:rsidP="00D7691E">
      <w:pPr>
        <w:tabs>
          <w:tab w:val="left" w:pos="720"/>
        </w:tabs>
        <w:spacing w:after="100" w:afterAutospacing="1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120539" cy="1562100"/>
            <wp:effectExtent l="19050" t="0" r="3661" b="0"/>
            <wp:docPr id="20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l="67194" t="25225" r="17699" b="606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198" cy="15639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691E" w:rsidRDefault="00D7691E" w:rsidP="00D7691E">
      <w:pPr>
        <w:tabs>
          <w:tab w:val="left" w:pos="720"/>
        </w:tabs>
        <w:spacing w:after="100" w:afterAutospacing="1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19 – Химические удобрения</w:t>
      </w:r>
    </w:p>
    <w:p w:rsidR="007B02AF" w:rsidRPr="00BF11D4" w:rsidRDefault="007B02AF" w:rsidP="00D7691E">
      <w:pPr>
        <w:tabs>
          <w:tab w:val="left" w:pos="720"/>
        </w:tabs>
        <w:spacing w:after="100" w:afterAutospacing="1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Надписи на карте наносятся шрифтами разного кегля и цвета для каждого объекта карты. Например, для подписей рельефа используется топографический полужирный (Т-132) шрифт коричневого цвета, река «</w:t>
      </w:r>
      <w:proofErr w:type="spellStart"/>
      <w:r>
        <w:rPr>
          <w:rFonts w:ascii="Times New Roman" w:hAnsi="Times New Roman" w:cs="Times New Roman"/>
          <w:sz w:val="28"/>
          <w:szCs w:val="28"/>
        </w:rPr>
        <w:t>Супой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» будет подписана </w:t>
      </w:r>
      <w:r w:rsidRPr="007B02AF">
        <w:rPr>
          <w:rFonts w:ascii="Times New Roman" w:hAnsi="Times New Roman" w:cs="Times New Roman"/>
          <w:sz w:val="28"/>
          <w:szCs w:val="28"/>
        </w:rPr>
        <w:t>БСАМ курсив</w:t>
      </w:r>
      <w:r>
        <w:rPr>
          <w:rFonts w:ascii="Times New Roman" w:hAnsi="Times New Roman" w:cs="Times New Roman"/>
          <w:sz w:val="28"/>
          <w:szCs w:val="28"/>
        </w:rPr>
        <w:t>ом малоконтрастным</w:t>
      </w:r>
      <w:r w:rsidRPr="007B02AF">
        <w:rPr>
          <w:rFonts w:ascii="Times New Roman" w:hAnsi="Times New Roman" w:cs="Times New Roman"/>
          <w:sz w:val="28"/>
          <w:szCs w:val="28"/>
        </w:rPr>
        <w:t xml:space="preserve"> (Бм-431)</w:t>
      </w:r>
      <w:r>
        <w:rPr>
          <w:rFonts w:ascii="Times New Roman" w:hAnsi="Times New Roman" w:cs="Times New Roman"/>
          <w:sz w:val="28"/>
          <w:szCs w:val="28"/>
        </w:rPr>
        <w:t xml:space="preserve"> синего цвета</w:t>
      </w:r>
      <w:r w:rsidR="00996639">
        <w:rPr>
          <w:rFonts w:ascii="Times New Roman" w:hAnsi="Times New Roman" w:cs="Times New Roman"/>
          <w:sz w:val="28"/>
          <w:szCs w:val="28"/>
        </w:rPr>
        <w:t>, курган будет подписан древним</w:t>
      </w:r>
      <w:r w:rsidR="00996639" w:rsidRPr="00996639">
        <w:rPr>
          <w:rFonts w:ascii="Times New Roman" w:hAnsi="Times New Roman" w:cs="Times New Roman"/>
          <w:sz w:val="28"/>
          <w:szCs w:val="28"/>
        </w:rPr>
        <w:t xml:space="preserve"> курсив</w:t>
      </w:r>
      <w:r w:rsidR="00996639">
        <w:rPr>
          <w:rFonts w:ascii="Times New Roman" w:hAnsi="Times New Roman" w:cs="Times New Roman"/>
          <w:sz w:val="28"/>
          <w:szCs w:val="28"/>
        </w:rPr>
        <w:t>ом полужирным</w:t>
      </w:r>
      <w:r w:rsidR="00996639" w:rsidRPr="00996639">
        <w:rPr>
          <w:rFonts w:ascii="Times New Roman" w:hAnsi="Times New Roman" w:cs="Times New Roman"/>
          <w:sz w:val="28"/>
          <w:szCs w:val="28"/>
        </w:rPr>
        <w:t xml:space="preserve"> (Д-432</w:t>
      </w:r>
      <w:r w:rsidR="00996639">
        <w:rPr>
          <w:rFonts w:ascii="Times New Roman" w:hAnsi="Times New Roman" w:cs="Times New Roman"/>
          <w:sz w:val="28"/>
          <w:szCs w:val="28"/>
        </w:rPr>
        <w:t>) черного цвета.</w:t>
      </w:r>
    </w:p>
    <w:p w:rsidR="00822F65" w:rsidRDefault="00226123" w:rsidP="00226123">
      <w:pPr>
        <w:tabs>
          <w:tab w:val="left" w:pos="720"/>
        </w:tabs>
        <w:spacing w:after="100" w:afterAutospacing="1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059279" cy="3314700"/>
            <wp:effectExtent l="19050" t="0" r="8021" b="0"/>
            <wp:docPr id="14" name="Рисунок 13" descr="Снимок экрана (31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нимок экрана (316).png"/>
                    <pic:cNvPicPr/>
                  </pic:nvPicPr>
                  <pic:blipFill>
                    <a:blip r:embed="rId26" cstate="print"/>
                    <a:srcRect l="18760" t="9971" r="16184" b="14245"/>
                    <a:stretch>
                      <a:fillRect/>
                    </a:stretch>
                  </pic:blipFill>
                  <pic:spPr>
                    <a:xfrm>
                      <a:off x="0" y="0"/>
                      <a:ext cx="5056866" cy="33131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6123" w:rsidRDefault="004202A5" w:rsidP="00226123">
      <w:pPr>
        <w:tabs>
          <w:tab w:val="left" w:pos="720"/>
        </w:tabs>
        <w:spacing w:after="100" w:afterAutospacing="1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20</w:t>
      </w:r>
      <w:r w:rsidR="00226123">
        <w:rPr>
          <w:rFonts w:ascii="Times New Roman" w:hAnsi="Times New Roman" w:cs="Times New Roman"/>
          <w:sz w:val="28"/>
          <w:szCs w:val="28"/>
        </w:rPr>
        <w:t xml:space="preserve"> – Готовая карта</w:t>
      </w:r>
    </w:p>
    <w:p w:rsidR="00E76078" w:rsidRDefault="00E7607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395F63" w:rsidRDefault="00395F63" w:rsidP="00395F63">
      <w:pPr>
        <w:pStyle w:val="1"/>
        <w:spacing w:line="360" w:lineRule="auto"/>
        <w:jc w:val="center"/>
        <w:rPr>
          <w:color w:val="auto"/>
          <w:sz w:val="32"/>
          <w:szCs w:val="32"/>
        </w:rPr>
      </w:pPr>
      <w:bookmarkStart w:id="6" w:name="_Toc451607501"/>
      <w:r w:rsidRPr="00395F63">
        <w:rPr>
          <w:color w:val="auto"/>
          <w:sz w:val="32"/>
          <w:szCs w:val="32"/>
        </w:rPr>
        <w:lastRenderedPageBreak/>
        <w:t>Заключение</w:t>
      </w:r>
      <w:bookmarkEnd w:id="6"/>
    </w:p>
    <w:p w:rsidR="00395F63" w:rsidRPr="00395F63" w:rsidRDefault="00395F63" w:rsidP="00395F63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95F63">
        <w:rPr>
          <w:rFonts w:ascii="Times New Roman" w:hAnsi="Times New Roman" w:cs="Times New Roman"/>
          <w:sz w:val="28"/>
          <w:szCs w:val="28"/>
        </w:rPr>
        <w:t>В данной курс</w:t>
      </w:r>
      <w:r w:rsidR="00226123">
        <w:rPr>
          <w:rFonts w:ascii="Times New Roman" w:hAnsi="Times New Roman" w:cs="Times New Roman"/>
          <w:sz w:val="28"/>
          <w:szCs w:val="28"/>
        </w:rPr>
        <w:t xml:space="preserve">овой работе мною была </w:t>
      </w:r>
      <w:r w:rsidR="002074DA">
        <w:rPr>
          <w:rFonts w:ascii="Times New Roman" w:hAnsi="Times New Roman" w:cs="Times New Roman"/>
          <w:sz w:val="28"/>
          <w:szCs w:val="28"/>
        </w:rPr>
        <w:t>оцифрована</w:t>
      </w:r>
      <w:r w:rsidRPr="00395F63">
        <w:rPr>
          <w:rFonts w:ascii="Times New Roman" w:hAnsi="Times New Roman" w:cs="Times New Roman"/>
          <w:sz w:val="28"/>
          <w:szCs w:val="28"/>
        </w:rPr>
        <w:t xml:space="preserve"> карта города «</w:t>
      </w:r>
      <w:proofErr w:type="spellStart"/>
      <w:r w:rsidRPr="00395F63">
        <w:rPr>
          <w:rFonts w:ascii="Times New Roman" w:hAnsi="Times New Roman" w:cs="Times New Roman"/>
          <w:sz w:val="28"/>
          <w:szCs w:val="28"/>
        </w:rPr>
        <w:t>Нехайки</w:t>
      </w:r>
      <w:proofErr w:type="spellEnd"/>
      <w:r w:rsidRPr="00395F63">
        <w:rPr>
          <w:rFonts w:ascii="Times New Roman" w:hAnsi="Times New Roman" w:cs="Times New Roman"/>
          <w:sz w:val="28"/>
          <w:szCs w:val="28"/>
        </w:rPr>
        <w:t>». В проц</w:t>
      </w:r>
      <w:r w:rsidR="00BA1658">
        <w:rPr>
          <w:rFonts w:ascii="Times New Roman" w:hAnsi="Times New Roman" w:cs="Times New Roman"/>
          <w:sz w:val="28"/>
          <w:szCs w:val="28"/>
        </w:rPr>
        <w:t>ессе выполнения работы</w:t>
      </w:r>
      <w:r w:rsidRPr="00395F63">
        <w:rPr>
          <w:rFonts w:ascii="Times New Roman" w:hAnsi="Times New Roman" w:cs="Times New Roman"/>
          <w:sz w:val="28"/>
          <w:szCs w:val="28"/>
        </w:rPr>
        <w:t xml:space="preserve"> были освоены:</w:t>
      </w:r>
    </w:p>
    <w:p w:rsidR="00395F63" w:rsidRPr="00395F63" w:rsidRDefault="00395F63" w:rsidP="00BA1658">
      <w:pPr>
        <w:pStyle w:val="a6"/>
        <w:numPr>
          <w:ilvl w:val="1"/>
          <w:numId w:val="5"/>
        </w:numPr>
        <w:spacing w:line="36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  <w:r w:rsidRPr="00395F63">
        <w:rPr>
          <w:rFonts w:ascii="Times New Roman" w:hAnsi="Times New Roman" w:cs="Times New Roman"/>
          <w:sz w:val="28"/>
          <w:szCs w:val="28"/>
        </w:rPr>
        <w:t>Программное обеспечение «Настольная ГИС Карта 2008»;</w:t>
      </w:r>
    </w:p>
    <w:p w:rsidR="00395F63" w:rsidRDefault="004202A5" w:rsidP="00BA1658">
      <w:pPr>
        <w:pStyle w:val="a6"/>
        <w:numPr>
          <w:ilvl w:val="1"/>
          <w:numId w:val="5"/>
        </w:numPr>
        <w:spacing w:line="360" w:lineRule="auto"/>
        <w:ind w:left="709" w:hanging="33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Создание карты и номенклатурного листа</w:t>
      </w:r>
      <w:r w:rsidR="00BA1658">
        <w:rPr>
          <w:rFonts w:ascii="Times New Roman" w:hAnsi="Times New Roman" w:cs="Times New Roman"/>
          <w:sz w:val="28"/>
          <w:szCs w:val="28"/>
        </w:rPr>
        <w:t>;</w:t>
      </w:r>
    </w:p>
    <w:p w:rsidR="00A7525D" w:rsidRDefault="00A7525D" w:rsidP="00BA1658">
      <w:pPr>
        <w:pStyle w:val="a6"/>
        <w:numPr>
          <w:ilvl w:val="1"/>
          <w:numId w:val="5"/>
        </w:numPr>
        <w:spacing w:line="360" w:lineRule="auto"/>
        <w:ind w:left="709" w:hanging="33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Создание математической основы;</w:t>
      </w:r>
    </w:p>
    <w:p w:rsidR="004202A5" w:rsidRDefault="004202A5" w:rsidP="00BA1658">
      <w:pPr>
        <w:pStyle w:val="a6"/>
        <w:numPr>
          <w:ilvl w:val="1"/>
          <w:numId w:val="5"/>
        </w:numPr>
        <w:spacing w:line="360" w:lineRule="auto"/>
        <w:ind w:left="709" w:hanging="33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Привязка растра по рамке номенклатурного листа карты;</w:t>
      </w:r>
    </w:p>
    <w:p w:rsidR="004202A5" w:rsidRDefault="004202A5" w:rsidP="00BA1658">
      <w:pPr>
        <w:pStyle w:val="a6"/>
        <w:numPr>
          <w:ilvl w:val="1"/>
          <w:numId w:val="5"/>
        </w:numPr>
        <w:spacing w:line="360" w:lineRule="auto"/>
        <w:ind w:left="709" w:hanging="33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Выполнение понижения цветности растра;</w:t>
      </w:r>
    </w:p>
    <w:p w:rsidR="00BA1658" w:rsidRDefault="00BA1658" w:rsidP="00BA1658">
      <w:pPr>
        <w:pStyle w:val="a6"/>
        <w:numPr>
          <w:ilvl w:val="1"/>
          <w:numId w:val="5"/>
        </w:numPr>
        <w:tabs>
          <w:tab w:val="left" w:pos="709"/>
        </w:tabs>
        <w:spacing w:line="36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Правила цифрового описания картографической информации.</w:t>
      </w:r>
    </w:p>
    <w:p w:rsidR="00547C69" w:rsidRPr="00547C69" w:rsidRDefault="00547C69" w:rsidP="00547C6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sectPr w:rsidR="00547C69" w:rsidRPr="00547C69" w:rsidSect="000D7129">
      <w:footerReference w:type="default" r:id="rId27"/>
      <w:pgSz w:w="11906" w:h="16838"/>
      <w:pgMar w:top="1134" w:right="850" w:bottom="1134" w:left="1701" w:header="0" w:footer="0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770CC" w:rsidRDefault="009770CC" w:rsidP="00BA1658">
      <w:pPr>
        <w:spacing w:after="0" w:line="240" w:lineRule="auto"/>
      </w:pPr>
      <w:r>
        <w:separator/>
      </w:r>
    </w:p>
  </w:endnote>
  <w:endnote w:type="continuationSeparator" w:id="0">
    <w:p w:rsidR="009770CC" w:rsidRDefault="009770CC" w:rsidP="00BA165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674685"/>
      <w:docPartObj>
        <w:docPartGallery w:val="Page Numbers (Bottom of Page)"/>
        <w:docPartUnique/>
      </w:docPartObj>
    </w:sdtPr>
    <w:sdtContent>
      <w:p w:rsidR="00822F65" w:rsidRDefault="00B714B9">
        <w:pPr>
          <w:pStyle w:val="aa"/>
          <w:jc w:val="center"/>
        </w:pPr>
        <w:r>
          <w:fldChar w:fldCharType="begin"/>
        </w:r>
        <w:r w:rsidR="00E76078">
          <w:instrText xml:space="preserve"> PAGE   \* MERGEFORMAT </w:instrText>
        </w:r>
        <w:r>
          <w:fldChar w:fldCharType="separate"/>
        </w:r>
        <w:r w:rsidR="006F360B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822F65" w:rsidRDefault="00822F65">
    <w:pPr>
      <w:pStyle w:val="a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770CC" w:rsidRDefault="009770CC" w:rsidP="00BA1658">
      <w:pPr>
        <w:spacing w:after="0" w:line="240" w:lineRule="auto"/>
      </w:pPr>
      <w:r>
        <w:separator/>
      </w:r>
    </w:p>
  </w:footnote>
  <w:footnote w:type="continuationSeparator" w:id="0">
    <w:p w:rsidR="009770CC" w:rsidRDefault="009770CC" w:rsidP="00BA165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C002AB"/>
    <w:multiLevelType w:val="hybridMultilevel"/>
    <w:tmpl w:val="2BAE22E6"/>
    <w:lvl w:ilvl="0" w:tplc="0419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1">
    <w:nsid w:val="0302126D"/>
    <w:multiLevelType w:val="multilevel"/>
    <w:tmpl w:val="2ABCDD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8"/>
        <w:szCs w:val="28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140F2CE7"/>
    <w:multiLevelType w:val="multilevel"/>
    <w:tmpl w:val="5C1AE4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8"/>
        <w:szCs w:val="28"/>
      </w:rPr>
    </w:lvl>
    <w:lvl w:ilvl="1">
      <w:start w:val="1"/>
      <w:numFmt w:val="decimal"/>
      <w:lvlText w:val="%2)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2F8B30E9"/>
    <w:multiLevelType w:val="multilevel"/>
    <w:tmpl w:val="8B38515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Theme="minorHAnsi" w:hAnsi="Times New Roman" w:cs="Times New Roman"/>
        <w:sz w:val="28"/>
        <w:szCs w:val="28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43C92786"/>
    <w:multiLevelType w:val="multilevel"/>
    <w:tmpl w:val="FAFACD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4E101301"/>
    <w:multiLevelType w:val="multilevel"/>
    <w:tmpl w:val="BC626B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56CF7C1A"/>
    <w:multiLevelType w:val="multilevel"/>
    <w:tmpl w:val="392481F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Theme="minorHAnsi" w:hAnsi="Times New Roman" w:cs="Times New Roman"/>
        <w:sz w:val="28"/>
        <w:szCs w:val="28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575B04E8"/>
    <w:multiLevelType w:val="hybridMultilevel"/>
    <w:tmpl w:val="E7E60732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>
    <w:nsid w:val="6653495C"/>
    <w:multiLevelType w:val="hybridMultilevel"/>
    <w:tmpl w:val="FAC2AF90"/>
    <w:lvl w:ilvl="0" w:tplc="1AA2000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6D8E39C2"/>
    <w:multiLevelType w:val="hybridMultilevel"/>
    <w:tmpl w:val="7B1664F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79D77094"/>
    <w:multiLevelType w:val="multilevel"/>
    <w:tmpl w:val="8B38515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Theme="minorHAnsi" w:hAnsi="Times New Roman" w:cs="Times New Roman"/>
        <w:sz w:val="28"/>
        <w:szCs w:val="28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5"/>
  </w:num>
  <w:num w:numId="2">
    <w:abstractNumId w:val="4"/>
  </w:num>
  <w:num w:numId="3">
    <w:abstractNumId w:val="9"/>
  </w:num>
  <w:num w:numId="4">
    <w:abstractNumId w:val="1"/>
  </w:num>
  <w:num w:numId="5">
    <w:abstractNumId w:val="2"/>
  </w:num>
  <w:num w:numId="6">
    <w:abstractNumId w:val="6"/>
  </w:num>
  <w:num w:numId="7">
    <w:abstractNumId w:val="0"/>
  </w:num>
  <w:num w:numId="8">
    <w:abstractNumId w:val="8"/>
  </w:num>
  <w:num w:numId="9">
    <w:abstractNumId w:val="7"/>
  </w:num>
  <w:num w:numId="10">
    <w:abstractNumId w:val="3"/>
  </w:num>
  <w:num w:numId="11">
    <w:abstractNumId w:val="1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68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4403B5"/>
    <w:rsid w:val="00033298"/>
    <w:rsid w:val="00037959"/>
    <w:rsid w:val="00092B0E"/>
    <w:rsid w:val="000D7129"/>
    <w:rsid w:val="000D7CE3"/>
    <w:rsid w:val="000F4D5A"/>
    <w:rsid w:val="00104A83"/>
    <w:rsid w:val="00176BCF"/>
    <w:rsid w:val="002074DA"/>
    <w:rsid w:val="00226123"/>
    <w:rsid w:val="00235069"/>
    <w:rsid w:val="00276BCB"/>
    <w:rsid w:val="00296E36"/>
    <w:rsid w:val="002A5FAE"/>
    <w:rsid w:val="002C2C3E"/>
    <w:rsid w:val="002D5356"/>
    <w:rsid w:val="00300151"/>
    <w:rsid w:val="00374131"/>
    <w:rsid w:val="00395F63"/>
    <w:rsid w:val="003A2092"/>
    <w:rsid w:val="003A6630"/>
    <w:rsid w:val="003B2FF2"/>
    <w:rsid w:val="004202A5"/>
    <w:rsid w:val="004403B5"/>
    <w:rsid w:val="00493885"/>
    <w:rsid w:val="00547C69"/>
    <w:rsid w:val="005C04FF"/>
    <w:rsid w:val="005F1169"/>
    <w:rsid w:val="006E69B6"/>
    <w:rsid w:val="006F360B"/>
    <w:rsid w:val="007672B5"/>
    <w:rsid w:val="00773D09"/>
    <w:rsid w:val="007B02AF"/>
    <w:rsid w:val="007F282B"/>
    <w:rsid w:val="00822F65"/>
    <w:rsid w:val="00851C2F"/>
    <w:rsid w:val="00883705"/>
    <w:rsid w:val="008846BC"/>
    <w:rsid w:val="008A33AC"/>
    <w:rsid w:val="008A38D9"/>
    <w:rsid w:val="00940789"/>
    <w:rsid w:val="009770CC"/>
    <w:rsid w:val="00996639"/>
    <w:rsid w:val="00A71D75"/>
    <w:rsid w:val="00A7525D"/>
    <w:rsid w:val="00A9467D"/>
    <w:rsid w:val="00A9722C"/>
    <w:rsid w:val="00B714B9"/>
    <w:rsid w:val="00BA1658"/>
    <w:rsid w:val="00BF11D4"/>
    <w:rsid w:val="00BF5465"/>
    <w:rsid w:val="00C21D33"/>
    <w:rsid w:val="00D11324"/>
    <w:rsid w:val="00D17303"/>
    <w:rsid w:val="00D25E49"/>
    <w:rsid w:val="00D44066"/>
    <w:rsid w:val="00D7691E"/>
    <w:rsid w:val="00DC782D"/>
    <w:rsid w:val="00DF6FAA"/>
    <w:rsid w:val="00E21105"/>
    <w:rsid w:val="00E76078"/>
    <w:rsid w:val="00EA5519"/>
    <w:rsid w:val="00F87DB8"/>
    <w:rsid w:val="00FF2D5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C2C3E"/>
  </w:style>
  <w:style w:type="paragraph" w:styleId="1">
    <w:name w:val="heading 1"/>
    <w:basedOn w:val="a"/>
    <w:next w:val="a"/>
    <w:link w:val="10"/>
    <w:uiPriority w:val="9"/>
    <w:qFormat/>
    <w:rsid w:val="004403B5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235069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4403B5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3">
    <w:name w:val="TOC Heading"/>
    <w:basedOn w:val="1"/>
    <w:next w:val="a"/>
    <w:uiPriority w:val="39"/>
    <w:semiHidden/>
    <w:unhideWhenUsed/>
    <w:qFormat/>
    <w:rsid w:val="004403B5"/>
    <w:pPr>
      <w:outlineLvl w:val="9"/>
    </w:pPr>
  </w:style>
  <w:style w:type="paragraph" w:styleId="a4">
    <w:name w:val="Balloon Text"/>
    <w:basedOn w:val="a"/>
    <w:link w:val="a5"/>
    <w:uiPriority w:val="99"/>
    <w:semiHidden/>
    <w:unhideWhenUsed/>
    <w:rsid w:val="004403B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403B5"/>
    <w:rPr>
      <w:rFonts w:ascii="Tahoma" w:hAnsi="Tahoma" w:cs="Tahoma"/>
      <w:sz w:val="16"/>
      <w:szCs w:val="16"/>
    </w:rPr>
  </w:style>
  <w:style w:type="character" w:customStyle="1" w:styleId="20">
    <w:name w:val="Заголовок 2 Знак"/>
    <w:basedOn w:val="a0"/>
    <w:link w:val="2"/>
    <w:uiPriority w:val="9"/>
    <w:rsid w:val="0023506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apple-converted-space">
    <w:name w:val="apple-converted-space"/>
    <w:basedOn w:val="a0"/>
    <w:rsid w:val="00235069"/>
  </w:style>
  <w:style w:type="paragraph" w:styleId="a6">
    <w:name w:val="List Paragraph"/>
    <w:basedOn w:val="a"/>
    <w:uiPriority w:val="34"/>
    <w:qFormat/>
    <w:rsid w:val="00235069"/>
    <w:pPr>
      <w:ind w:left="720"/>
      <w:contextualSpacing/>
    </w:pPr>
  </w:style>
  <w:style w:type="paragraph" w:styleId="11">
    <w:name w:val="toc 1"/>
    <w:basedOn w:val="a"/>
    <w:next w:val="a"/>
    <w:autoRedefine/>
    <w:uiPriority w:val="39"/>
    <w:unhideWhenUsed/>
    <w:rsid w:val="00E21105"/>
    <w:pPr>
      <w:tabs>
        <w:tab w:val="right" w:leader="dot" w:pos="9345"/>
      </w:tabs>
      <w:spacing w:after="100" w:line="360" w:lineRule="auto"/>
    </w:pPr>
  </w:style>
  <w:style w:type="paragraph" w:styleId="21">
    <w:name w:val="toc 2"/>
    <w:basedOn w:val="a"/>
    <w:next w:val="a"/>
    <w:autoRedefine/>
    <w:uiPriority w:val="39"/>
    <w:unhideWhenUsed/>
    <w:rsid w:val="00235069"/>
    <w:pPr>
      <w:spacing w:after="100"/>
      <w:ind w:left="220"/>
    </w:pPr>
  </w:style>
  <w:style w:type="character" w:styleId="a7">
    <w:name w:val="Hyperlink"/>
    <w:basedOn w:val="a0"/>
    <w:uiPriority w:val="99"/>
    <w:unhideWhenUsed/>
    <w:rsid w:val="00235069"/>
    <w:rPr>
      <w:color w:val="0000FF" w:themeColor="hyperlink"/>
      <w:u w:val="single"/>
    </w:rPr>
  </w:style>
  <w:style w:type="paragraph" w:styleId="a8">
    <w:name w:val="header"/>
    <w:basedOn w:val="a"/>
    <w:link w:val="a9"/>
    <w:uiPriority w:val="99"/>
    <w:semiHidden/>
    <w:unhideWhenUsed/>
    <w:rsid w:val="00BA165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BA1658"/>
  </w:style>
  <w:style w:type="paragraph" w:styleId="aa">
    <w:name w:val="footer"/>
    <w:basedOn w:val="a"/>
    <w:link w:val="ab"/>
    <w:uiPriority w:val="99"/>
    <w:unhideWhenUsed/>
    <w:rsid w:val="00BA165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BA1658"/>
  </w:style>
  <w:style w:type="character" w:styleId="ac">
    <w:name w:val="annotation reference"/>
    <w:basedOn w:val="a0"/>
    <w:uiPriority w:val="99"/>
    <w:semiHidden/>
    <w:unhideWhenUsed/>
    <w:rsid w:val="007672B5"/>
    <w:rPr>
      <w:sz w:val="16"/>
      <w:szCs w:val="16"/>
    </w:rPr>
  </w:style>
  <w:style w:type="paragraph" w:styleId="ad">
    <w:name w:val="annotation text"/>
    <w:basedOn w:val="a"/>
    <w:link w:val="ae"/>
    <w:uiPriority w:val="99"/>
    <w:semiHidden/>
    <w:unhideWhenUsed/>
    <w:rsid w:val="007672B5"/>
    <w:pPr>
      <w:spacing w:line="240" w:lineRule="auto"/>
    </w:pPr>
    <w:rPr>
      <w:sz w:val="20"/>
      <w:szCs w:val="20"/>
    </w:rPr>
  </w:style>
  <w:style w:type="character" w:customStyle="1" w:styleId="ae">
    <w:name w:val="Текст примечания Знак"/>
    <w:basedOn w:val="a0"/>
    <w:link w:val="ad"/>
    <w:uiPriority w:val="99"/>
    <w:semiHidden/>
    <w:rsid w:val="007672B5"/>
    <w:rPr>
      <w:sz w:val="20"/>
      <w:szCs w:val="20"/>
    </w:rPr>
  </w:style>
  <w:style w:type="paragraph" w:styleId="af">
    <w:name w:val="annotation subject"/>
    <w:basedOn w:val="ad"/>
    <w:next w:val="ad"/>
    <w:link w:val="af0"/>
    <w:uiPriority w:val="99"/>
    <w:semiHidden/>
    <w:unhideWhenUsed/>
    <w:rsid w:val="007672B5"/>
    <w:rPr>
      <w:b/>
      <w:bCs/>
    </w:rPr>
  </w:style>
  <w:style w:type="character" w:customStyle="1" w:styleId="af0">
    <w:name w:val="Тема примечания Знак"/>
    <w:basedOn w:val="ae"/>
    <w:link w:val="af"/>
    <w:uiPriority w:val="99"/>
    <w:semiHidden/>
    <w:rsid w:val="007672B5"/>
    <w:rPr>
      <w:b/>
      <w:bCs/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4403B5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235069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4403B5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3">
    <w:name w:val="TOC Heading"/>
    <w:basedOn w:val="1"/>
    <w:next w:val="a"/>
    <w:uiPriority w:val="39"/>
    <w:semiHidden/>
    <w:unhideWhenUsed/>
    <w:qFormat/>
    <w:rsid w:val="004403B5"/>
    <w:pPr>
      <w:outlineLvl w:val="9"/>
    </w:pPr>
  </w:style>
  <w:style w:type="paragraph" w:styleId="a4">
    <w:name w:val="Balloon Text"/>
    <w:basedOn w:val="a"/>
    <w:link w:val="a5"/>
    <w:uiPriority w:val="99"/>
    <w:semiHidden/>
    <w:unhideWhenUsed/>
    <w:rsid w:val="004403B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403B5"/>
    <w:rPr>
      <w:rFonts w:ascii="Tahoma" w:hAnsi="Tahoma" w:cs="Tahoma"/>
      <w:sz w:val="16"/>
      <w:szCs w:val="16"/>
    </w:rPr>
  </w:style>
  <w:style w:type="character" w:customStyle="1" w:styleId="20">
    <w:name w:val="Заголовок 2 Знак"/>
    <w:basedOn w:val="a0"/>
    <w:link w:val="2"/>
    <w:uiPriority w:val="9"/>
    <w:rsid w:val="0023506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apple-converted-space">
    <w:name w:val="apple-converted-space"/>
    <w:basedOn w:val="a0"/>
    <w:rsid w:val="00235069"/>
  </w:style>
  <w:style w:type="paragraph" w:styleId="a6">
    <w:name w:val="List Paragraph"/>
    <w:basedOn w:val="a"/>
    <w:uiPriority w:val="34"/>
    <w:qFormat/>
    <w:rsid w:val="00235069"/>
    <w:pPr>
      <w:ind w:left="720"/>
      <w:contextualSpacing/>
    </w:pPr>
  </w:style>
  <w:style w:type="paragraph" w:styleId="11">
    <w:name w:val="toc 1"/>
    <w:basedOn w:val="a"/>
    <w:next w:val="a"/>
    <w:autoRedefine/>
    <w:uiPriority w:val="39"/>
    <w:unhideWhenUsed/>
    <w:rsid w:val="00E21105"/>
    <w:pPr>
      <w:tabs>
        <w:tab w:val="right" w:leader="dot" w:pos="9345"/>
      </w:tabs>
      <w:spacing w:after="100" w:line="360" w:lineRule="auto"/>
    </w:pPr>
  </w:style>
  <w:style w:type="paragraph" w:styleId="21">
    <w:name w:val="toc 2"/>
    <w:basedOn w:val="a"/>
    <w:next w:val="a"/>
    <w:autoRedefine/>
    <w:uiPriority w:val="39"/>
    <w:unhideWhenUsed/>
    <w:rsid w:val="00235069"/>
    <w:pPr>
      <w:spacing w:after="100"/>
      <w:ind w:left="220"/>
    </w:pPr>
  </w:style>
  <w:style w:type="character" w:styleId="a7">
    <w:name w:val="Hyperlink"/>
    <w:basedOn w:val="a0"/>
    <w:uiPriority w:val="99"/>
    <w:unhideWhenUsed/>
    <w:rsid w:val="00235069"/>
    <w:rPr>
      <w:color w:val="0000FF" w:themeColor="hyperlink"/>
      <w:u w:val="single"/>
    </w:rPr>
  </w:style>
  <w:style w:type="paragraph" w:styleId="a8">
    <w:name w:val="header"/>
    <w:basedOn w:val="a"/>
    <w:link w:val="a9"/>
    <w:uiPriority w:val="99"/>
    <w:semiHidden/>
    <w:unhideWhenUsed/>
    <w:rsid w:val="00BA165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BA1658"/>
  </w:style>
  <w:style w:type="paragraph" w:styleId="aa">
    <w:name w:val="footer"/>
    <w:basedOn w:val="a"/>
    <w:link w:val="ab"/>
    <w:uiPriority w:val="99"/>
    <w:unhideWhenUsed/>
    <w:rsid w:val="00BA165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BA1658"/>
  </w:style>
  <w:style w:type="character" w:styleId="ac">
    <w:name w:val="annotation reference"/>
    <w:basedOn w:val="a0"/>
    <w:uiPriority w:val="99"/>
    <w:semiHidden/>
    <w:unhideWhenUsed/>
    <w:rsid w:val="007672B5"/>
    <w:rPr>
      <w:sz w:val="16"/>
      <w:szCs w:val="16"/>
    </w:rPr>
  </w:style>
  <w:style w:type="paragraph" w:styleId="ad">
    <w:name w:val="annotation text"/>
    <w:basedOn w:val="a"/>
    <w:link w:val="ae"/>
    <w:uiPriority w:val="99"/>
    <w:semiHidden/>
    <w:unhideWhenUsed/>
    <w:rsid w:val="007672B5"/>
    <w:pPr>
      <w:spacing w:line="240" w:lineRule="auto"/>
    </w:pPr>
    <w:rPr>
      <w:sz w:val="20"/>
      <w:szCs w:val="20"/>
    </w:rPr>
  </w:style>
  <w:style w:type="character" w:customStyle="1" w:styleId="ae">
    <w:name w:val="Текст примечания Знак"/>
    <w:basedOn w:val="a0"/>
    <w:link w:val="ad"/>
    <w:uiPriority w:val="99"/>
    <w:semiHidden/>
    <w:rsid w:val="007672B5"/>
    <w:rPr>
      <w:sz w:val="20"/>
      <w:szCs w:val="20"/>
    </w:rPr>
  </w:style>
  <w:style w:type="paragraph" w:styleId="af">
    <w:name w:val="annotation subject"/>
    <w:basedOn w:val="ad"/>
    <w:next w:val="ad"/>
    <w:link w:val="af0"/>
    <w:uiPriority w:val="99"/>
    <w:semiHidden/>
    <w:unhideWhenUsed/>
    <w:rsid w:val="007672B5"/>
    <w:rPr>
      <w:b/>
      <w:bCs/>
    </w:rPr>
  </w:style>
  <w:style w:type="character" w:customStyle="1" w:styleId="af0">
    <w:name w:val="Тема примечания Знак"/>
    <w:basedOn w:val="ae"/>
    <w:link w:val="af"/>
    <w:uiPriority w:val="99"/>
    <w:semiHidden/>
    <w:rsid w:val="007672B5"/>
    <w:rPr>
      <w:b/>
      <w:bCs/>
      <w:sz w:val="20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57982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029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microsoft.com/office/2007/relationships/stylesWithEffects" Target="stylesWithEffects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287A82E3-F8A6-498E-B975-14DA5646D98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</TotalTime>
  <Pages>16</Pages>
  <Words>990</Words>
  <Characters>5643</Characters>
  <Application>Microsoft Office Word</Application>
  <DocSecurity>0</DocSecurity>
  <Lines>47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DG Win&amp;Soft</Company>
  <LinksUpToDate>false</LinksUpToDate>
  <CharactersWithSpaces>6620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Анастасия Бойцова</dc:creator>
  <cp:lastModifiedBy>Пользователь</cp:lastModifiedBy>
  <cp:revision>7</cp:revision>
  <cp:lastPrinted>2016-05-26T14:42:00Z</cp:lastPrinted>
  <dcterms:created xsi:type="dcterms:W3CDTF">2016-05-23T11:36:00Z</dcterms:created>
  <dcterms:modified xsi:type="dcterms:W3CDTF">2017-12-12T17:20:00Z</dcterms:modified>
</cp:coreProperties>
</file>