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pPr w:leftFromText="180" w:rightFromText="180" w:vertAnchor="text" w:horzAnchor="margin" w:tblpX="-459" w:tblpY="-603"/>
        <w:tblW w:w="9671" w:type="dxa"/>
        <w:tblLook w:val="04A0" w:firstRow="1" w:lastRow="0" w:firstColumn="1" w:lastColumn="0" w:noHBand="0" w:noVBand="1"/>
      </w:tblPr>
      <w:tblGrid>
        <w:gridCol w:w="1809"/>
        <w:gridCol w:w="7862"/>
      </w:tblGrid>
      <w:tr w:rsidR="00A65B75" w:rsidTr="00A65B75">
        <w:trPr>
          <w:trHeight w:val="1415"/>
        </w:trPr>
        <w:tc>
          <w:tcPr>
            <w:tcW w:w="1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B75" w:rsidRDefault="00A65B75">
            <w:pPr>
              <w:rPr>
                <w:rFonts w:cstheme="minorHAnsi"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28E6BE" wp14:editId="7BB128A3">
                  <wp:extent cx="861060" cy="1158875"/>
                  <wp:effectExtent l="0" t="0" r="0" b="3175"/>
                  <wp:docPr id="1" name="Рисунок 1" descr="Описание: http://cs621220.vk.me/v621220288/d74b/LYbfo18QrLc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http://cs621220.vk.me/v621220288/d74b/LYbfo18QrLc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B75" w:rsidRDefault="00A65B75">
            <w:pPr>
              <w:pStyle w:val="af1"/>
              <w:jc w:val="center"/>
              <w:rPr>
                <w:rFonts w:cstheme="minorHAnsi"/>
                <w:sz w:val="20"/>
                <w:szCs w:val="20"/>
              </w:rPr>
            </w:pPr>
          </w:p>
          <w:p w:rsidR="00A65B75" w:rsidRDefault="00A65B75">
            <w:pPr>
              <w:pStyle w:val="af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МИНОБРНАУКИ РОССИИ</w:t>
            </w:r>
          </w:p>
          <w:p w:rsidR="00A65B75" w:rsidRDefault="00A65B75">
            <w:pPr>
              <w:pStyle w:val="af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A65B75" w:rsidRDefault="00A65B75">
            <w:pPr>
              <w:pStyle w:val="af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«Балтийский государственный технический университет «ВОЕНМЕХ» им. Д.Ф. Устинова»</w:t>
            </w:r>
          </w:p>
          <w:p w:rsidR="00A65B75" w:rsidRDefault="00A65B75">
            <w:pPr>
              <w:pStyle w:val="af1"/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(БГТУ «ВОЕНМЕХ» им. Д.Ф. Устинова)</w:t>
            </w:r>
          </w:p>
        </w:tc>
      </w:tr>
      <w:tr w:rsidR="00A65B75" w:rsidTr="00A65B75">
        <w:trPr>
          <w:trHeight w:val="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B75" w:rsidRDefault="00A65B75">
            <w:pPr>
              <w:rPr>
                <w:rFonts w:cs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B75" w:rsidRDefault="00A65B75">
            <w:pPr>
              <w:jc w:val="center"/>
              <w:rPr>
                <w:rFonts w:cstheme="minorHAnsi"/>
                <w:bCs/>
                <w:sz w:val="24"/>
                <w:szCs w:val="24"/>
                <w:lang w:eastAsia="ru-RU"/>
              </w:rPr>
            </w:pPr>
            <w:r>
              <w:rPr>
                <w:rFonts w:cstheme="minorHAnsi"/>
                <w:bCs/>
                <w:sz w:val="24"/>
                <w:szCs w:val="24"/>
                <w:lang w:eastAsia="ru-RU"/>
              </w:rPr>
              <w:t>БГТУ</w:t>
            </w:r>
            <w:proofErr w:type="gramStart"/>
            <w:r>
              <w:rPr>
                <w:rFonts w:cstheme="minorHAnsi"/>
                <w:bCs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cstheme="minorHAnsi"/>
                <w:bCs/>
                <w:sz w:val="24"/>
                <w:szCs w:val="24"/>
                <w:lang w:eastAsia="ru-RU"/>
              </w:rPr>
              <w:t>МК-Ф-4.2-К5-01</w:t>
            </w:r>
          </w:p>
        </w:tc>
      </w:tr>
    </w:tbl>
    <w:p w:rsidR="00A65B75" w:rsidRDefault="00A65B75" w:rsidP="00A65B75">
      <w:pPr>
        <w:jc w:val="center"/>
        <w:rPr>
          <w:rFonts w:cstheme="minorHAnsi"/>
          <w:bCs/>
          <w:sz w:val="24"/>
          <w:szCs w:val="24"/>
        </w:rPr>
      </w:pPr>
    </w:p>
    <w:p w:rsid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  <w:bCs/>
          <w:sz w:val="28"/>
          <w:szCs w:val="28"/>
        </w:rPr>
      </w:pPr>
    </w:p>
    <w:p w:rsid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  <w:bCs/>
        </w:rPr>
      </w:pPr>
    </w:p>
    <w:p w:rsid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  <w:bCs/>
        </w:rPr>
      </w:pPr>
    </w:p>
    <w:p w:rsid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  <w:bCs/>
        </w:rPr>
      </w:pPr>
    </w:p>
    <w:p w:rsid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</w:rPr>
      </w:pPr>
      <w:r>
        <w:rPr>
          <w:rFonts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194945</wp:posOffset>
                </wp:positionV>
                <wp:extent cx="1160780" cy="0"/>
                <wp:effectExtent l="0" t="0" r="2032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60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55pt,15.35pt" to="175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" strokecolor="black [3040]">
                <o:lock v:ext="edit" shapetype="f"/>
              </v:line>
            </w:pict>
          </mc:Fallback>
        </mc:AlternateContent>
      </w:r>
      <w:r>
        <w:rPr>
          <w:rFonts w:cstheme="minorHAnsi"/>
          <w:bCs/>
        </w:rPr>
        <w:t>Факультет</w:t>
      </w:r>
      <w:proofErr w:type="gramStart"/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          И</w:t>
      </w:r>
      <w:proofErr w:type="gramEnd"/>
      <w:r>
        <w:rPr>
          <w:rFonts w:cstheme="minorHAnsi"/>
          <w:bCs/>
        </w:rPr>
        <w:t xml:space="preserve">                </w:t>
      </w:r>
      <w:hyperlink r:id="rId10" w:history="1">
        <w:r>
          <w:rPr>
            <w:rStyle w:val="a9"/>
            <w:rFonts w:cstheme="minorHAnsi"/>
            <w:color w:val="auto"/>
            <w:sz w:val="24"/>
            <w:szCs w:val="24"/>
          </w:rPr>
          <w:t>ИНФОРМАЦИОННЫЕ И УПРАВЛЯЮЩИЕ СИСТЕМЫ</w:t>
        </w:r>
      </w:hyperlink>
    </w:p>
    <w:p w:rsidR="00A65B75" w:rsidRPr="00A65B75" w:rsidRDefault="00A65B75" w:rsidP="00A65B75">
      <w:pPr>
        <w:tabs>
          <w:tab w:val="left" w:pos="1920"/>
          <w:tab w:val="center" w:pos="4677"/>
        </w:tabs>
        <w:spacing w:after="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16"/>
          <w:szCs w:val="16"/>
        </w:rPr>
        <w:t xml:space="preserve">                                                                </w:t>
      </w:r>
      <w:r>
        <w:rPr>
          <w:rFonts w:cstheme="minorHAnsi"/>
          <w:bCs/>
          <w:sz w:val="20"/>
          <w:szCs w:val="20"/>
        </w:rPr>
        <w:t>шифр</w:t>
      </w:r>
      <w:r>
        <w:rPr>
          <w:rFonts w:cstheme="minorHAnsi"/>
          <w:bCs/>
          <w:sz w:val="20"/>
          <w:szCs w:val="20"/>
        </w:rPr>
        <w:tab/>
        <w:t xml:space="preserve">                                                                          наименование</w:t>
      </w:r>
    </w:p>
    <w:p w:rsidR="00A65B75" w:rsidRDefault="00A65B75" w:rsidP="00A65B75">
      <w:pPr>
        <w:tabs>
          <w:tab w:val="left" w:pos="1920"/>
          <w:tab w:val="center" w:pos="4677"/>
        </w:tabs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194945</wp:posOffset>
                </wp:positionV>
                <wp:extent cx="302895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3.45pt,15.35pt" to="451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" strokecolor="black [3040]">
                <o:lock v:ext="edit" shapetype="f"/>
              </v:line>
            </w:pict>
          </mc:Fallback>
        </mc:AlternateContent>
      </w:r>
      <w:r>
        <w:rPr>
          <w:rFonts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194945</wp:posOffset>
                </wp:positionV>
                <wp:extent cx="1123950" cy="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.45pt,15.35pt" to="178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" strokecolor="black [3040]">
                <o:lock v:ext="edit" shapetype="f"/>
              </v:line>
            </w:pict>
          </mc:Fallback>
        </mc:AlternateContent>
      </w:r>
      <w:r>
        <w:rPr>
          <w:rFonts w:cstheme="minorHAnsi"/>
          <w:bCs/>
        </w:rPr>
        <w:t>Кафедра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          И</w:t>
      </w:r>
      <w:proofErr w:type="gramStart"/>
      <w:r>
        <w:rPr>
          <w:rFonts w:cstheme="minorHAnsi"/>
          <w:bCs/>
        </w:rPr>
        <w:t>2</w:t>
      </w:r>
      <w:proofErr w:type="gramEnd"/>
      <w:r>
        <w:rPr>
          <w:rFonts w:cstheme="minorHAnsi"/>
          <w:bCs/>
        </w:rPr>
        <w:t xml:space="preserve">                           </w:t>
      </w:r>
      <w:r>
        <w:rPr>
          <w:rFonts w:cstheme="minorHAnsi"/>
        </w:rPr>
        <w:t>Инжиниринг и менеджмент качества</w:t>
      </w:r>
    </w:p>
    <w:p w:rsidR="00A65B75" w:rsidRPr="00A65B75" w:rsidRDefault="00A65B75" w:rsidP="00A65B75">
      <w:pPr>
        <w:tabs>
          <w:tab w:val="left" w:pos="1920"/>
          <w:tab w:val="center" w:pos="4677"/>
        </w:tabs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16"/>
          <w:szCs w:val="16"/>
        </w:rPr>
        <w:t xml:space="preserve">                                                                  </w:t>
      </w:r>
      <w:r>
        <w:rPr>
          <w:rFonts w:cstheme="minorHAnsi"/>
          <w:bCs/>
          <w:sz w:val="20"/>
          <w:szCs w:val="20"/>
        </w:rPr>
        <w:t>шифр</w:t>
      </w:r>
      <w:r>
        <w:rPr>
          <w:rFonts w:cstheme="minorHAnsi"/>
          <w:bCs/>
          <w:sz w:val="20"/>
          <w:szCs w:val="20"/>
        </w:rPr>
        <w:tab/>
        <w:t xml:space="preserve">                                                                   наименование</w:t>
      </w:r>
    </w:p>
    <w:p w:rsidR="00A65B75" w:rsidRDefault="00A65B75" w:rsidP="00A65B75">
      <w:pPr>
        <w:tabs>
          <w:tab w:val="left" w:pos="1920"/>
        </w:tabs>
        <w:rPr>
          <w:rFonts w:cstheme="minorHAnsi"/>
          <w:bCs/>
          <w:sz w:val="16"/>
          <w:szCs w:val="16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195580</wp:posOffset>
                </wp:positionV>
                <wp:extent cx="4591050" cy="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9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0.45pt,15.4pt" to="451.9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" strokecolor="black [3040]">
                <o:lock v:ext="edit" shapetype="f"/>
              </v:line>
            </w:pict>
          </mc:Fallback>
        </mc:AlternateContent>
      </w:r>
      <w:r>
        <w:rPr>
          <w:rFonts w:cstheme="minorHAnsi"/>
          <w:bCs/>
        </w:rPr>
        <w:t>Дисциплина</w:t>
      </w:r>
      <w:r>
        <w:rPr>
          <w:rFonts w:cstheme="minorHAnsi"/>
          <w:bCs/>
        </w:rPr>
        <w:tab/>
        <w:t xml:space="preserve">                            Система менеджмента качества</w:t>
      </w:r>
    </w:p>
    <w:p w:rsidR="00A65B75" w:rsidRDefault="00A65B75" w:rsidP="00A65B75">
      <w:pPr>
        <w:tabs>
          <w:tab w:val="left" w:pos="1920"/>
          <w:tab w:val="center" w:pos="4677"/>
        </w:tabs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16"/>
          <w:szCs w:val="16"/>
        </w:rPr>
        <w:t xml:space="preserve">                                                    </w:t>
      </w:r>
      <w:r>
        <w:rPr>
          <w:rFonts w:cstheme="minorHAnsi"/>
          <w:bCs/>
          <w:sz w:val="20"/>
          <w:szCs w:val="20"/>
        </w:rPr>
        <w:tab/>
        <w:t xml:space="preserve">                   </w:t>
      </w:r>
    </w:p>
    <w:p w:rsidR="00A65B75" w:rsidRDefault="00A65B75" w:rsidP="00A65B75">
      <w:pPr>
        <w:tabs>
          <w:tab w:val="left" w:pos="1920"/>
          <w:tab w:val="center" w:pos="4677"/>
        </w:tabs>
        <w:rPr>
          <w:rFonts w:cstheme="minorHAnsi"/>
          <w:bCs/>
          <w:sz w:val="20"/>
          <w:szCs w:val="20"/>
        </w:rPr>
      </w:pPr>
    </w:p>
    <w:p w:rsidR="00A65B75" w:rsidRDefault="00A65B75" w:rsidP="00A65B75">
      <w:pPr>
        <w:jc w:val="center"/>
        <w:rPr>
          <w:rFonts w:cstheme="minorHAnsi"/>
          <w:bCs/>
          <w:sz w:val="24"/>
          <w:szCs w:val="24"/>
        </w:rPr>
      </w:pPr>
    </w:p>
    <w:p w:rsidR="00A65B75" w:rsidRDefault="00A65B75" w:rsidP="00A65B75">
      <w:pPr>
        <w:pStyle w:val="af1"/>
        <w:spacing w:after="24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Курсовая работа</w:t>
      </w:r>
    </w:p>
    <w:p w:rsidR="00A65B75" w:rsidRDefault="00A65B75" w:rsidP="00A65B75">
      <w:pPr>
        <w:tabs>
          <w:tab w:val="left" w:pos="1965"/>
        </w:tabs>
        <w:jc w:val="center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Процесс проведение метрологической </w:t>
      </w:r>
      <w:r w:rsidR="005D52BE">
        <w:rPr>
          <w:rFonts w:cstheme="minorHAnsi"/>
          <w:bCs/>
          <w:sz w:val="32"/>
          <w:szCs w:val="32"/>
        </w:rPr>
        <w:t>экспертизы технического задания</w:t>
      </w:r>
    </w:p>
    <w:p w:rsidR="00A65B75" w:rsidRDefault="00A65B75" w:rsidP="00A65B75">
      <w:pPr>
        <w:jc w:val="both"/>
        <w:rPr>
          <w:rFonts w:cstheme="minorHAnsi"/>
          <w:sz w:val="24"/>
          <w:szCs w:val="24"/>
        </w:rPr>
      </w:pPr>
    </w:p>
    <w:p w:rsidR="00A65B75" w:rsidRDefault="00A65B75" w:rsidP="00A65B75">
      <w:pPr>
        <w:pStyle w:val="af1"/>
        <w:ind w:left="3540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Выполнил магистрант группы И2М31</w:t>
      </w:r>
    </w:p>
    <w:p w:rsidR="00A65B75" w:rsidRDefault="00A65B75" w:rsidP="00A65B75">
      <w:pPr>
        <w:pStyle w:val="af1"/>
        <w:ind w:firstLine="426"/>
        <w:jc w:val="right"/>
        <w:rPr>
          <w:rFonts w:cstheme="minorHAnsi"/>
          <w:sz w:val="24"/>
          <w:szCs w:val="24"/>
        </w:rPr>
      </w:pPr>
    </w:p>
    <w:p w:rsidR="00A65B75" w:rsidRDefault="00A65B75" w:rsidP="00A65B75">
      <w:pPr>
        <w:pStyle w:val="af1"/>
        <w:ind w:left="467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Гордеев Д.Д</w:t>
      </w:r>
    </w:p>
    <w:p w:rsidR="00A65B75" w:rsidRDefault="00A65B75" w:rsidP="00A65B75">
      <w:pPr>
        <w:pStyle w:val="af1"/>
        <w:ind w:left="4678" w:firstLine="6096"/>
        <w:rPr>
          <w:rFonts w:cstheme="minorHAnsi"/>
          <w:sz w:val="24"/>
          <w:szCs w:val="24"/>
        </w:rPr>
      </w:pPr>
    </w:p>
    <w:p w:rsidR="00A65B75" w:rsidRDefault="00A65B75" w:rsidP="00A65B75">
      <w:pPr>
        <w:pStyle w:val="af1"/>
        <w:ind w:left="467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Руководитель</w:t>
      </w:r>
    </w:p>
    <w:p w:rsidR="00A65B75" w:rsidRDefault="00A65B75" w:rsidP="00A65B75">
      <w:pPr>
        <w:pStyle w:val="af1"/>
        <w:ind w:left="4678" w:firstLine="426"/>
        <w:jc w:val="right"/>
        <w:rPr>
          <w:rFonts w:cstheme="minorHAnsi"/>
          <w:sz w:val="24"/>
          <w:szCs w:val="24"/>
        </w:rPr>
      </w:pPr>
    </w:p>
    <w:p w:rsidR="00A65B75" w:rsidRDefault="00A65B75" w:rsidP="00A65B75">
      <w:pPr>
        <w:pStyle w:val="af1"/>
        <w:ind w:left="467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Ефремов Н.Ю.</w:t>
      </w:r>
    </w:p>
    <w:p w:rsidR="00A65B75" w:rsidRDefault="00A65B75" w:rsidP="00A65B75">
      <w:pPr>
        <w:ind w:left="7080"/>
        <w:rPr>
          <w:rFonts w:cstheme="minorHAnsi"/>
          <w:sz w:val="20"/>
          <w:szCs w:val="20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15875</wp:posOffset>
                </wp:positionV>
                <wp:extent cx="1278890" cy="0"/>
                <wp:effectExtent l="0" t="0" r="16510" b="19050"/>
                <wp:wrapTopAndBottom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8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45.2pt,1.25pt" to="445.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" strokecolor="black [3040]">
                <o:lock v:ext="edit" shapetype="f"/>
                <w10:wrap type="topAndBottom"/>
              </v:line>
            </w:pict>
          </mc:Fallback>
        </mc:AlternateContent>
      </w:r>
      <w:r>
        <w:rPr>
          <w:rFonts w:cstheme="minorHAnsi"/>
          <w:sz w:val="20"/>
          <w:szCs w:val="20"/>
        </w:rPr>
        <w:t xml:space="preserve">         подпись</w:t>
      </w:r>
    </w:p>
    <w:p w:rsidR="00A65B75" w:rsidRDefault="00A65B75" w:rsidP="00A65B75">
      <w:pPr>
        <w:ind w:left="708" w:firstLine="708"/>
        <w:jc w:val="center"/>
        <w:rPr>
          <w:rFonts w:cstheme="minorHAnsi"/>
          <w:sz w:val="24"/>
          <w:szCs w:val="24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161925</wp:posOffset>
                </wp:positionV>
                <wp:extent cx="1781175" cy="0"/>
                <wp:effectExtent l="0" t="0" r="9525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11.95pt,12.75pt" to="452.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" strokecolor="black [3040]">
                <o:lock v:ext="edit" shapetype="f"/>
              </v:line>
            </w:pict>
          </mc:Fallback>
        </mc:AlternateContent>
      </w:r>
      <w:r>
        <w:rPr>
          <w:rFonts w:cstheme="minorHAnsi"/>
          <w:sz w:val="24"/>
          <w:szCs w:val="24"/>
        </w:rPr>
        <w:t xml:space="preserve">Оценка </w:t>
      </w:r>
    </w:p>
    <w:p w:rsidR="00A65B75" w:rsidRDefault="00A65B75" w:rsidP="00A65B75">
      <w:pPr>
        <w:ind w:left="708" w:firstLine="708"/>
        <w:jc w:val="center"/>
        <w:rPr>
          <w:rFonts w:cstheme="minorHAnsi"/>
          <w:sz w:val="24"/>
          <w:szCs w:val="24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19DF217D" wp14:editId="201480CB">
                <wp:simplePos x="0" y="0"/>
                <wp:positionH relativeFrom="column">
                  <wp:posOffset>3510280</wp:posOffset>
                </wp:positionH>
                <wp:positionV relativeFrom="paragraph">
                  <wp:posOffset>136525</wp:posOffset>
                </wp:positionV>
                <wp:extent cx="447675" cy="0"/>
                <wp:effectExtent l="0" t="0" r="9525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6.4pt,10.75pt" to="311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" strokecolor="black [3040]">
                <o:lock v:ext="edit" shapetype="f"/>
              </v:lin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4D9DB10E" wp14:editId="359E409A">
                <wp:simplePos x="0" y="0"/>
                <wp:positionH relativeFrom="column">
                  <wp:posOffset>4187825</wp:posOffset>
                </wp:positionH>
                <wp:positionV relativeFrom="paragraph">
                  <wp:posOffset>134620</wp:posOffset>
                </wp:positionV>
                <wp:extent cx="1089025" cy="0"/>
                <wp:effectExtent l="0" t="0" r="15875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83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9.75pt,10.6pt" to="415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«         »                                             </w:t>
      </w:r>
    </w:p>
    <w:p w:rsidR="00A65B75" w:rsidRDefault="00A65B75" w:rsidP="00A65B75">
      <w:pPr>
        <w:tabs>
          <w:tab w:val="left" w:pos="6015"/>
          <w:tab w:val="left" w:pos="6360"/>
          <w:tab w:val="right" w:pos="9355"/>
        </w:tabs>
        <w:spacing w:after="0" w:line="360" w:lineRule="auto"/>
        <w:jc w:val="center"/>
        <w:rPr>
          <w:rFonts w:cstheme="minorHAnsi"/>
          <w:sz w:val="24"/>
          <w:szCs w:val="24"/>
        </w:rPr>
      </w:pPr>
    </w:p>
    <w:p w:rsidR="001A5CF4" w:rsidRDefault="001A5CF4" w:rsidP="00A65B75">
      <w:pPr>
        <w:tabs>
          <w:tab w:val="left" w:pos="6015"/>
          <w:tab w:val="left" w:pos="6360"/>
          <w:tab w:val="right" w:pos="9355"/>
        </w:tabs>
        <w:spacing w:after="0" w:line="360" w:lineRule="auto"/>
        <w:jc w:val="center"/>
        <w:rPr>
          <w:rFonts w:cstheme="minorHAnsi"/>
          <w:sz w:val="24"/>
          <w:szCs w:val="24"/>
        </w:rPr>
      </w:pPr>
    </w:p>
    <w:p w:rsidR="001A5CF4" w:rsidRDefault="001A5CF4" w:rsidP="00A65B75">
      <w:pPr>
        <w:tabs>
          <w:tab w:val="left" w:pos="6015"/>
          <w:tab w:val="left" w:pos="6360"/>
          <w:tab w:val="right" w:pos="9355"/>
        </w:tabs>
        <w:spacing w:after="0" w:line="360" w:lineRule="auto"/>
        <w:jc w:val="center"/>
        <w:rPr>
          <w:rFonts w:cstheme="minorHAnsi"/>
          <w:sz w:val="24"/>
          <w:szCs w:val="24"/>
        </w:rPr>
      </w:pPr>
    </w:p>
    <w:p w:rsidR="00A65B75" w:rsidRDefault="00A65B75" w:rsidP="00A65B75">
      <w:pPr>
        <w:tabs>
          <w:tab w:val="left" w:pos="6015"/>
          <w:tab w:val="left" w:pos="6360"/>
          <w:tab w:val="right" w:pos="9355"/>
        </w:tabs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Санкт-Петербург</w:t>
      </w:r>
    </w:p>
    <w:p w:rsidR="00A65B75" w:rsidRDefault="00A65B75" w:rsidP="00A65B75">
      <w:pPr>
        <w:tabs>
          <w:tab w:val="left" w:pos="6015"/>
          <w:tab w:val="left" w:pos="6360"/>
          <w:tab w:val="right" w:pos="9355"/>
        </w:tabs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2017г.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223880947"/>
        <w:docPartObj>
          <w:docPartGallery w:val="Table of Contents"/>
          <w:docPartUnique/>
        </w:docPartObj>
      </w:sdtPr>
      <w:sdtEndPr/>
      <w:sdtContent>
        <w:p w:rsidR="001A5CF4" w:rsidRDefault="001A5CF4" w:rsidP="001B600D">
          <w:pPr>
            <w:pStyle w:val="a3"/>
            <w:rPr>
              <w:rFonts w:ascii="Times New Roman" w:eastAsiaTheme="minorEastAsia" w:hAnsi="Times New Roman" w:cs="Times New Roman"/>
              <w:color w:val="auto"/>
              <w:sz w:val="28"/>
              <w:szCs w:val="28"/>
            </w:rPr>
          </w:pPr>
        </w:p>
        <w:p w:rsidR="001B600D" w:rsidRPr="00D265FB" w:rsidRDefault="001B600D" w:rsidP="001B600D">
          <w:pPr>
            <w:pStyle w:val="a3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265FB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1B600D" w:rsidRPr="00D265FB" w:rsidRDefault="001B600D" w:rsidP="001B600D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B1648" w:rsidRPr="007530EB" w:rsidRDefault="002B1648" w:rsidP="007530EB">
          <w:pPr>
            <w:pStyle w:val="11"/>
            <w:rPr>
              <w:rFonts w:ascii="Times New Roman" w:hAnsi="Times New Roman"/>
              <w:bCs/>
              <w:sz w:val="24"/>
              <w:szCs w:val="24"/>
            </w:rPr>
          </w:pPr>
          <w:r w:rsidRPr="007530EB">
            <w:rPr>
              <w:rFonts w:ascii="Times New Roman" w:hAnsi="Times New Roman"/>
              <w:bCs/>
              <w:sz w:val="24"/>
              <w:szCs w:val="24"/>
            </w:rPr>
            <w:t>Список использованных сокращений</w:t>
          </w:r>
          <w:r w:rsidRPr="007530E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Pr="007530EB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:rsidR="001B600D" w:rsidRPr="007530EB" w:rsidRDefault="001B600D" w:rsidP="007530EB">
          <w:pPr>
            <w:pStyle w:val="11"/>
            <w:rPr>
              <w:rFonts w:ascii="Times New Roman" w:hAnsi="Times New Roman"/>
              <w:bCs/>
              <w:sz w:val="24"/>
              <w:szCs w:val="24"/>
            </w:rPr>
          </w:pPr>
          <w:r w:rsidRPr="007530EB">
            <w:rPr>
              <w:rFonts w:ascii="Times New Roman" w:hAnsi="Times New Roman"/>
              <w:bCs/>
              <w:sz w:val="24"/>
              <w:szCs w:val="24"/>
            </w:rPr>
            <w:t>Введение</w:t>
          </w:r>
          <w:r w:rsidRPr="007530E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2B1648" w:rsidRPr="007530EB">
            <w:rPr>
              <w:rFonts w:ascii="Times New Roman" w:hAnsi="Times New Roman"/>
              <w:bCs/>
              <w:sz w:val="24"/>
              <w:szCs w:val="24"/>
            </w:rPr>
            <w:t>4</w:t>
          </w:r>
        </w:p>
        <w:p w:rsidR="002B1648" w:rsidRPr="007530EB" w:rsidRDefault="007530EB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</w:rPr>
            <w:t>Процесс метрологической экспертизы</w:t>
          </w:r>
          <w:r w:rsidR="002B1648" w:rsidRPr="007530EB">
            <w:ptab w:relativeTo="margin" w:alignment="right" w:leader="dot"/>
          </w:r>
          <w:r w:rsidR="002B1648" w:rsidRPr="007530EB">
            <w:rPr>
              <w:rFonts w:ascii="Times New Roman" w:hAnsi="Times New Roman" w:cs="Times New Roman"/>
              <w:bCs/>
              <w:sz w:val="24"/>
              <w:szCs w:val="24"/>
            </w:rPr>
            <w:t>6</w:t>
          </w:r>
        </w:p>
        <w:p w:rsidR="001B600D" w:rsidRPr="007530EB" w:rsidRDefault="007530EB" w:rsidP="007530EB">
          <w:pPr>
            <w:pStyle w:val="11"/>
            <w:rPr>
              <w:rFonts w:ascii="Times New Roman" w:hAnsi="Times New Roman"/>
              <w:bCs/>
              <w:sz w:val="24"/>
              <w:szCs w:val="24"/>
            </w:rPr>
          </w:pPr>
          <w:r>
            <w:rPr>
              <w:rFonts w:ascii="Times New Roman" w:hAnsi="Times New Roman"/>
              <w:bCs/>
              <w:sz w:val="24"/>
              <w:szCs w:val="24"/>
            </w:rPr>
            <w:t>1.1</w:t>
          </w:r>
          <w:r w:rsidR="002B1648" w:rsidRPr="007530EB">
            <w:rPr>
              <w:rFonts w:ascii="Times New Roman" w:hAnsi="Times New Roman"/>
              <w:bCs/>
              <w:sz w:val="24"/>
              <w:szCs w:val="24"/>
            </w:rPr>
            <w:t>Общие сведения о процессе метрологической экспертизы</w:t>
          </w:r>
          <w:r w:rsidR="001B600D" w:rsidRPr="007530E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EB16EF">
            <w:rPr>
              <w:rFonts w:ascii="Times New Roman" w:hAnsi="Times New Roman"/>
              <w:bCs/>
              <w:sz w:val="24"/>
              <w:szCs w:val="24"/>
            </w:rPr>
            <w:t>6</w:t>
          </w:r>
        </w:p>
        <w:p w:rsidR="001B600D" w:rsidRPr="007530EB" w:rsidRDefault="007530EB" w:rsidP="007530EB">
          <w:p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1.2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</w:rPr>
            <w:t>Метрологическая экспертиза технического задания……..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</w:rPr>
            <w:t>…………</w:t>
          </w:r>
          <w:r w:rsidRPr="007530EB">
            <w:rPr>
              <w:rFonts w:ascii="Times New Roman" w:hAnsi="Times New Roman" w:cs="Times New Roman"/>
              <w:sz w:val="24"/>
              <w:szCs w:val="24"/>
            </w:rPr>
            <w:t>…</w:t>
          </w:r>
          <w:r>
            <w:rPr>
              <w:rFonts w:ascii="Times New Roman" w:hAnsi="Times New Roman" w:cs="Times New Roman"/>
              <w:sz w:val="24"/>
              <w:szCs w:val="24"/>
            </w:rPr>
            <w:t>…….</w:t>
          </w:r>
          <w:r w:rsidRPr="007530EB">
            <w:rPr>
              <w:rFonts w:ascii="Times New Roman" w:hAnsi="Times New Roman" w:cs="Times New Roman"/>
              <w:sz w:val="24"/>
              <w:szCs w:val="24"/>
            </w:rPr>
            <w:t>…………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</w:rPr>
            <w:t>....</w:t>
          </w:r>
          <w:r w:rsidR="00EB16EF">
            <w:rPr>
              <w:rFonts w:ascii="Times New Roman" w:hAnsi="Times New Roman" w:cs="Times New Roman"/>
              <w:sz w:val="24"/>
              <w:szCs w:val="24"/>
              <w:lang w:eastAsia="ru-RU"/>
            </w:rPr>
            <w:t>13</w:t>
          </w:r>
        </w:p>
        <w:p w:rsidR="001B600D" w:rsidRPr="007530EB" w:rsidRDefault="007530EB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1.3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Разработка схемы  процесса метрологической экспертизы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..........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.......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</w:t>
          </w: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.....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........</w:t>
          </w: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...............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</w:t>
          </w:r>
          <w:r w:rsidR="00EB16EF">
            <w:rPr>
              <w:rFonts w:ascii="Times New Roman" w:hAnsi="Times New Roman" w:cs="Times New Roman"/>
              <w:sz w:val="24"/>
              <w:szCs w:val="24"/>
              <w:lang w:eastAsia="ru-RU"/>
            </w:rPr>
            <w:t>17</w:t>
          </w:r>
        </w:p>
        <w:p w:rsidR="001B600D" w:rsidRPr="007530EB" w:rsidRDefault="001B600D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2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</w:t>
          </w:r>
          <w:r w:rsidR="007530EB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Разработка инструкции на технологический процесс метрологической экспертизы 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технического задания…………………………………………………….</w:t>
          </w:r>
          <w:r w:rsidR="007530EB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</w:t>
          </w:r>
          <w:r w:rsidR="00EB16EF">
            <w:rPr>
              <w:rFonts w:ascii="Times New Roman" w:hAnsi="Times New Roman" w:cs="Times New Roman"/>
              <w:sz w:val="24"/>
              <w:szCs w:val="24"/>
              <w:lang w:eastAsia="ru-RU"/>
            </w:rPr>
            <w:t>.19</w:t>
          </w:r>
        </w:p>
        <w:p w:rsidR="001B600D" w:rsidRPr="007530EB" w:rsidRDefault="002B1648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3.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Оценка рисков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………………………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……………………………………………………...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...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2</w:t>
          </w:r>
          <w:r w:rsidR="00EB16EF">
            <w:rPr>
              <w:rFonts w:ascii="Times New Roman" w:hAnsi="Times New Roman" w:cs="Times New Roman"/>
              <w:sz w:val="24"/>
              <w:szCs w:val="24"/>
              <w:lang w:eastAsia="ru-RU"/>
            </w:rPr>
            <w:t>5</w:t>
          </w:r>
        </w:p>
        <w:p w:rsidR="00D54074" w:rsidRDefault="00D54074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Заключение</w:t>
          </w:r>
          <w:r w:rsidR="002B1648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……………………..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……….</w:t>
          </w:r>
          <w:r w:rsidR="001B600D"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……………………...……</w:t>
          </w:r>
          <w:r w:rsid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…………………….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29</w:t>
          </w:r>
        </w:p>
        <w:p w:rsidR="00D54074" w:rsidRPr="007530EB" w:rsidRDefault="00D54074" w:rsidP="00D54074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Список источников……………………..…………………………...……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…………………….</w:t>
          </w:r>
          <w:r w:rsidRPr="007530EB">
            <w:rPr>
              <w:rFonts w:ascii="Times New Roman" w:hAnsi="Times New Roman" w:cs="Times New Roman"/>
              <w:sz w:val="24"/>
              <w:szCs w:val="24"/>
              <w:lang w:eastAsia="ru-RU"/>
            </w:rPr>
            <w:t>30</w:t>
          </w:r>
        </w:p>
        <w:p w:rsidR="00D54074" w:rsidRPr="007530EB" w:rsidRDefault="00D54074" w:rsidP="007530EB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1B600D" w:rsidRPr="002A24F6" w:rsidRDefault="001B600D" w:rsidP="001B600D">
          <w:pPr>
            <w:ind w:left="360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B600D" w:rsidRPr="00087029" w:rsidRDefault="001B600D" w:rsidP="001B600D">
          <w:pPr>
            <w:pStyle w:val="a4"/>
            <w:ind w:left="73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B600D" w:rsidRPr="00D265FB" w:rsidRDefault="001B600D" w:rsidP="001B600D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B600D" w:rsidRPr="00D265FB" w:rsidRDefault="001B600D" w:rsidP="001B600D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B600D" w:rsidRPr="00D265FB" w:rsidRDefault="007515A8" w:rsidP="001B600D">
          <w:pPr>
            <w:pStyle w:val="31"/>
            <w:ind w:left="446"/>
            <w:rPr>
              <w:rFonts w:ascii="Times New Roman" w:hAnsi="Times New Roman"/>
              <w:sz w:val="28"/>
              <w:szCs w:val="28"/>
            </w:rPr>
          </w:pPr>
        </w:p>
      </w:sdtContent>
    </w:sdt>
    <w:p w:rsidR="001B600D" w:rsidRDefault="001B600D" w:rsidP="001B600D">
      <w:pPr>
        <w:spacing w:after="160" w:line="259" w:lineRule="auto"/>
      </w:pPr>
      <w:r>
        <w:br w:type="page"/>
      </w:r>
    </w:p>
    <w:p w:rsidR="007A7512" w:rsidRPr="007A7512" w:rsidRDefault="007A7512" w:rsidP="00533381">
      <w:pPr>
        <w:pStyle w:val="1"/>
        <w:pageBreakBefore/>
        <w:spacing w:before="0"/>
        <w:rPr>
          <w:rFonts w:ascii="Times New Roman" w:hAnsi="Times New Roman" w:cs="Times New Roman"/>
          <w:color w:val="000000" w:themeColor="text1"/>
        </w:rPr>
      </w:pPr>
      <w:r w:rsidRPr="007A7512">
        <w:rPr>
          <w:rFonts w:ascii="Times New Roman" w:hAnsi="Times New Roman" w:cs="Times New Roman"/>
          <w:color w:val="000000" w:themeColor="text1"/>
        </w:rPr>
        <w:lastRenderedPageBreak/>
        <w:t>Список использованных сокращений</w:t>
      </w:r>
    </w:p>
    <w:p w:rsidR="007A7512" w:rsidRDefault="007A7512" w:rsidP="00A676F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7512">
        <w:rPr>
          <w:rFonts w:ascii="Times New Roman" w:hAnsi="Times New Roman" w:cs="Times New Roman"/>
          <w:sz w:val="28"/>
          <w:szCs w:val="28"/>
        </w:rPr>
        <w:t xml:space="preserve">В данной работе используются следующие условные </w:t>
      </w:r>
      <w:r w:rsidR="002350FF">
        <w:rPr>
          <w:rFonts w:ascii="Times New Roman" w:hAnsi="Times New Roman" w:cs="Times New Roman"/>
          <w:sz w:val="28"/>
          <w:szCs w:val="28"/>
        </w:rPr>
        <w:t>сокращ</w:t>
      </w:r>
      <w:r w:rsidRPr="007A7512">
        <w:rPr>
          <w:rFonts w:ascii="Times New Roman" w:hAnsi="Times New Roman" w:cs="Times New Roman"/>
          <w:sz w:val="28"/>
          <w:szCs w:val="28"/>
        </w:rPr>
        <w:t>ения:</w:t>
      </w:r>
    </w:p>
    <w:p w:rsidR="00886853" w:rsidRDefault="00886853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АСУТП – </w:t>
      </w:r>
      <w:r w:rsidR="00533381"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>автоматизированная система</w:t>
      </w: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технологическими процессами;</w:t>
      </w:r>
    </w:p>
    <w:p w:rsidR="00D12FB5" w:rsidRPr="00D12FB5" w:rsidRDefault="00D12FB5" w:rsidP="00D12FB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FB5">
        <w:rPr>
          <w:rFonts w:ascii="Times New Roman" w:hAnsi="Times New Roman" w:cs="Times New Roman"/>
          <w:color w:val="000000" w:themeColor="text1"/>
          <w:sz w:val="28"/>
          <w:szCs w:val="28"/>
        </w:rPr>
        <w:t>ГСИ – г</w:t>
      </w:r>
      <w:r w:rsidRPr="00D12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осударственная система обеспечения единства измерений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D12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676FC" w:rsidRPr="00A676FC" w:rsidRDefault="00A676FC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>ДК – директор по качеству;</w:t>
      </w:r>
    </w:p>
    <w:p w:rsidR="00A676FC" w:rsidRDefault="00533381" w:rsidP="00A676FC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 w:rsidRPr="00A676F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ИИС – интеллектуальные информационные системы</w:t>
      </w:r>
      <w:r w:rsidR="00A676F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;</w:t>
      </w:r>
    </w:p>
    <w:p w:rsidR="00A676FC" w:rsidRPr="00A676FC" w:rsidRDefault="00A676FC" w:rsidP="00A676FC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 w:rsidRPr="00A676FC">
        <w:rPr>
          <w:rFonts w:ascii="Times New Roman" w:hAnsi="Times New Roman" w:cs="Times New Roman"/>
          <w:b w:val="0"/>
          <w:color w:val="000000" w:themeColor="text1"/>
        </w:rPr>
        <w:t>ИП – инструкция на процесс;</w:t>
      </w:r>
    </w:p>
    <w:p w:rsidR="00A676FC" w:rsidRDefault="00A676FC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>КД – конструкторская документация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350FF" w:rsidRPr="00A676FC" w:rsidRDefault="008646F6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7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МЭ</w:t>
      </w:r>
      <w:r w:rsidR="002350FF" w:rsidRPr="00A67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2350FF" w:rsidRPr="00A676F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Метрологическая экспертиза;</w:t>
      </w:r>
    </w:p>
    <w:p w:rsidR="00A676FC" w:rsidRPr="00D12FB5" w:rsidRDefault="00D12FB5" w:rsidP="00D12F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РМГ – </w:t>
      </w:r>
      <w:hyperlink r:id="rId11" w:tooltip="Рекомендации по межгосударственной стандартизации (страница отсутствует)" w:history="1">
        <w:r w:rsidR="00A676FC" w:rsidRPr="00D12FB5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Рекомендации по межгосударственной стандартизации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76FC" w:rsidRDefault="00A676FC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>СМК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Система менеджмента качества;</w:t>
      </w:r>
    </w:p>
    <w:p w:rsidR="00D12FB5" w:rsidRDefault="00D12FB5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ТД – технологическая документация;</w:t>
      </w:r>
    </w:p>
    <w:p w:rsidR="00293E56" w:rsidRPr="00A676FC" w:rsidRDefault="00293E56" w:rsidP="00A676F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6FC">
        <w:rPr>
          <w:rFonts w:ascii="Times New Roman" w:hAnsi="Times New Roman" w:cs="Times New Roman"/>
          <w:color w:val="000000" w:themeColor="text1"/>
          <w:sz w:val="28"/>
          <w:szCs w:val="28"/>
        </w:rPr>
        <w:t>УЦ – учебный центр</w:t>
      </w:r>
      <w:r w:rsidR="00A676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50FF" w:rsidRDefault="00235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350FF" w:rsidRPr="007A7512" w:rsidRDefault="002350FF" w:rsidP="007A751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00D" w:rsidRPr="00D265FB" w:rsidRDefault="001B600D" w:rsidP="001B600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65F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12507" w:rsidRPr="00912507" w:rsidRDefault="001B600D" w:rsidP="00912507">
      <w:pPr>
        <w:pStyle w:val="a7"/>
        <w:tabs>
          <w:tab w:val="left" w:pos="1134"/>
        </w:tabs>
        <w:rPr>
          <w:b/>
          <w:i/>
          <w:sz w:val="28"/>
          <w:szCs w:val="28"/>
        </w:rPr>
      </w:pPr>
      <w:r w:rsidRPr="001B600D">
        <w:rPr>
          <w:color w:val="000000"/>
          <w:sz w:val="28"/>
          <w:szCs w:val="28"/>
          <w:shd w:val="clear" w:color="auto" w:fill="FFFFFF"/>
        </w:rPr>
        <w:t xml:space="preserve">Система менеджмента качества </w:t>
      </w:r>
      <w:r w:rsidR="00A676FC">
        <w:rPr>
          <w:color w:val="000000"/>
          <w:sz w:val="28"/>
          <w:szCs w:val="28"/>
          <w:shd w:val="clear" w:color="auto" w:fill="FFFFFF"/>
        </w:rPr>
        <w:t xml:space="preserve">(СМК) </w:t>
      </w:r>
      <w:r w:rsidRPr="001B600D">
        <w:rPr>
          <w:color w:val="000000"/>
          <w:sz w:val="28"/>
          <w:szCs w:val="28"/>
          <w:shd w:val="clear" w:color="auto" w:fill="FFFFFF"/>
        </w:rPr>
        <w:t>– это совокупность взаимосвязанных и взаимодействующих элементов для разработки политики и целей и достижения этих целей для руководства и управления организацией применительно к качеству.</w:t>
      </w:r>
      <w:r w:rsidR="00912507">
        <w:rPr>
          <w:color w:val="000000"/>
          <w:sz w:val="28"/>
          <w:szCs w:val="28"/>
          <w:shd w:val="clear" w:color="auto" w:fill="FFFFFF"/>
        </w:rPr>
        <w:t xml:space="preserve"> В основу СМК легли 8 основных принципов: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Ориентация на потребителя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Лидерство руководителя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Вовлечение работников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Процессный подход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Системный подход к менеджменту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Постоянное улучшение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Принятие решений, основанное на фактах</w:t>
      </w:r>
    </w:p>
    <w:p w:rsidR="00912507" w:rsidRPr="00912507" w:rsidRDefault="00912507" w:rsidP="00912507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12507">
        <w:rPr>
          <w:sz w:val="28"/>
          <w:szCs w:val="28"/>
        </w:rPr>
        <w:t>Взаимовыгодные отношения с поставщиками</w:t>
      </w:r>
    </w:p>
    <w:p w:rsidR="00912507" w:rsidRDefault="00912507" w:rsidP="00912507">
      <w:pPr>
        <w:pStyle w:val="a7"/>
        <w:rPr>
          <w:sz w:val="28"/>
          <w:szCs w:val="28"/>
        </w:rPr>
      </w:pPr>
      <w:r w:rsidRPr="007513D1">
        <w:rPr>
          <w:sz w:val="28"/>
          <w:szCs w:val="28"/>
        </w:rPr>
        <w:t>Эти восемь принципов менеджмента качества были взяты за основу при разработке стандартов на системы менеджмента качества, входящих в семейство стандартов ISO 9000.</w:t>
      </w:r>
    </w:p>
    <w:p w:rsidR="007A7512" w:rsidRPr="007A7512" w:rsidRDefault="007A7512" w:rsidP="00F05894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12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  </w:t>
      </w:r>
      <w:r w:rsidRPr="007A7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 направлений в повышении  качества продукции является проведение метрологической 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пертизы всех видов документации.</w:t>
      </w:r>
    </w:p>
    <w:p w:rsidR="007A7512" w:rsidRPr="007A7512" w:rsidRDefault="007A7512" w:rsidP="007A7512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A751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Метрологическая экспертиза документации</w:t>
      </w:r>
      <w:r w:rsidRPr="007A7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A7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анализ документации с целью оценки технических решений по выбору параметров, подлежащих измерению и контролю, установленных норм точности, обеспечению методами и средствами измерений процессов разработки, изготовления, испытаний, эксплуатации, ремонта и утилизации изделий, правильности задания и записи значений измеряемых и контролируемых параметров, их допустимых отклонений.</w:t>
      </w:r>
    </w:p>
    <w:p w:rsidR="00187158" w:rsidRDefault="00912507" w:rsidP="007A7512">
      <w:pPr>
        <w:pStyle w:val="1"/>
        <w:pBdr>
          <w:bottom w:val="single" w:sz="6" w:space="7" w:color="EEEEEE"/>
        </w:pBdr>
        <w:shd w:val="clear" w:color="auto" w:fill="FFFFFF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912507">
        <w:rPr>
          <w:rFonts w:ascii="Times New Roman" w:hAnsi="Times New Roman" w:cs="Times New Roman"/>
          <w:b w:val="0"/>
          <w:color w:val="000000" w:themeColor="text1"/>
        </w:rPr>
        <w:t>Темой данной курсовой работы была выбрана метрологическая экспертиза технического задания в соответствии с РМГ</w:t>
      </w:r>
      <w:r w:rsidRPr="0091250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>63-2003 ГСИ</w:t>
      </w:r>
      <w:r w:rsidRPr="00912507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>«</w:t>
      </w:r>
      <w:r w:rsidRPr="00912507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>Обеспечение эффективности измерений при управлении технологическими процессами. Метрологическая экспертиза технической документации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 xml:space="preserve">». Данная тема </w:t>
      </w:r>
      <w:r w:rsidR="00187158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 xml:space="preserve">крайне 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>актуальна</w:t>
      </w:r>
      <w:r w:rsidR="00187158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lang w:eastAsia="ru-RU"/>
        </w:rPr>
        <w:t xml:space="preserve"> при разработке любого изделия. </w:t>
      </w:r>
      <w:r w:rsidR="00187158" w:rsidRPr="00187158">
        <w:rPr>
          <w:rFonts w:ascii="Times New Roman" w:hAnsi="Times New Roman" w:cs="Times New Roman"/>
          <w:b w:val="0"/>
          <w:color w:val="000000"/>
          <w:shd w:val="clear" w:color="auto" w:fill="FFFFFF"/>
        </w:rPr>
        <w:t>Проведение метрологической экспертизы разрешает выявить и исправить метрологические ошибки, установить преграду внесения в изготавливаемую техническую документацию позиций с нарушением норм метрологического обеспечения разработки, испытаний и производства изделия. Если сказать коротко, то своевременно и качественно проведенная метрологическая экспертиза технической документации - это надежная «профилактика» брака при производстве и аварий при эксплуатации изделий.</w:t>
      </w:r>
      <w:r w:rsidR="00187158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</w:t>
      </w:r>
    </w:p>
    <w:p w:rsidR="007A7512" w:rsidRPr="007A7512" w:rsidRDefault="007A7512" w:rsidP="00187158">
      <w:pPr>
        <w:pStyle w:val="1"/>
        <w:pBdr>
          <w:bottom w:val="single" w:sz="6" w:space="7" w:color="EEEEEE"/>
        </w:pBdr>
        <w:shd w:val="clear" w:color="auto" w:fill="FFFFFF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7A7512">
        <w:rPr>
          <w:rFonts w:ascii="Times New Roman" w:hAnsi="Times New Roman" w:cs="Times New Roman"/>
          <w:b w:val="0"/>
          <w:color w:val="000000" w:themeColor="text1"/>
        </w:rPr>
        <w:t>Цель данного курсово</w:t>
      </w:r>
      <w:r>
        <w:rPr>
          <w:rFonts w:ascii="Times New Roman" w:hAnsi="Times New Roman" w:cs="Times New Roman"/>
          <w:b w:val="0"/>
          <w:color w:val="000000" w:themeColor="text1"/>
        </w:rPr>
        <w:t>й работы</w:t>
      </w:r>
      <w:r w:rsidR="002350FF" w:rsidRPr="002350F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7A7512">
        <w:rPr>
          <w:rFonts w:ascii="Times New Roman" w:hAnsi="Times New Roman" w:cs="Times New Roman"/>
          <w:b w:val="0"/>
          <w:color w:val="000000" w:themeColor="text1"/>
        </w:rPr>
        <w:t xml:space="preserve">– закрепление теоретической части дисциплины и получение практического опыта документирования процессов СМК организации, а также проведения анализа </w:t>
      </w:r>
      <w:r w:rsidR="00EB16EF">
        <w:rPr>
          <w:rFonts w:ascii="Times New Roman" w:hAnsi="Times New Roman" w:cs="Times New Roman"/>
          <w:b w:val="0"/>
          <w:color w:val="000000" w:themeColor="text1"/>
        </w:rPr>
        <w:t>рисков.</w:t>
      </w:r>
    </w:p>
    <w:p w:rsidR="00187158" w:rsidRDefault="00187158" w:rsidP="00187158">
      <w:pPr>
        <w:pStyle w:val="1"/>
        <w:pBdr>
          <w:bottom w:val="single" w:sz="6" w:space="7" w:color="EEEEEE"/>
        </w:pBdr>
        <w:shd w:val="clear" w:color="auto" w:fill="FFFFFF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187158">
        <w:rPr>
          <w:rFonts w:ascii="Times New Roman" w:hAnsi="Times New Roman" w:cs="Times New Roman"/>
          <w:b w:val="0"/>
          <w:color w:val="333333"/>
        </w:rPr>
        <w:br/>
      </w:r>
    </w:p>
    <w:p w:rsidR="00187158" w:rsidRDefault="00187158">
      <w:pPr>
        <w:rPr>
          <w:rFonts w:ascii="Times New Roman" w:eastAsiaTheme="majorEastAsia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br w:type="page"/>
      </w:r>
    </w:p>
    <w:p w:rsidR="002350FF" w:rsidRPr="00D66E17" w:rsidRDefault="00187158" w:rsidP="00D66E17">
      <w:pPr>
        <w:pStyle w:val="1"/>
        <w:numPr>
          <w:ilvl w:val="0"/>
          <w:numId w:val="16"/>
        </w:numPr>
        <w:rPr>
          <w:rFonts w:ascii="Times New Roman" w:hAnsi="Times New Roman" w:cs="Times New Roman"/>
          <w:color w:val="auto"/>
          <w:shd w:val="clear" w:color="auto" w:fill="FFFFFF"/>
        </w:rPr>
      </w:pPr>
      <w:r w:rsidRPr="00D66E17">
        <w:rPr>
          <w:rFonts w:ascii="Times New Roman" w:hAnsi="Times New Roman" w:cs="Times New Roman"/>
          <w:color w:val="auto"/>
          <w:shd w:val="clear" w:color="auto" w:fill="FFFFFF"/>
        </w:rPr>
        <w:t>Процесс метрологической экспертизы</w:t>
      </w:r>
    </w:p>
    <w:p w:rsidR="00236BC4" w:rsidRPr="00D66E17" w:rsidRDefault="00D66E17" w:rsidP="00D66E17">
      <w:pPr>
        <w:pStyle w:val="1"/>
        <w:spacing w:before="0"/>
        <w:ind w:firstLine="708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 xml:space="preserve">1.1 </w:t>
      </w:r>
      <w:r w:rsidR="00F2334F" w:rsidRPr="00D66E17">
        <w:rPr>
          <w:rFonts w:ascii="Times New Roman" w:hAnsi="Times New Roman" w:cs="Times New Roman"/>
          <w:color w:val="auto"/>
          <w:shd w:val="clear" w:color="auto" w:fill="FFFFFF"/>
        </w:rPr>
        <w:t xml:space="preserve">Общие сведения о метрологической </w:t>
      </w:r>
      <w:r w:rsidR="002350FF" w:rsidRPr="00D66E17">
        <w:rPr>
          <w:rFonts w:ascii="Times New Roman" w:hAnsi="Times New Roman" w:cs="Times New Roman"/>
          <w:color w:val="auto"/>
          <w:shd w:val="clear" w:color="auto" w:fill="FFFFFF"/>
        </w:rPr>
        <w:t>экспертизе</w:t>
      </w:r>
    </w:p>
    <w:p w:rsidR="00D66E17" w:rsidRDefault="00236BC4" w:rsidP="00D66E1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66E1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Метрологическая экспертиза</w:t>
      </w:r>
      <w:r w:rsidRPr="00D66E1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D66E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(МЭ) — анализ и оценивание экспертами-метрологами правильности применения метрологических требований, правил и норм, в первую очередь связанных с единством и точностью измерений. Различают метрологическую экспертизу документации и метрологическую экспертизу объектов.</w:t>
      </w:r>
      <w:r w:rsidRPr="00D66E17">
        <w:rPr>
          <w:rFonts w:ascii="Times New Roman" w:hAnsi="Times New Roman" w:cs="Times New Roman"/>
          <w:color w:val="333333"/>
          <w:sz w:val="28"/>
        </w:rPr>
        <w:t xml:space="preserve"> </w:t>
      </w:r>
      <w:r w:rsidRPr="00D66E17">
        <w:rPr>
          <w:rFonts w:ascii="Times New Roman" w:hAnsi="Times New Roman" w:cs="Times New Roman"/>
          <w:color w:val="000000" w:themeColor="text1"/>
          <w:sz w:val="28"/>
        </w:rPr>
        <w:t>МЭ – один из видов работ по метрологическому обеспечению в большинстве случаев носящий обязательный характер.</w:t>
      </w:r>
    </w:p>
    <w:p w:rsidR="00F2334F" w:rsidRPr="00D66E17" w:rsidRDefault="00A676FC" w:rsidP="00D66E1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6"/>
        </w:rPr>
      </w:pPr>
      <w:r w:rsidRPr="00D66E17">
        <w:rPr>
          <w:rFonts w:ascii="Times New Roman" w:hAnsi="Times New Roman" w:cs="Times New Roman"/>
          <w:color w:val="000000" w:themeColor="text1"/>
          <w:sz w:val="28"/>
        </w:rPr>
        <w:t xml:space="preserve">Метрологическую экспертизу технической документации проводят путем анализа и оценивания технических решений в части метрологического обеспечения (технических решений, касающихся измеряемых параметров, установления требований к точности измерений, выбора методов и средств измерений, их метрологического обслуживания). Метрологическая экспертиза является частью комплекса работ по метрологическому обеспечению и может являться частью технической экспертизы конструкторской, технологической и проектной документации. При метрологической экспертизе выявляют ошибочные или недостаточно обоснованные решения, вырабатывают рекомендации по конкретным вопросам метрологического обеспечения. Метрологическая экспертиза способствует решению технико-экономических задач при разработке технической документации. Метрологическую экспертизу не проводят, если в процессе разработки технической документации </w:t>
      </w:r>
      <w:proofErr w:type="gramStart"/>
      <w:r w:rsidRPr="00D66E17">
        <w:rPr>
          <w:rFonts w:ascii="Times New Roman" w:hAnsi="Times New Roman" w:cs="Times New Roman"/>
          <w:color w:val="000000" w:themeColor="text1"/>
          <w:sz w:val="28"/>
        </w:rPr>
        <w:t>выполнена ее метрологическая проработка силами привлекаемых специалистов</w:t>
      </w:r>
      <w:r w:rsidRPr="00D66E1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ab/>
      </w:r>
      <w:r w:rsidR="00F2334F" w:rsidRPr="00D66E17">
        <w:rPr>
          <w:rFonts w:ascii="Times New Roman" w:hAnsi="Times New Roman" w:cs="Times New Roman"/>
          <w:color w:val="000000" w:themeColor="text1"/>
          <w:sz w:val="28"/>
        </w:rPr>
        <w:t>Метрологическая экспертиза включает</w:t>
      </w:r>
      <w:proofErr w:type="gramEnd"/>
      <w:r w:rsidR="00F2334F" w:rsidRPr="00D66E17">
        <w:rPr>
          <w:rFonts w:ascii="Times New Roman" w:hAnsi="Times New Roman" w:cs="Times New Roman"/>
          <w:color w:val="000000" w:themeColor="text1"/>
          <w:sz w:val="28"/>
        </w:rPr>
        <w:t xml:space="preserve"> в себя метрологический контроль технической документации.</w:t>
      </w:r>
      <w:r w:rsidR="00030ECD" w:rsidRPr="00D66E1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2334F" w:rsidRPr="00D66E17">
        <w:rPr>
          <w:rFonts w:ascii="Times New Roman" w:hAnsi="Times New Roman" w:cs="Times New Roman"/>
          <w:color w:val="000000" w:themeColor="text1"/>
          <w:sz w:val="28"/>
        </w:rPr>
        <w:t xml:space="preserve">Метрологический контроль осуществляют путем проверки технической документации на соответствие конкретным метрологическим требованиям, установленным в стандартах и других нормативных документах (например, проверка на соответствие ГОСТ 8.417 наименований и </w:t>
      </w:r>
      <w:proofErr w:type="gramStart"/>
      <w:r w:rsidR="00F2334F" w:rsidRPr="00D66E17">
        <w:rPr>
          <w:rFonts w:ascii="Times New Roman" w:hAnsi="Times New Roman" w:cs="Times New Roman"/>
          <w:color w:val="000000" w:themeColor="text1"/>
          <w:sz w:val="28"/>
        </w:rPr>
        <w:t>обозначений</w:t>
      </w:r>
      <w:proofErr w:type="gramEnd"/>
      <w:r w:rsidR="00F2334F" w:rsidRPr="00D66E17">
        <w:rPr>
          <w:rFonts w:ascii="Times New Roman" w:hAnsi="Times New Roman" w:cs="Times New Roman"/>
          <w:color w:val="000000" w:themeColor="text1"/>
          <w:sz w:val="28"/>
        </w:rPr>
        <w:t xml:space="preserve"> указанных в технической документации единиц величин или проверка на соответствие РМГ 29 использованных метрологических терминов).</w:t>
      </w:r>
    </w:p>
    <w:p w:rsidR="00BE7AED" w:rsidRPr="00EB3906" w:rsidRDefault="00BE7AED" w:rsidP="00D66E17">
      <w:pPr>
        <w:pStyle w:val="1"/>
        <w:pBdr>
          <w:bottom w:val="single" w:sz="6" w:space="7" w:color="EEEEEE"/>
        </w:pBdr>
        <w:shd w:val="clear" w:color="auto" w:fill="FFFFFF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F2334F">
        <w:rPr>
          <w:rFonts w:ascii="Times New Roman" w:hAnsi="Times New Roman" w:cs="Times New Roman"/>
          <w:b w:val="0"/>
          <w:color w:val="000000" w:themeColor="text1"/>
        </w:rPr>
        <w:t>Основная цель метрологической экспертизы – достижение эффективности метрологического обеспечения, выполнение общих и конкретных требований к метрологическому обеспечению наиболее рациональными методами и средствами. Конкретные цели метрологической экспертизы определяются назначением и содержанием технической документации. </w:t>
      </w:r>
    </w:p>
    <w:p w:rsidR="00396B73" w:rsidRPr="00396B73" w:rsidRDefault="00396B73" w:rsidP="00030EC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задачами метрологической экспертизы</w:t>
      </w:r>
      <w:r w:rsidR="00B6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технической документации являются:</w:t>
      </w:r>
    </w:p>
    <w:p w:rsidR="00396B73" w:rsidRPr="00396B73" w:rsidRDefault="00030ECD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EC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идентификация объекта измерений и его параметров,</w:t>
      </w:r>
      <w:r w:rsidR="00B6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подлежащих измерениям;</w:t>
      </w:r>
    </w:p>
    <w:p w:rsidR="00396B73" w:rsidRPr="00396B73" w:rsidRDefault="00030ECD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EC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определение оптимальной точности измерений;</w:t>
      </w:r>
    </w:p>
    <w:p w:rsidR="00396B73" w:rsidRPr="00396B73" w:rsidRDefault="00030ECD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EC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рациональный выбор средств и методик выполнения</w:t>
      </w:r>
      <w:r w:rsidR="00B6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измерений.</w:t>
      </w:r>
    </w:p>
    <w:p w:rsidR="00396B73" w:rsidRPr="00030ECD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Конкретные</w:t>
      </w:r>
      <w:r w:rsidR="00030ECD" w:rsidRPr="00030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объекты анализа при метрологической экспертизе</w:t>
      </w:r>
      <w:r w:rsidR="00030EC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6B73" w:rsidRPr="00396B73" w:rsidRDefault="00030ECD" w:rsidP="00EB3906">
      <w:pPr>
        <w:shd w:val="clear" w:color="auto" w:fill="FFFFFF"/>
        <w:spacing w:after="0" w:line="36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i66509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bookmarkEnd w:id="0"/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рациональности номенклатуры измеряемых параметров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Измеряемые (контролируемые) параметры часто</w:t>
      </w:r>
      <w:r w:rsidR="00030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определены исходными нормативными или другими документами на продукцию,</w:t>
      </w:r>
      <w:r w:rsidR="00B6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технологию, системы управления или другие разрабатываемые объекты.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030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анализе параметров, подлежащих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измерительному контролю, принимают во внимание следующие соображения</w:t>
      </w:r>
      <w:r w:rsidR="00030EC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Многие</w:t>
      </w:r>
      <w:r w:rsidR="00030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технические характеристики деталей, узлов, составных частей изделий определены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предыдущими этапами технологических процессов, оборудованием, инструментом.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Так, размеры штампованных деталей определены инструментом, </w:t>
      </w:r>
      <w:proofErr w:type="gramStart"/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>следовательно</w:t>
      </w:r>
      <w:proofErr w:type="gramEnd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штучный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нерационален.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Принимают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также во внимание взаимосвязь параметров в технологическом процессе. Такую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взаимосвязь используют с целью сократить число измеряемых параметров, не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относящихся к наиболее </w:t>
      </w:r>
      <w:proofErr w:type="gramStart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важным</w:t>
      </w:r>
      <w:proofErr w:type="gramEnd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. Для наиболее важных параметров эту взаимосвязь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используют в целях повышения точности измерений и надежности измерительных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 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анализе номенклатуры измеряемых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параметров обращают внимание на четкость указаний об измеряемой величине.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Неопределенность трактовки подлежащей измерению величины может привести к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большим неучтенным погрешностям измерений. Выявляют также избыточность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измеряемых параметров, которая может привести к неоправданным затратам на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измерения и метрологическое обслуживание средств измерений.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 некоторых случаях в исходных нормативных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или других документах показано использование средств измерений и измерительных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каналов в автоматизированных системах управления технологическими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6853">
        <w:rPr>
          <w:rFonts w:ascii="Times New Roman" w:hAnsi="Times New Roman" w:cs="Times New Roman"/>
          <w:color w:val="000000" w:themeColor="text1"/>
          <w:sz w:val="28"/>
          <w:szCs w:val="28"/>
        </w:rPr>
        <w:t>процессами (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АСУТП) для целей фиксации состояния процесса или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технологического оборудования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измерений в этих случаях служат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индикаторами и могут быть заменены соответствующими сигнализаторами или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подобными устройствами, а измерения таких параметров допускается не проводить.</w:t>
      </w:r>
    </w:p>
    <w:p w:rsidR="00396B73" w:rsidRPr="00396B73" w:rsidRDefault="00FB1054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Оценивание оптимальности требований к точности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измерений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в исходных документах 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как: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ое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задани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, стандарт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т.п.,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заданы требования к точности измерений, то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эксперт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руководств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>ова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ся следующими положениями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6B73" w:rsidRPr="00396B73" w:rsidRDefault="00396B73" w:rsidP="00FB10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Погрешность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измерений, как правило, является источником неблагоприятных последствий. Повышение точности измерений снижает размеры таких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неблагоприятных последствий. Однако уменьшение погрешности измерений связано с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существенными дополнительными затратами.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первом приближении принимают, что потери пропорциональны квадрату погрешности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измерений, а затраты на измерения обратно пропорциональны погрешности.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Таким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образом, при решении вопроса об оптимальности требований к точности измерений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 и эксперт должны иметь хотя бы ориентировочное представление о размерах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возможных потерь из-за погрешности измерений и о затратах на измерения с данной</w:t>
      </w:r>
      <w:r w:rsidR="00FB1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погрешностью.</w:t>
      </w:r>
    </w:p>
    <w:p w:rsidR="00396B73" w:rsidRPr="00396B73" w:rsidRDefault="00396B73" w:rsidP="001F2C0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i103516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Предел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допус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>тимой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погрешности измерений, не приводящей к заметным потерям или другим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неблагоприятным последствиям, может составлять 0,2 - 0,3 границы симметричного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допуска на измеряемый важный параметр; для параметров, не относящихся к наиболее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важным, - 0,5. При несимметричных границах допуска или одностороннем допуске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использовано то же значение (0,5) для соотношения пределов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допускаемых значений погрешности измерений и размера поля допуска.</w:t>
      </w:r>
      <w:bookmarkEnd w:id="1"/>
    </w:p>
    <w:p w:rsidR="00396B73" w:rsidRPr="00396B73" w:rsidRDefault="001F2C0C" w:rsidP="001F2C0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 полноты и правильности требований к точности средств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измерений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1F2C0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Погрешность прямых измерений параметра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>иблизительно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равна погрешности средств измерений в рабочих условиях.</w:t>
      </w:r>
    </w:p>
    <w:p w:rsidR="00396B73" w:rsidRPr="00396B73" w:rsidRDefault="00396B73" w:rsidP="008C39F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косвенных измерениях погрешность средств измерений составляет часть погрешности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 параметра. В таких случаях необходимо представление о методической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составляющей погрешности измерений.</w:t>
      </w:r>
      <w:r w:rsidR="008C39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>оит учитывать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, что чем точнее средство измерений, тем выше затраты на измерения, в том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числе затраты на метрологическое обслуживание этих средств. Поэтому излишний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запас по точности средств измерений экономически не оправдан.</w:t>
      </w:r>
    </w:p>
    <w:p w:rsidR="00396B73" w:rsidRPr="00396B73" w:rsidRDefault="00396B73" w:rsidP="001F2C0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анализе полноты требований к точности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средств измерений учитывают, что пределы допускаемой погрешности средств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 определяют с учетом условий эксплуатации средств измерений, включая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рабочий диапазон измеряемой величины и пределы возможных значений внешних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влияющих величин, которые характерны для данных средств измерений.</w:t>
      </w:r>
    </w:p>
    <w:p w:rsidR="00396B73" w:rsidRPr="00396B73" w:rsidRDefault="001F2C0C" w:rsidP="001F2C0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 соответствия действительной точности измерений заданным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требованиям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Если погрешность измерений указана в исходных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или других документах, то при метрологической экспертизе ее сравнивают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 заданными требованиями.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Если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такие требования отсутствуют, границы погрешности измерений сравнивают с</w:t>
      </w:r>
      <w:r w:rsidR="001F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допуском на измеряемый параметр. </w:t>
      </w:r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погрешность измерений в исходных</w:t>
      </w:r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или других документах не указана, то эксперт, хотя бы приближенно, оценивает</w:t>
      </w:r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эту погрешность расчетным способом. </w:t>
      </w:r>
    </w:p>
    <w:p w:rsidR="00396B73" w:rsidRPr="00396B73" w:rsidRDefault="00396B73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анализе учитывают четыре группы факторов, влияющих на погрешность измерений:</w:t>
      </w:r>
    </w:p>
    <w:p w:rsidR="00396B73" w:rsidRPr="00396B73" w:rsidRDefault="00396B73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метрологические характеристики средств измерений;</w:t>
      </w:r>
    </w:p>
    <w:p w:rsidR="00396B73" w:rsidRPr="00396B73" w:rsidRDefault="00396B73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условия измерений (внешние влияющие величины);</w:t>
      </w:r>
    </w:p>
    <w:p w:rsidR="00396B73" w:rsidRPr="00396B73" w:rsidRDefault="00396B73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процедуры подготовки и выполнения измерительных</w:t>
      </w:r>
      <w:r w:rsidR="00304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операций, алгоритм обработки результатов наблюдений;</w:t>
      </w:r>
    </w:p>
    <w:p w:rsidR="00396B73" w:rsidRPr="00396B73" w:rsidRDefault="0030430A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свойства объекта измерений (адекватность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измеряемой величины определяемой характеристике объекта, обмен энергией между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объектом и средством измерений и т.п.).</w:t>
      </w:r>
    </w:p>
    <w:p w:rsidR="00396B73" w:rsidRPr="00396B73" w:rsidRDefault="0030430A" w:rsidP="0030430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 контрол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я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ригодности конструкции изделия:</w:t>
      </w:r>
    </w:p>
    <w:p w:rsidR="00396B73" w:rsidRPr="00396B73" w:rsidRDefault="0030430A" w:rsidP="009D139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онтролепригодность</w:t>
      </w:r>
      <w:proofErr w:type="spellEnd"/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конструкции изделия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контроля необходимых параметров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роцессе изготовления, испытаний, эксплуатации и ремонта изделий.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метрологической экспертизе основно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евнимание</w:t>
      </w:r>
      <w:proofErr w:type="spellEnd"/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уделяют анализу практических возможностей измерительного контроля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 параметров, определяющих работоспособность изделия в указанных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условиях. Обращают внимание на точность таких измерений, особенно в условиях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эксплуатации и ремонта.</w:t>
      </w:r>
    </w:p>
    <w:p w:rsidR="00396B73" w:rsidRPr="00396B73" w:rsidRDefault="00396B73" w:rsidP="00600AD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метрологической экспертизе документации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измерительной системы оценивают эффективность устройств и подсистем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самоконтроля, в том числе подсистем контроля достоверности измерительной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поступающей отдатчиков.</w:t>
      </w:r>
    </w:p>
    <w:p w:rsidR="00396B73" w:rsidRPr="00396B73" w:rsidRDefault="00600ADB" w:rsidP="00EB3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 возможности эффективного метрологического обслуживания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выбранных средств измерений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600AD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оценивании возможности эффективного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метрологического обслуживания выбранных средств измерений рассматривают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на методики поверки </w:t>
      </w:r>
      <w:r w:rsidR="00886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96B73">
        <w:rPr>
          <w:rStyle w:val="norma-internal-link"/>
          <w:rFonts w:ascii="Times New Roman" w:hAnsi="Times New Roman" w:cs="Times New Roman"/>
          <w:color w:val="000000" w:themeColor="text1"/>
          <w:sz w:val="28"/>
          <w:szCs w:val="28"/>
        </w:rPr>
        <w:t>РМГ51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 ряде случаев средства измерений недоступны в условиях эксплуатации либо для этих условий отсутствуют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эталоны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>, в таком случае к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онтроль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метрологической исправности осуществляют в соответствии с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нормативными документами.</w:t>
      </w:r>
    </w:p>
    <w:p w:rsidR="00396B73" w:rsidRPr="00396B73" w:rsidRDefault="00600ADB" w:rsidP="00EB3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Оценивание рациональности выбранных средств измерений и методик выполнения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измерений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i117141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Анализ</w:t>
      </w:r>
      <w:r w:rsidR="00600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рациональности выбранных средств измерений во многом упрощен, если имеются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соответствующие документы, относящиеся к выбору средств измерений для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конкретных задач.</w:t>
      </w:r>
      <w:bookmarkEnd w:id="2"/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Если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необходимые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отсутствуют, эксперт анализирует рациональность выбранных средств измерений не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только в части точности измерений в условиях их эксплуатации, но и по следующим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характеристикам:</w:t>
      </w:r>
    </w:p>
    <w:p w:rsidR="00396B73" w:rsidRPr="00396B73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использования средств измерений в заданных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условиях;</w:t>
      </w:r>
    </w:p>
    <w:p w:rsidR="00396B73" w:rsidRPr="00396B73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трудоемкость и себестоимость измерительных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операций;</w:t>
      </w:r>
    </w:p>
    <w:p w:rsidR="00396B73" w:rsidRPr="00396B73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целесообразность использования статистических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методов контроля;</w:t>
      </w:r>
    </w:p>
    <w:p w:rsidR="00396B73" w:rsidRPr="00396B73" w:rsidRDefault="00ED3E52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соответствие производительности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измерений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производительности технологического оборудования,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потребностям систем управления в скорости поступления измерительной информации;</w:t>
      </w:r>
    </w:p>
    <w:p w:rsidR="00396B73" w:rsidRPr="00396B73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требований техники безопасности;</w:t>
      </w:r>
    </w:p>
    <w:p w:rsidR="00396B73" w:rsidRPr="00396B73" w:rsidRDefault="00396B73" w:rsidP="00396B73">
      <w:pPr>
        <w:shd w:val="clear" w:color="auto" w:fill="FFFFFF"/>
        <w:spacing w:after="0" w:line="360" w:lineRule="auto"/>
        <w:ind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- трудоемкость и себестоимость метрологического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обслуживания.</w:t>
      </w:r>
    </w:p>
    <w:p w:rsidR="00396B73" w:rsidRPr="00396B73" w:rsidRDefault="00396B73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анализе установленных в исходных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документах методик выполнения измерений предпочтение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отдают стандартизованным и аттестованным методикам. Эксперт может рекомендовать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стандартизацию методик выполнения измерений при наличии соответствующих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предпосылок к этому.</w:t>
      </w:r>
    </w:p>
    <w:p w:rsidR="00396B73" w:rsidRPr="00396B73" w:rsidRDefault="00396B73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 анализе соответствия действительных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значений погрешности измерений заданным значениям обращают внимание на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возникновения методических погрешностей.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Общие требования по стандартизации и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аттестации, содержанию и изложению документов на методики выполнения измерений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приведены в ГОСТ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8.010, общие рекомендации по выбору средств и методов измерений приводят в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документах.</w:t>
      </w:r>
    </w:p>
    <w:p w:rsidR="00396B73" w:rsidRPr="00396B73" w:rsidRDefault="00ED3E52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96B73"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Анализ использования вычислительной техники в измерительных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операциях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Средства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вычислительной техники часто встраивают </w:t>
      </w:r>
      <w:proofErr w:type="gramStart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измерительные. В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таких случаях в объекты анализа при метрологической экспертизе включают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алгоритм вычислений.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Часто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алгоритм вычислений не в полной мере соответствует функции, связывающей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измеряемую величину с результатами прямых измерений. Обычно это несоответствие обусловлено возможностям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вычислительной техники и вынужденными упрощениями алгоритма вычислений. Задача эксперта 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оценить существенность методической составляющей погрешности измерений из-за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несовершенства алгоритма.</w:t>
      </w:r>
    </w:p>
    <w:p w:rsidR="00396B73" w:rsidRPr="00396B73" w:rsidRDefault="00ED3E52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EB3906" w:rsidRPr="00EB39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Контроль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метрологических терминов, наименований измеряемых величин и обозначений их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6B73" w:rsidRPr="00396B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единиц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96B73" w:rsidRPr="00396B73" w:rsidRDefault="00396B73" w:rsidP="00ED3E5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Применяемые в технической документации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метрологические термины проверяют на соответствие </w:t>
      </w:r>
      <w:r w:rsidRPr="00396B73">
        <w:rPr>
          <w:rStyle w:val="norma-internal-link"/>
          <w:rFonts w:ascii="Times New Roman" w:hAnsi="Times New Roman" w:cs="Times New Roman"/>
          <w:color w:val="000000" w:themeColor="text1"/>
          <w:sz w:val="28"/>
          <w:szCs w:val="28"/>
        </w:rPr>
        <w:t>РМГ 29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. При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метрологической экспертизе особое внимание обращают на терминологию в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технической документации, используемой в различных отраслях народного хозяйств</w:t>
      </w:r>
      <w:proofErr w:type="gramStart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а(</w:t>
      </w:r>
      <w:proofErr w:type="gramEnd"/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технические условия, эксплуатационные документы и т.п.).</w:t>
      </w:r>
    </w:p>
    <w:p w:rsidR="00396B73" w:rsidRPr="00396B73" w:rsidRDefault="00396B73" w:rsidP="005A092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Наименования измеряемых величин могут быть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самыми различными. Однако в техническую документацию всегда включены сведения,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позволяющие судить о величине, измерения которой выполняют с помощью средств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измерений, относящихся к определенной поверочной схеме. Это необходимо для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объективной оценки выбранных методов и средств измерений, возможности их</w:t>
      </w:r>
      <w:r w:rsidR="00ED3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метрологического обслуживания.</w:t>
      </w:r>
      <w:r w:rsidR="005A0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Единицы измеряемых величин проверяют на</w:t>
      </w:r>
      <w:r w:rsidR="005A0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 </w:t>
      </w:r>
      <w:r w:rsidRPr="00396B73">
        <w:rPr>
          <w:rStyle w:val="norma-internal-link"/>
          <w:rFonts w:ascii="Times New Roman" w:hAnsi="Times New Roman" w:cs="Times New Roman"/>
          <w:color w:val="000000" w:themeColor="text1"/>
          <w:sz w:val="28"/>
          <w:szCs w:val="28"/>
        </w:rPr>
        <w:t>ГОСТ 8.417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 и</w:t>
      </w:r>
      <w:r w:rsidR="005A0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другим нормативным документам.</w:t>
      </w:r>
    </w:p>
    <w:p w:rsidR="008C39F9" w:rsidRDefault="008C39F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8C39F9" w:rsidRPr="002350FF" w:rsidRDefault="006B340E" w:rsidP="006B340E">
      <w:pPr>
        <w:pStyle w:val="a4"/>
        <w:shd w:val="clear" w:color="auto" w:fill="FFFFFF"/>
        <w:spacing w:after="0" w:line="360" w:lineRule="auto"/>
        <w:ind w:left="7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</w:t>
      </w:r>
      <w:r w:rsidR="002350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C39F9" w:rsidRPr="002350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Метрологическая экспертиза </w:t>
      </w:r>
      <w:r w:rsidR="00B607DB" w:rsidRPr="002350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8C39F9" w:rsidRPr="002350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ехнического задания</w:t>
      </w:r>
    </w:p>
    <w:p w:rsidR="00396B73" w:rsidRPr="00396B73" w:rsidRDefault="00396B73" w:rsidP="00EB3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3906">
        <w:rPr>
          <w:rFonts w:ascii="Times New Roman" w:hAnsi="Times New Roman" w:cs="Times New Roman"/>
          <w:color w:val="000000" w:themeColor="text1"/>
          <w:sz w:val="28"/>
          <w:szCs w:val="28"/>
        </w:rPr>
        <w:t>таблице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3906" w:rsidRPr="00EB3906">
        <w:rPr>
          <w:rFonts w:ascii="Times New Roman" w:hAnsi="Times New Roman" w:cs="Times New Roman"/>
          <w:sz w:val="28"/>
          <w:szCs w:val="28"/>
        </w:rPr>
        <w:t>1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указаны основные виды технических документов, подвергаемых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метрологической экспертизе на соответствующий объект анализа </w:t>
      </w:r>
      <w:r w:rsidR="00EB390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конкретную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задачу метрологической экспертизы. В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документах, устанавливающих порядок проведения метрологической экспертизы на конкретных</w:t>
      </w:r>
      <w:r w:rsidR="00EB3906" w:rsidRPr="00EB3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B73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предприятиях, могут быть указаны другие виды документов.</w:t>
      </w:r>
    </w:p>
    <w:p w:rsidR="000D1A66" w:rsidRPr="000D1A66" w:rsidRDefault="00236BC4" w:rsidP="009D139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Таблица 1 -</w:t>
      </w:r>
      <w:r w:rsidR="000D1A66" w:rsidRPr="000D1A6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Объект</w:t>
      </w:r>
      <w:r w:rsidR="000D1A66">
        <w:rPr>
          <w:rFonts w:ascii="Times New Roman" w:hAnsi="Times New Roman" w:cs="Times New Roman"/>
          <w:color w:val="000000" w:themeColor="text1"/>
          <w:sz w:val="24"/>
          <w:szCs w:val="28"/>
        </w:rPr>
        <w:t>ы</w:t>
      </w:r>
      <w:r w:rsidR="000D1A66" w:rsidRPr="000D1A6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анализа при метрологической экспертизе технической документации.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7"/>
        <w:gridCol w:w="564"/>
        <w:gridCol w:w="564"/>
        <w:gridCol w:w="565"/>
        <w:gridCol w:w="565"/>
        <w:gridCol w:w="565"/>
        <w:gridCol w:w="565"/>
        <w:gridCol w:w="565"/>
        <w:gridCol w:w="565"/>
        <w:gridCol w:w="1035"/>
      </w:tblGrid>
      <w:tr w:rsidR="00396B73" w:rsidTr="00396B73">
        <w:trPr>
          <w:tblHeader/>
          <w:jc w:val="center"/>
        </w:trPr>
        <w:tc>
          <w:tcPr>
            <w:tcW w:w="2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i147539"/>
            <w:r w:rsidRPr="00CD5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анализа при метрологической экспертизе</w:t>
            </w:r>
            <w:bookmarkEnd w:id="3"/>
          </w:p>
        </w:tc>
        <w:tc>
          <w:tcPr>
            <w:tcW w:w="2900" w:type="pct"/>
            <w:gridSpan w:val="9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Вид технических документов</w:t>
            </w:r>
          </w:p>
        </w:tc>
      </w:tr>
      <w:tr w:rsidR="00396B73" w:rsidTr="00396B73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6B73" w:rsidRPr="00CD5306" w:rsidRDefault="00396B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9)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Рациональность номенклатуры измеряемых параметров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Оптимальность требований к точности измерений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Объективность и полнота требований к точности средств измерений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Соответствие фактической точности измерений требуемой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Контролепригодность</w:t>
            </w:r>
            <w:proofErr w:type="spellEnd"/>
            <w:r w:rsidRPr="00CD5306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конструкции (системы)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Возможность эффективного метрологического обслуживания средств измерений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Рациональность выбранных методик и средств измерений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Применение вычислительной техники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Метрологические термины, наименования измеряемых величин и обозначения их единиц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line="31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96B73" w:rsidTr="00396B73">
        <w:trPr>
          <w:jc w:val="center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6B73" w:rsidRPr="00CD5306" w:rsidRDefault="00396B73">
            <w:pPr>
              <w:spacing w:before="120"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1 - технические задания (предложения), заявки.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2 - отчеты о научно-исследовательской работе, пояснительные записки к техническим (эскизным) проектам.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3 - протоколы испытаний.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4 - технические условия, стандарты.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5 - эксплуатационные и ремонтные документы.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6 - программы и методики испытаний.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7 - технологические инструкции (регламенты).</w:t>
            </w:r>
          </w:p>
          <w:p w:rsidR="00396B73" w:rsidRPr="00CD5306" w:rsidRDefault="00396B73">
            <w:pPr>
              <w:spacing w:line="315" w:lineRule="atLeas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8 - технологические карты.</w:t>
            </w:r>
          </w:p>
          <w:p w:rsidR="00396B73" w:rsidRPr="00CD5306" w:rsidRDefault="00396B73">
            <w:pPr>
              <w:spacing w:line="315" w:lineRule="atLeast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9)</w:t>
            </w:r>
            <w:r w:rsidRPr="00CD5306">
              <w:rPr>
                <w:rFonts w:ascii="Times New Roman" w:hAnsi="Times New Roman" w:cs="Times New Roman"/>
                <w:sz w:val="24"/>
                <w:szCs w:val="24"/>
              </w:rPr>
              <w:t> 9 - проектные документы</w:t>
            </w:r>
          </w:p>
        </w:tc>
      </w:tr>
    </w:tbl>
    <w:p w:rsidR="00187158" w:rsidRPr="00EB3906" w:rsidRDefault="00187158" w:rsidP="00187158">
      <w:pPr>
        <w:rPr>
          <w:lang w:val="en-US"/>
        </w:rPr>
      </w:pPr>
    </w:p>
    <w:p w:rsidR="009D3F94" w:rsidRPr="00CD5306" w:rsidRDefault="00CD5306" w:rsidP="004B21D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Поскольку объектом исследования данной курсовой работы является техническое задание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(ТЗ)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следует остановиться подробно на метрологической экспертизе данного вида технической документации.   П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метрологической экспертизе технического задания анализируют: 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>рациональность номенклатуры измеряемых параметров, оптимальность требований к точности измерений, объективность и полноту требований к точности средств измерений, возможность эффективного метрологического обслуживания средств измерений и метрологические термины, наименования измеряемых величин и обозначения их единиц.</w:t>
      </w:r>
    </w:p>
    <w:p w:rsidR="00B607DB" w:rsidRPr="00CD5306" w:rsidRDefault="00B607DB" w:rsidP="004B21D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технических заданиях при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метрологической экспертизе анализируют исходные данные для решения вопросов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метрологического обеспечения в процессе разработки конструкции, технологии,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 управления и других объектов, для которых составлены ТЗ.</w:t>
      </w:r>
    </w:p>
    <w:p w:rsidR="00B607DB" w:rsidRPr="00CD5306" w:rsidRDefault="00B607DB" w:rsidP="004B21D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этом учитывают, что, с одной стороны, нерационально приводить в ТЗ развернутые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указания и требования к метрологическому обеспечению разрабатываемого объекта.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может существенно ограничивать разработчика в выборе рациональных методов 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метрологического об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еспечения в процессе разработки.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другой стороны, в ТЗ должны быть такие исходные данные, которые позволяли бы на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ранних стадиях разработки решать вопросы метрологического обеспечения, не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откладывая их на конечные стадии, когда не остается времени и средств на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существенные метрологические проработки.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разумный компромисс в этих противоречивых требованиях.</w:t>
      </w:r>
    </w:p>
    <w:p w:rsidR="00B607DB" w:rsidRPr="00CD5306" w:rsidRDefault="00B607DB" w:rsidP="004B21D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ТЗ указаны номенклатура измеряемых параметров и требования к точности их измерений,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оценивают оптимальность этих требований и возможность их выполнения.</w:t>
      </w:r>
    </w:p>
    <w:p w:rsidR="00B607DB" w:rsidRPr="00CD5306" w:rsidRDefault="00B607DB" w:rsidP="004B21D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Метрологическая экспертиза ТЗ на разработку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измерений включает в себя оценку целесообразности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обоснованности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r w:rsidR="004B21D0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этом оценивают возможность поверки (калибровки) средств измерений методами и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средствами поверки. При их отсутствии в ТЗ включают указания о разработке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соответствующих методо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 средств поверки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607DB" w:rsidRPr="00CD5306" w:rsidRDefault="00B607DB" w:rsidP="009D3F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предполагают использование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разрабатываемых средств измерений в сферах, в которых осуществляют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государственный метрологический контроль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в ТЗ включают указания о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необходимости проведения испытаний и утверждения типа средства измерений.</w:t>
      </w:r>
    </w:p>
    <w:p w:rsidR="00B607DB" w:rsidRPr="00CD5306" w:rsidRDefault="00B607DB" w:rsidP="009D3F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ТЗ на разработку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информационно-измерительных систем 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ИИС), АСУТП проверяют наличие и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полноту требований к погрешности измерительных каналов. Под измерительным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каналом понимают совокупность технических средств, используемых для измерений параметра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точки «отбора» информации о параметре до шкалы, табло, экрана дисплея,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диаграммы регистрирующего прибора или распечатки на бланке. При этом задают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условия эксплуатации основных компонентов измерительных каналов (датчиков,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преобразователей, компонентов устрой</w:t>
      </w:r>
      <w:proofErr w:type="gramStart"/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св</w:t>
      </w:r>
      <w:proofErr w:type="gramEnd"/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язи с объектом, вычислительной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техники).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Вместо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к погрешности измерительных каналов могут быть заданы требования к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погрешности измерений. Такое требование предпочтительно при возможности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появления методических составляющих погрешности измерений.</w:t>
      </w:r>
    </w:p>
    <w:p w:rsidR="00B607DB" w:rsidRPr="00CD5306" w:rsidRDefault="00B607DB" w:rsidP="009D3F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при разработке конструкции, технологии,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 управления или другого объекта предполагают разработку методик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выполнения измерений, то в ТЗ включают указания о необходимости их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метрологической аттестации и разработки документа на методику выполнения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измерений.</w:t>
      </w:r>
    </w:p>
    <w:p w:rsidR="00B607DB" w:rsidRPr="00CD5306" w:rsidRDefault="00B607DB" w:rsidP="009D3F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Аналогичный анализ выполняют при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метрологической экспертизе технического предложения, а также заявки на</w:t>
      </w:r>
      <w:r w:rsidR="009D3F94"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разработку средств измерений, ИИС и АСУТП.</w:t>
      </w:r>
    </w:p>
    <w:p w:rsidR="00912507" w:rsidRPr="007D233D" w:rsidRDefault="00912507" w:rsidP="00912507">
      <w:pPr>
        <w:pStyle w:val="1"/>
        <w:pBdr>
          <w:bottom w:val="single" w:sz="6" w:space="7" w:color="EEEEEE"/>
        </w:pBdr>
        <w:shd w:val="clear" w:color="auto" w:fill="FFFFFF"/>
        <w:spacing w:before="0" w:line="360" w:lineRule="auto"/>
        <w:ind w:firstLine="708"/>
        <w:jc w:val="both"/>
        <w:rPr>
          <w:rFonts w:ascii="Helvetica" w:eastAsia="Times New Roman" w:hAnsi="Helvetica" w:cs="Times New Roman"/>
          <w:b w:val="0"/>
          <w:bCs w:val="0"/>
          <w:color w:val="333333"/>
          <w:kern w:val="36"/>
          <w:sz w:val="48"/>
          <w:szCs w:val="48"/>
          <w:lang w:eastAsia="ru-RU"/>
        </w:rPr>
      </w:pPr>
    </w:p>
    <w:p w:rsidR="002350FF" w:rsidRPr="007D233D" w:rsidRDefault="002350FF">
      <w:pPr>
        <w:rPr>
          <w:lang w:eastAsia="ru-RU"/>
        </w:rPr>
      </w:pPr>
      <w:r w:rsidRPr="007D233D">
        <w:rPr>
          <w:lang w:eastAsia="ru-RU"/>
        </w:rPr>
        <w:br w:type="page"/>
      </w:r>
    </w:p>
    <w:p w:rsidR="00F05894" w:rsidRPr="00EB16EF" w:rsidRDefault="00EB16EF" w:rsidP="00EB16EF">
      <w:pPr>
        <w:pStyle w:val="a4"/>
        <w:ind w:left="735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1.3 </w:t>
      </w:r>
      <w:r w:rsidR="004D335F" w:rsidRPr="00EB16EF">
        <w:rPr>
          <w:rFonts w:ascii="Times New Roman" w:hAnsi="Times New Roman" w:cs="Times New Roman"/>
          <w:b/>
          <w:sz w:val="28"/>
          <w:lang w:eastAsia="ru-RU"/>
        </w:rPr>
        <w:t xml:space="preserve">Разработка схемы </w:t>
      </w:r>
      <w:r w:rsidR="00F05894" w:rsidRPr="00EB16EF">
        <w:rPr>
          <w:rFonts w:ascii="Times New Roman" w:hAnsi="Times New Roman" w:cs="Times New Roman"/>
          <w:b/>
          <w:sz w:val="28"/>
          <w:lang w:eastAsia="ru-RU"/>
        </w:rPr>
        <w:t xml:space="preserve"> процесса метрологической экспертизы</w:t>
      </w:r>
    </w:p>
    <w:p w:rsidR="00F17278" w:rsidRDefault="00D20578" w:rsidP="00F1727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данной курсовой работы, была составлена схема технологического процесса проведения метрологической экспертизы технического задания в соответствии с </w:t>
      </w:r>
      <w:r w:rsidRPr="00D20578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ми, указанными в </w:t>
      </w:r>
      <w:r w:rsidRPr="00D20578">
        <w:rPr>
          <w:sz w:val="28"/>
          <w:szCs w:val="28"/>
        </w:rPr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</w:t>
      </w:r>
      <w:r w:rsidR="00F17278">
        <w:rPr>
          <w:sz w:val="28"/>
          <w:szCs w:val="28"/>
        </w:rPr>
        <w:t>.</w:t>
      </w:r>
      <w:r w:rsidRPr="00D20578">
        <w:rPr>
          <w:sz w:val="28"/>
          <w:szCs w:val="28"/>
        </w:rPr>
        <w:t xml:space="preserve"> </w:t>
      </w:r>
    </w:p>
    <w:p w:rsidR="00D20578" w:rsidRDefault="00F17278" w:rsidP="00F17278">
      <w:pPr>
        <w:pStyle w:val="a7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D20578" w:rsidRPr="00D20578">
        <w:rPr>
          <w:sz w:val="28"/>
          <w:szCs w:val="28"/>
        </w:rPr>
        <w:t>бозначения</w:t>
      </w:r>
      <w:r>
        <w:rPr>
          <w:sz w:val="28"/>
          <w:szCs w:val="28"/>
        </w:rPr>
        <w:t>, используемые при составлении данной схемы приведены</w:t>
      </w:r>
      <w:proofErr w:type="gramEnd"/>
      <w:r>
        <w:rPr>
          <w:sz w:val="28"/>
          <w:szCs w:val="28"/>
        </w:rPr>
        <w:t xml:space="preserve"> в таблице 2.</w:t>
      </w:r>
    </w:p>
    <w:p w:rsidR="00F17278" w:rsidRPr="00F17278" w:rsidRDefault="005D52BE" w:rsidP="00F17278">
      <w:pPr>
        <w:pStyle w:val="a7"/>
        <w:rPr>
          <w:szCs w:val="28"/>
        </w:rPr>
      </w:pPr>
      <w:r>
        <w:rPr>
          <w:szCs w:val="28"/>
        </w:rPr>
        <w:t>Таблица 2 –</w:t>
      </w:r>
      <w:bookmarkStart w:id="4" w:name="_GoBack"/>
      <w:bookmarkEnd w:id="4"/>
      <w:r w:rsidR="00F17278" w:rsidRPr="00F17278">
        <w:rPr>
          <w:szCs w:val="28"/>
        </w:rPr>
        <w:t xml:space="preserve"> Используемые обозначения.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18"/>
        <w:gridCol w:w="7052"/>
      </w:tblGrid>
      <w:tr w:rsidR="00D20578" w:rsidRPr="009A73DE" w:rsidTr="009D1396">
        <w:trPr>
          <w:jc w:val="center"/>
        </w:trPr>
        <w:tc>
          <w:tcPr>
            <w:tcW w:w="2518" w:type="dxa"/>
            <w:shd w:val="clear" w:color="auto" w:fill="F2F2F2"/>
          </w:tcPr>
          <w:p w:rsidR="00D20578" w:rsidRPr="009A73DE" w:rsidRDefault="00D20578" w:rsidP="009D1396">
            <w:pPr>
              <w:pStyle w:val="a7"/>
              <w:ind w:firstLine="0"/>
              <w:jc w:val="center"/>
              <w:rPr>
                <w:b/>
                <w:i/>
              </w:rPr>
            </w:pPr>
            <w:r w:rsidRPr="009A73DE">
              <w:rPr>
                <w:b/>
                <w:i/>
              </w:rPr>
              <w:t>Элемент схемы*</w:t>
            </w:r>
          </w:p>
        </w:tc>
        <w:tc>
          <w:tcPr>
            <w:tcW w:w="7053" w:type="dxa"/>
            <w:shd w:val="clear" w:color="auto" w:fill="F2F2F2"/>
          </w:tcPr>
          <w:p w:rsidR="00D20578" w:rsidRPr="009A73DE" w:rsidRDefault="00D20578" w:rsidP="009D1396">
            <w:pPr>
              <w:pStyle w:val="a7"/>
              <w:ind w:firstLine="0"/>
              <w:jc w:val="center"/>
              <w:rPr>
                <w:b/>
                <w:i/>
              </w:rPr>
            </w:pPr>
            <w:r w:rsidRPr="009A73DE">
              <w:rPr>
                <w:b/>
                <w:i/>
              </w:rPr>
              <w:t>Что обозначает</w:t>
            </w:r>
          </w:p>
        </w:tc>
      </w:tr>
      <w:tr w:rsidR="00D20578" w:rsidRPr="009A73DE" w:rsidTr="009D1396">
        <w:trPr>
          <w:trHeight w:val="581"/>
          <w:jc w:val="center"/>
        </w:trPr>
        <w:tc>
          <w:tcPr>
            <w:tcW w:w="2518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A28203" wp14:editId="4F626B0E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76200</wp:posOffset>
                      </wp:positionV>
                      <wp:extent cx="990600" cy="219075"/>
                      <wp:effectExtent l="12065" t="9525" r="6985" b="9525"/>
                      <wp:wrapNone/>
                      <wp:docPr id="5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190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26" o:spid="_x0000_s1026" type="#_x0000_t116" style="position:absolute;margin-left:13.7pt;margin-top:6pt;width:78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"/>
                  </w:pict>
                </mc:Fallback>
              </mc:AlternateContent>
            </w:r>
          </w:p>
        </w:tc>
        <w:tc>
          <w:tcPr>
            <w:tcW w:w="7053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 w:rsidRPr="009A73DE">
              <w:rPr>
                <w:i/>
              </w:rPr>
              <w:t>Начало или конец схемы</w:t>
            </w:r>
          </w:p>
        </w:tc>
      </w:tr>
      <w:tr w:rsidR="00D20578" w:rsidRPr="009A73DE" w:rsidTr="009D1396">
        <w:trPr>
          <w:trHeight w:val="509"/>
          <w:jc w:val="center"/>
        </w:trPr>
        <w:tc>
          <w:tcPr>
            <w:tcW w:w="2518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B1DA3F" wp14:editId="7B0E5469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102870</wp:posOffset>
                      </wp:positionV>
                      <wp:extent cx="990600" cy="270510"/>
                      <wp:effectExtent l="12065" t="7620" r="6985" b="7620"/>
                      <wp:wrapNone/>
                      <wp:docPr id="4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7051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27" o:spid="_x0000_s1026" type="#_x0000_t109" style="position:absolute;margin-left:13.7pt;margin-top:8.1pt;width:78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"/>
                  </w:pict>
                </mc:Fallback>
              </mc:AlternateContent>
            </w:r>
          </w:p>
        </w:tc>
        <w:tc>
          <w:tcPr>
            <w:tcW w:w="7053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 w:rsidRPr="009A73DE">
              <w:rPr>
                <w:i/>
              </w:rPr>
              <w:t>Действие в рамках процесса (выполнение определенной операции или группы операций, приводящее к изменению значения, формы или размещения информации или к определению, по которому из нескольких направлений потока следует двигаться).</w:t>
            </w:r>
          </w:p>
        </w:tc>
      </w:tr>
      <w:tr w:rsidR="00D20578" w:rsidRPr="009A73DE" w:rsidTr="009D1396">
        <w:trPr>
          <w:trHeight w:val="631"/>
          <w:jc w:val="center"/>
        </w:trPr>
        <w:tc>
          <w:tcPr>
            <w:tcW w:w="2518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C942D1" wp14:editId="171543BD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20955</wp:posOffset>
                      </wp:positionV>
                      <wp:extent cx="990600" cy="358140"/>
                      <wp:effectExtent l="12065" t="11430" r="6985" b="11430"/>
                      <wp:wrapNone/>
                      <wp:docPr id="3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5814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28" o:spid="_x0000_s1026" type="#_x0000_t114" style="position:absolute;margin-left:13.7pt;margin-top:1.65pt;width:78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"/>
                  </w:pict>
                </mc:Fallback>
              </mc:AlternateContent>
            </w:r>
          </w:p>
        </w:tc>
        <w:tc>
          <w:tcPr>
            <w:tcW w:w="7053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 w:rsidRPr="009A73DE">
              <w:rPr>
                <w:i/>
              </w:rPr>
              <w:t>Документ (на любом носителе)</w:t>
            </w:r>
          </w:p>
        </w:tc>
      </w:tr>
      <w:tr w:rsidR="00D20578" w:rsidRPr="009A73DE" w:rsidTr="009D1396">
        <w:trPr>
          <w:trHeight w:val="637"/>
          <w:jc w:val="center"/>
        </w:trPr>
        <w:tc>
          <w:tcPr>
            <w:tcW w:w="2518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D46E39" wp14:editId="61953BE6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237490</wp:posOffset>
                      </wp:positionV>
                      <wp:extent cx="1059815" cy="254635"/>
                      <wp:effectExtent l="27940" t="18415" r="26670" b="12700"/>
                      <wp:wrapNone/>
                      <wp:docPr id="2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815" cy="25463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29" o:spid="_x0000_s1026" type="#_x0000_t110" style="position:absolute;margin-left:11.2pt;margin-top:18.7pt;width:83.4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"/>
                  </w:pict>
                </mc:Fallback>
              </mc:AlternateContent>
            </w:r>
          </w:p>
        </w:tc>
        <w:tc>
          <w:tcPr>
            <w:tcW w:w="7053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proofErr w:type="gramStart"/>
            <w:r w:rsidRPr="009A73DE">
              <w:rPr>
                <w:i/>
              </w:rPr>
              <w:t>Решение (имеет один вход и ряд альтернативных выходов, один и только один из которых может быть активизирован после вычисления условий, определенных внутри этого символа.</w:t>
            </w:r>
            <w:proofErr w:type="gramEnd"/>
            <w:r w:rsidRPr="009A73DE">
              <w:rPr>
                <w:i/>
              </w:rPr>
              <w:t xml:space="preserve"> </w:t>
            </w:r>
            <w:proofErr w:type="gramStart"/>
            <w:r w:rsidRPr="009A73DE">
              <w:rPr>
                <w:i/>
              </w:rPr>
              <w:t>Соответствующие результаты вычисления могут быть записаны по соседству с линиями, отображающими эти пути.)</w:t>
            </w:r>
            <w:proofErr w:type="gramEnd"/>
          </w:p>
        </w:tc>
      </w:tr>
      <w:tr w:rsidR="00D20578" w:rsidRPr="009A73DE" w:rsidTr="009D1396">
        <w:trPr>
          <w:trHeight w:val="467"/>
          <w:jc w:val="center"/>
        </w:trPr>
        <w:tc>
          <w:tcPr>
            <w:tcW w:w="2518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  <w:noProof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27D36D" wp14:editId="53E6D383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164465</wp:posOffset>
                      </wp:positionV>
                      <wp:extent cx="1059815" cy="0"/>
                      <wp:effectExtent l="8890" t="59690" r="17145" b="54610"/>
                      <wp:wrapNone/>
                      <wp:docPr id="6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9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11.2pt;margin-top:12.95pt;width:83.4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053" w:type="dxa"/>
            <w:shd w:val="clear" w:color="auto" w:fill="auto"/>
          </w:tcPr>
          <w:p w:rsidR="00D20578" w:rsidRPr="009A73DE" w:rsidRDefault="00D20578" w:rsidP="009D1396">
            <w:pPr>
              <w:pStyle w:val="a7"/>
              <w:ind w:firstLine="0"/>
              <w:rPr>
                <w:i/>
              </w:rPr>
            </w:pPr>
            <w:r w:rsidRPr="009A73DE">
              <w:rPr>
                <w:i/>
              </w:rPr>
              <w:t>Направление выполнения операций процесса</w:t>
            </w:r>
          </w:p>
        </w:tc>
      </w:tr>
    </w:tbl>
    <w:p w:rsidR="00F17278" w:rsidRDefault="00F17278" w:rsidP="00E8667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35B0" w:rsidRDefault="00F17278" w:rsidP="00E8667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Схема процесса представлена на рисунке 1.</w:t>
      </w:r>
    </w:p>
    <w:p w:rsidR="00F05894" w:rsidRDefault="00E8667B" w:rsidP="00E8667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6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05894" w:rsidRPr="00E8667B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="001A35B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0EFD7FE" wp14:editId="7C3DFAFE">
            <wp:extent cx="6313051" cy="5939406"/>
            <wp:effectExtent l="0" t="0" r="0" b="4445"/>
            <wp:docPr id="7" name="Рисунок 7" descr="C:\Users\MSI888\AppData\Local\Microsoft\Windows\INetCache\Content.Word\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I888\AppData\Local\Microsoft\Windows\INetCache\Content.Word\Фрагмент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74" cy="594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5B0" w:rsidRDefault="0070394E" w:rsidP="00E8667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-</w:t>
      </w:r>
      <w:r w:rsidR="001A35B0">
        <w:rPr>
          <w:rFonts w:ascii="Times New Roman" w:hAnsi="Times New Roman" w:cs="Times New Roman"/>
          <w:sz w:val="28"/>
          <w:szCs w:val="28"/>
          <w:lang w:eastAsia="ru-RU"/>
        </w:rPr>
        <w:t xml:space="preserve"> Схема процесса МЭ.</w:t>
      </w:r>
    </w:p>
    <w:p w:rsidR="001A35B0" w:rsidRDefault="001A35B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1A35B0" w:rsidRPr="00E8667B" w:rsidRDefault="001A35B0" w:rsidP="00E8667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05894" w:rsidRPr="00F05894" w:rsidRDefault="00F05894" w:rsidP="00F05894">
      <w:pPr>
        <w:pStyle w:val="a4"/>
        <w:ind w:left="735"/>
        <w:rPr>
          <w:b/>
          <w:lang w:eastAsia="ru-RU"/>
        </w:rPr>
      </w:pPr>
    </w:p>
    <w:p w:rsidR="0040507C" w:rsidRPr="00EB16EF" w:rsidRDefault="002350FF" w:rsidP="00EB16EF">
      <w:pPr>
        <w:pStyle w:val="a4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16EF">
        <w:rPr>
          <w:rFonts w:ascii="Times New Roman" w:hAnsi="Times New Roman" w:cs="Times New Roman"/>
          <w:b/>
          <w:sz w:val="28"/>
          <w:szCs w:val="28"/>
          <w:lang w:eastAsia="ru-RU"/>
        </w:rPr>
        <w:t>Разработка инструкции на процесс метрологической экспертизы технического задания</w:t>
      </w:r>
    </w:p>
    <w:p w:rsidR="001544F6" w:rsidRDefault="00266249" w:rsidP="001544F6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65D1">
        <w:rPr>
          <w:rFonts w:ascii="Times New Roman" w:hAnsi="Times New Roman"/>
          <w:color w:val="000000" w:themeColor="text1"/>
          <w:sz w:val="28"/>
          <w:szCs w:val="28"/>
        </w:rPr>
        <w:t>Инструкция – документ, содержащий описание того, каким образ</w:t>
      </w:r>
      <w:r w:rsidR="00B20F04" w:rsidRPr="007565D1">
        <w:rPr>
          <w:rFonts w:ascii="Times New Roman" w:hAnsi="Times New Roman"/>
          <w:color w:val="000000" w:themeColor="text1"/>
          <w:sz w:val="28"/>
          <w:szCs w:val="28"/>
        </w:rPr>
        <w:t>ом выполняется конкретная, узко</w:t>
      </w:r>
      <w:r w:rsidRPr="007565D1">
        <w:rPr>
          <w:rFonts w:ascii="Times New Roman" w:hAnsi="Times New Roman"/>
          <w:color w:val="000000" w:themeColor="text1"/>
          <w:sz w:val="28"/>
          <w:szCs w:val="28"/>
        </w:rPr>
        <w:t>специализированная деятельность в организации. В иерархии документов СМК – это самый конкретный документ, поскольку из инструкций обычно уже не делается ссылок на какие-либо другие документы СМК. В данной курсовой работе выполняется разработка инструкции на технический процесс метрологической экспертизы технического задания в соответствии с ГОСТ РВ 8.573-2000 Метрологическая экспертиза образцов вооружения и военной техники.</w:t>
      </w:r>
    </w:p>
    <w:p w:rsidR="00B20F04" w:rsidRPr="001544F6" w:rsidRDefault="00B20F04" w:rsidP="001544F6">
      <w:pPr>
        <w:spacing w:after="0" w:line="360" w:lineRule="auto"/>
        <w:ind w:firstLine="708"/>
        <w:jc w:val="both"/>
        <w:rPr>
          <w:b/>
          <w:lang w:eastAsia="ru-RU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Метрологическая экспертиза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является частью комплекса работ по метрологическому обеспечению разработки, производства, ис</w:t>
      </w: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пытания и эксплуатации изделий.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МЭ осуществляется в соответствии с правилами нормативных документов по обеспечению единства измерений, документов допущенных к использованию в организациях зак</w:t>
      </w:r>
      <w:r>
        <w:rPr>
          <w:rFonts w:ascii="Times New Roman" w:hAnsi="Times New Roman"/>
          <w:color w:val="000000" w:themeColor="text1"/>
          <w:sz w:val="28"/>
          <w:szCs w:val="28"/>
        </w:rPr>
        <w:t>азчика, стандартов предприятия.</w:t>
      </w:r>
    </w:p>
    <w:p w:rsidR="000D367A" w:rsidRPr="00B20F04" w:rsidRDefault="00B20F04" w:rsidP="00B20F04">
      <w:pPr>
        <w:pStyle w:val="af"/>
        <w:spacing w:line="360" w:lineRule="auto"/>
        <w:ind w:right="5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Метрологическая экспертиза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проводится на этапах:</w:t>
      </w:r>
    </w:p>
    <w:p w:rsidR="000D367A" w:rsidRPr="00B20F04" w:rsidRDefault="00B20F04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разработки текстовой конструкторской документации   до проведения </w:t>
      </w:r>
      <w:proofErr w:type="spellStart"/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нормоконтроля</w:t>
      </w:r>
      <w:proofErr w:type="spellEnd"/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1A35B0" w:rsidRPr="001A35B0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</w:p>
    <w:p w:rsidR="000D367A" w:rsidRPr="00B20F04" w:rsidRDefault="00B20F04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 постановки изделия на серийное производство;</w:t>
      </w:r>
    </w:p>
    <w:p w:rsidR="000D367A" w:rsidRPr="00B20F04" w:rsidRDefault="00B20F04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производства изделия:</w:t>
      </w:r>
    </w:p>
    <w:p w:rsidR="000D367A" w:rsidRPr="00B20F04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а) в случае снижения качества изготовления серийных изделий;</w:t>
      </w:r>
    </w:p>
    <w:p w:rsidR="000D367A" w:rsidRPr="00B20F04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б) при переиздании документации, проходившей  ранее МЭ.</w:t>
      </w:r>
    </w:p>
    <w:p w:rsidR="000D367A" w:rsidRPr="00B20F04" w:rsidRDefault="000D367A" w:rsidP="00B20F04">
      <w:pPr>
        <w:pStyle w:val="af"/>
        <w:spacing w:line="360" w:lineRule="auto"/>
        <w:ind w:right="5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МЭ должны проводить:</w:t>
      </w:r>
    </w:p>
    <w:p w:rsidR="000D367A" w:rsidRPr="00B20F04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- специалисты </w:t>
      </w:r>
      <w:proofErr w:type="spellStart"/>
      <w:r w:rsidRPr="00B20F04">
        <w:rPr>
          <w:rFonts w:ascii="Times New Roman" w:hAnsi="Times New Roman"/>
          <w:color w:val="000000" w:themeColor="text1"/>
          <w:sz w:val="28"/>
          <w:szCs w:val="28"/>
        </w:rPr>
        <w:t>ОГМетр</w:t>
      </w:r>
      <w:proofErr w:type="spellEnd"/>
      <w:r w:rsidRPr="00B20F0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D367A" w:rsidRPr="00B20F04" w:rsidRDefault="007565D1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специально подготовленные эксперты из числа разработчиков документации.</w:t>
      </w:r>
    </w:p>
    <w:p w:rsidR="000D367A" w:rsidRPr="00B20F04" w:rsidRDefault="000D367A" w:rsidP="00B20F04">
      <w:pPr>
        <w:pStyle w:val="af"/>
        <w:spacing w:line="360" w:lineRule="auto"/>
        <w:ind w:right="5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При проведении МЭ эксперту необходимо иметь:</w:t>
      </w:r>
    </w:p>
    <w:p w:rsidR="000D367A" w:rsidRPr="00B20F04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- Н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ормативную документацию</w:t>
      </w:r>
      <w:r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 по метрологии, техническую и справочную литературу по метрологии;</w:t>
      </w:r>
    </w:p>
    <w:p w:rsidR="000D367A" w:rsidRPr="00B20F04" w:rsidRDefault="00210D3E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справочно–</w:t>
      </w:r>
      <w:r w:rsidR="007565D1">
        <w:rPr>
          <w:rFonts w:ascii="Times New Roman" w:hAnsi="Times New Roman"/>
          <w:color w:val="000000" w:themeColor="text1"/>
          <w:sz w:val="28"/>
          <w:szCs w:val="28"/>
        </w:rPr>
        <w:t>инфор</w:t>
      </w:r>
      <w:r w:rsidR="00C576C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ационный фонд (нормативные документы по обеспечению единства измерений, </w:t>
      </w:r>
      <w:proofErr w:type="gramStart"/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документы</w:t>
      </w:r>
      <w:proofErr w:type="gramEnd"/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 xml:space="preserve"> допущенные к использованию в организациях заказчика, стандарты предприятия, техническую литерату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ру, стандартизованные методики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,  инструкции по организации и проведению технических измерений, испытаний и контролю качества, специфическим измерениям, выбору средств измерений для обеспечения требуемой точности, оценке и регламентации точности измерений);</w:t>
      </w:r>
    </w:p>
    <w:p w:rsidR="000D367A" w:rsidRPr="00B20F04" w:rsidRDefault="009D1396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информационный материал об имеющихся на пре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 xml:space="preserve">дприятии  средствах измерений </w:t>
      </w:r>
      <w:r w:rsidR="000D367A" w:rsidRPr="00B20F04">
        <w:rPr>
          <w:rFonts w:ascii="Times New Roman" w:hAnsi="Times New Roman"/>
          <w:color w:val="000000" w:themeColor="text1"/>
          <w:sz w:val="28"/>
          <w:szCs w:val="28"/>
        </w:rPr>
        <w:t>и  эксплуатационных показателях;</w:t>
      </w:r>
    </w:p>
    <w:p w:rsidR="000D367A" w:rsidRPr="00B20F04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- сведения о средствах измерений,  выпускаемых промышленностью серийно (</w:t>
      </w:r>
      <w:proofErr w:type="spellStart"/>
      <w:r w:rsidRPr="00B20F04">
        <w:rPr>
          <w:rFonts w:ascii="Times New Roman" w:hAnsi="Times New Roman"/>
          <w:color w:val="000000" w:themeColor="text1"/>
          <w:sz w:val="28"/>
          <w:szCs w:val="28"/>
        </w:rPr>
        <w:t>госреестр</w:t>
      </w:r>
      <w:proofErr w:type="spellEnd"/>
      <w:r w:rsidRPr="00B20F04">
        <w:rPr>
          <w:rFonts w:ascii="Times New Roman" w:hAnsi="Times New Roman"/>
          <w:color w:val="000000" w:themeColor="text1"/>
          <w:sz w:val="28"/>
          <w:szCs w:val="28"/>
        </w:rPr>
        <w:t>, каталоги, справочники и т.д.);</w:t>
      </w:r>
    </w:p>
    <w:p w:rsidR="000D367A" w:rsidRDefault="000D367A" w:rsidP="00B20F04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0F04">
        <w:rPr>
          <w:rFonts w:ascii="Times New Roman" w:hAnsi="Times New Roman"/>
          <w:color w:val="000000" w:themeColor="text1"/>
          <w:sz w:val="28"/>
          <w:szCs w:val="28"/>
        </w:rPr>
        <w:t>- государственные стандарты и технические условия на продукцию, документы которой  подвергаются МЭ.</w:t>
      </w:r>
    </w:p>
    <w:p w:rsidR="007565D1" w:rsidRPr="007565D1" w:rsidRDefault="007565D1" w:rsidP="009D1396">
      <w:pPr>
        <w:pStyle w:val="af"/>
        <w:spacing w:line="360" w:lineRule="auto"/>
        <w:ind w:right="5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65D1">
        <w:rPr>
          <w:rFonts w:ascii="Times New Roman" w:hAnsi="Times New Roman"/>
          <w:sz w:val="28"/>
          <w:szCs w:val="28"/>
        </w:rPr>
        <w:t>Планирование и проведение МЭ  в подразделениях – разработчиках документации:</w:t>
      </w:r>
    </w:p>
    <w:p w:rsidR="00B20F04" w:rsidRPr="007565D1" w:rsidRDefault="007565D1" w:rsidP="007565D1">
      <w:pPr>
        <w:pStyle w:val="af"/>
        <w:spacing w:line="360" w:lineRule="auto"/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7565D1">
        <w:rPr>
          <w:rFonts w:ascii="Times New Roman" w:hAnsi="Times New Roman"/>
          <w:color w:val="000000" w:themeColor="text1"/>
          <w:sz w:val="28"/>
          <w:szCs w:val="28"/>
        </w:rPr>
        <w:t>Метрологическая экспертиза</w:t>
      </w:r>
      <w:r w:rsidRPr="007565D1">
        <w:rPr>
          <w:rFonts w:ascii="Times New Roman" w:hAnsi="Times New Roman"/>
          <w:sz w:val="28"/>
          <w:szCs w:val="28"/>
        </w:rPr>
        <w:t xml:space="preserve"> </w:t>
      </w:r>
      <w:r w:rsidR="00B20F04" w:rsidRPr="007565D1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 xml:space="preserve">яется  по графику, подписанному руководителем подразделения-разработчика </w:t>
      </w:r>
      <w:r w:rsidR="00B20F04" w:rsidRPr="007565D1">
        <w:rPr>
          <w:rFonts w:ascii="Times New Roman" w:hAnsi="Times New Roman"/>
          <w:sz w:val="28"/>
          <w:szCs w:val="28"/>
        </w:rPr>
        <w:t xml:space="preserve">и согласованному с </w:t>
      </w:r>
      <w:proofErr w:type="spellStart"/>
      <w:r w:rsidR="00B20F04" w:rsidRPr="007565D1">
        <w:rPr>
          <w:rFonts w:ascii="Times New Roman" w:hAnsi="Times New Roman"/>
          <w:sz w:val="28"/>
          <w:szCs w:val="28"/>
        </w:rPr>
        <w:t>ОГМетр</w:t>
      </w:r>
      <w:proofErr w:type="spellEnd"/>
      <w:r w:rsidR="00B20F04" w:rsidRPr="007565D1">
        <w:rPr>
          <w:rFonts w:ascii="Times New Roman" w:hAnsi="Times New Roman"/>
          <w:sz w:val="28"/>
          <w:szCs w:val="28"/>
        </w:rPr>
        <w:t xml:space="preserve">, представительством заказчика (на  продукцию, подлежащую приёмке заказчиком) и утверждённому </w:t>
      </w:r>
      <w:r w:rsidRPr="007565D1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>ом</w:t>
      </w:r>
      <w:r w:rsidRPr="007565D1">
        <w:rPr>
          <w:rFonts w:ascii="Times New Roman" w:hAnsi="Times New Roman"/>
          <w:sz w:val="28"/>
          <w:szCs w:val="28"/>
        </w:rPr>
        <w:t xml:space="preserve"> по качеству. </w:t>
      </w:r>
      <w:r w:rsidR="00B20F04" w:rsidRPr="007565D1">
        <w:rPr>
          <w:rFonts w:ascii="Times New Roman" w:hAnsi="Times New Roman"/>
          <w:sz w:val="28"/>
          <w:szCs w:val="28"/>
        </w:rPr>
        <w:t>Копию графика, проведения  МЭ  в подразделении -</w:t>
      </w:r>
      <w:r w:rsidRPr="007565D1">
        <w:rPr>
          <w:rFonts w:ascii="Times New Roman" w:hAnsi="Times New Roman"/>
          <w:sz w:val="28"/>
          <w:szCs w:val="28"/>
        </w:rPr>
        <w:t xml:space="preserve"> разработчике и согласованного со всеми указанными лицами</w:t>
      </w:r>
      <w:r w:rsidR="00B20F04" w:rsidRPr="007565D1">
        <w:rPr>
          <w:rFonts w:ascii="Times New Roman" w:hAnsi="Times New Roman"/>
          <w:sz w:val="28"/>
          <w:szCs w:val="28"/>
        </w:rPr>
        <w:t>,  ежегодно  направляет</w:t>
      </w:r>
      <w:r w:rsidRPr="007565D1">
        <w:rPr>
          <w:rFonts w:ascii="Times New Roman" w:hAnsi="Times New Roman"/>
          <w:sz w:val="28"/>
          <w:szCs w:val="28"/>
        </w:rPr>
        <w:t>ся</w:t>
      </w:r>
      <w:r w:rsidR="00B20F04" w:rsidRPr="007565D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20F04" w:rsidRPr="007565D1">
        <w:rPr>
          <w:rFonts w:ascii="Times New Roman" w:hAnsi="Times New Roman"/>
          <w:sz w:val="28"/>
          <w:szCs w:val="28"/>
        </w:rPr>
        <w:t>ОГМетр</w:t>
      </w:r>
      <w:proofErr w:type="spellEnd"/>
      <w:r w:rsidR="00B20F04" w:rsidRPr="007565D1">
        <w:rPr>
          <w:rFonts w:ascii="Times New Roman" w:hAnsi="Times New Roman"/>
          <w:sz w:val="28"/>
          <w:szCs w:val="28"/>
        </w:rPr>
        <w:t xml:space="preserve"> и представительство заказчика.</w:t>
      </w:r>
      <w:r w:rsidR="001A35B0" w:rsidRPr="001A35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20F04" w:rsidRPr="007565D1" w:rsidRDefault="00B20F04" w:rsidP="007565D1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7565D1">
        <w:rPr>
          <w:rFonts w:ascii="Times New Roman" w:hAnsi="Times New Roman"/>
          <w:sz w:val="28"/>
          <w:szCs w:val="28"/>
        </w:rPr>
        <w:t>Лицо, ответственное за проведение  МЭ  (из  числа руководящего состава подразделения),   назначается приказом  руководителя  подразделения - разработчика  документации.</w:t>
      </w:r>
    </w:p>
    <w:p w:rsidR="00B20F04" w:rsidRPr="007565D1" w:rsidRDefault="007565D1" w:rsidP="007565D1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7565D1">
        <w:rPr>
          <w:rFonts w:ascii="Times New Roman" w:hAnsi="Times New Roman"/>
          <w:color w:val="000000" w:themeColor="text1"/>
          <w:sz w:val="28"/>
          <w:szCs w:val="28"/>
        </w:rPr>
        <w:t>Метрологическ</w:t>
      </w:r>
      <w:r>
        <w:rPr>
          <w:rFonts w:ascii="Times New Roman" w:hAnsi="Times New Roman"/>
          <w:color w:val="000000" w:themeColor="text1"/>
          <w:sz w:val="28"/>
          <w:szCs w:val="28"/>
        </w:rPr>
        <w:t>ую</w:t>
      </w:r>
      <w:r w:rsidRPr="007565D1">
        <w:rPr>
          <w:rFonts w:ascii="Times New Roman" w:hAnsi="Times New Roman"/>
          <w:color w:val="000000" w:themeColor="text1"/>
          <w:sz w:val="28"/>
          <w:szCs w:val="28"/>
        </w:rPr>
        <w:t xml:space="preserve"> экспертиз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20F04" w:rsidRPr="007565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конструкторской документации</w:t>
      </w:r>
      <w:r w:rsidR="00B20F04" w:rsidRPr="007565D1">
        <w:rPr>
          <w:rFonts w:ascii="Times New Roman" w:hAnsi="Times New Roman"/>
          <w:sz w:val="28"/>
          <w:szCs w:val="28"/>
        </w:rPr>
        <w:t xml:space="preserve"> допускается проводить по мере ее выпуска без сос</w:t>
      </w:r>
      <w:r w:rsidRPr="007565D1">
        <w:rPr>
          <w:rFonts w:ascii="Times New Roman" w:hAnsi="Times New Roman"/>
          <w:sz w:val="28"/>
          <w:szCs w:val="28"/>
        </w:rPr>
        <w:t xml:space="preserve">тавления графика проведения МЭ. </w:t>
      </w:r>
      <w:r w:rsidR="00B20F04" w:rsidRPr="007565D1">
        <w:rPr>
          <w:rFonts w:ascii="Times New Roman" w:hAnsi="Times New Roman"/>
          <w:sz w:val="28"/>
          <w:szCs w:val="28"/>
        </w:rPr>
        <w:t xml:space="preserve">Конструкторская документация предъявляется со всеми согласующими подписями для </w:t>
      </w:r>
      <w:proofErr w:type="spellStart"/>
      <w:r w:rsidR="00B20F04" w:rsidRPr="007565D1">
        <w:rPr>
          <w:rFonts w:ascii="Times New Roman" w:hAnsi="Times New Roman"/>
          <w:sz w:val="28"/>
          <w:szCs w:val="28"/>
        </w:rPr>
        <w:t>нормоконтроля</w:t>
      </w:r>
      <w:proofErr w:type="spellEnd"/>
      <w:r w:rsidR="00B20F04" w:rsidRPr="007565D1">
        <w:rPr>
          <w:rFonts w:ascii="Times New Roman" w:hAnsi="Times New Roman"/>
          <w:sz w:val="28"/>
          <w:szCs w:val="28"/>
        </w:rPr>
        <w:t>.</w:t>
      </w:r>
    </w:p>
    <w:p w:rsidR="00B20F04" w:rsidRPr="00293E56" w:rsidRDefault="00B20F04" w:rsidP="00293E56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293E56">
        <w:rPr>
          <w:rFonts w:ascii="Times New Roman" w:hAnsi="Times New Roman"/>
          <w:sz w:val="28"/>
          <w:szCs w:val="28"/>
        </w:rPr>
        <w:t xml:space="preserve">Лицо, ответственное за проведение МЭ </w:t>
      </w:r>
      <w:r w:rsidR="00293E56" w:rsidRPr="00293E56">
        <w:rPr>
          <w:rFonts w:ascii="Times New Roman" w:hAnsi="Times New Roman"/>
          <w:sz w:val="28"/>
          <w:szCs w:val="28"/>
        </w:rPr>
        <w:t>и эксперты, принимавшие участие в разработчике документации</w:t>
      </w:r>
      <w:r w:rsidRPr="00293E56">
        <w:rPr>
          <w:rFonts w:ascii="Times New Roman" w:hAnsi="Times New Roman"/>
          <w:sz w:val="28"/>
          <w:szCs w:val="28"/>
        </w:rPr>
        <w:t>, непосредственно проводящие МЭ, назначается приказом руководителя подразделения-разработчика документ</w:t>
      </w:r>
      <w:r w:rsidR="00293E56" w:rsidRPr="00293E56">
        <w:rPr>
          <w:rFonts w:ascii="Times New Roman" w:hAnsi="Times New Roman"/>
          <w:sz w:val="28"/>
          <w:szCs w:val="28"/>
        </w:rPr>
        <w:t xml:space="preserve">ации. </w:t>
      </w:r>
      <w:r w:rsidRPr="00293E56">
        <w:rPr>
          <w:rFonts w:ascii="Times New Roman" w:hAnsi="Times New Roman"/>
          <w:sz w:val="28"/>
          <w:szCs w:val="28"/>
        </w:rPr>
        <w:t xml:space="preserve">К проведению МЭ следует допускать работников подразделения только по окончании обучения и сдачи экзамена в </w:t>
      </w:r>
      <w:r w:rsidR="00293E56" w:rsidRPr="00293E56">
        <w:rPr>
          <w:rFonts w:ascii="Times New Roman" w:hAnsi="Times New Roman"/>
          <w:sz w:val="28"/>
          <w:szCs w:val="28"/>
        </w:rPr>
        <w:t>учебном центре</w:t>
      </w:r>
      <w:r w:rsidR="00293E56">
        <w:rPr>
          <w:rFonts w:ascii="Times New Roman" w:hAnsi="Times New Roman"/>
          <w:sz w:val="28"/>
          <w:szCs w:val="28"/>
        </w:rPr>
        <w:t xml:space="preserve"> </w:t>
      </w:r>
      <w:r w:rsidR="00293E56" w:rsidRPr="00293E56">
        <w:rPr>
          <w:rFonts w:ascii="Times New Roman" w:hAnsi="Times New Roman"/>
          <w:sz w:val="28"/>
          <w:szCs w:val="28"/>
        </w:rPr>
        <w:t>(УЦ).</w:t>
      </w:r>
      <w:r w:rsidRPr="00293E56">
        <w:rPr>
          <w:rFonts w:ascii="Times New Roman" w:hAnsi="Times New Roman"/>
          <w:sz w:val="28"/>
          <w:szCs w:val="28"/>
        </w:rPr>
        <w:t xml:space="preserve"> УЦ, на основании протоколов обучения,  выдаёт именные свидетельства  дающие право проведения МЭ.</w:t>
      </w:r>
      <w:r w:rsidR="00293E56" w:rsidRPr="00293E56">
        <w:rPr>
          <w:rFonts w:ascii="Times New Roman" w:hAnsi="Times New Roman"/>
          <w:sz w:val="28"/>
          <w:szCs w:val="28"/>
        </w:rPr>
        <w:t xml:space="preserve"> </w:t>
      </w:r>
      <w:r w:rsidRPr="00293E56">
        <w:rPr>
          <w:rFonts w:ascii="Times New Roman" w:hAnsi="Times New Roman"/>
          <w:sz w:val="28"/>
          <w:szCs w:val="28"/>
        </w:rPr>
        <w:t xml:space="preserve">Срок  действия </w:t>
      </w:r>
      <w:r w:rsidR="00293E56" w:rsidRPr="00293E56">
        <w:rPr>
          <w:rFonts w:ascii="Times New Roman" w:hAnsi="Times New Roman"/>
          <w:sz w:val="28"/>
          <w:szCs w:val="28"/>
        </w:rPr>
        <w:t>такого</w:t>
      </w:r>
      <w:r w:rsidRPr="00293E56">
        <w:rPr>
          <w:rFonts w:ascii="Times New Roman" w:hAnsi="Times New Roman"/>
          <w:sz w:val="28"/>
          <w:szCs w:val="28"/>
        </w:rPr>
        <w:t xml:space="preserve"> свидетельства</w:t>
      </w:r>
      <w:r w:rsidR="00293E56" w:rsidRPr="00293E56">
        <w:rPr>
          <w:rFonts w:ascii="Times New Roman" w:hAnsi="Times New Roman"/>
          <w:sz w:val="28"/>
          <w:szCs w:val="28"/>
        </w:rPr>
        <w:t xml:space="preserve"> составляет</w:t>
      </w:r>
      <w:r w:rsidRPr="00293E56">
        <w:rPr>
          <w:rFonts w:ascii="Times New Roman" w:hAnsi="Times New Roman"/>
          <w:sz w:val="28"/>
          <w:szCs w:val="28"/>
        </w:rPr>
        <w:t xml:space="preserve">  5 лет</w:t>
      </w:r>
      <w:r w:rsidR="00293E56" w:rsidRPr="00293E56">
        <w:rPr>
          <w:rFonts w:ascii="Times New Roman" w:hAnsi="Times New Roman"/>
          <w:sz w:val="28"/>
          <w:szCs w:val="28"/>
        </w:rPr>
        <w:t>.</w:t>
      </w:r>
    </w:p>
    <w:p w:rsidR="00B20F04" w:rsidRPr="00D64F2C" w:rsidRDefault="00B20F04" w:rsidP="00D64F2C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Начальники подразделений предприятия, осуществляющих 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>метрологическую экспертизу</w:t>
      </w:r>
      <w:r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выпускаемой документации, заказывают в номерные штампы, и приказом по подразделению закрепляют их за обученными спец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иалистами подразделения. </w:t>
      </w:r>
      <w:r w:rsidRPr="00D64F2C">
        <w:rPr>
          <w:rFonts w:ascii="Times New Roman" w:hAnsi="Times New Roman"/>
          <w:color w:val="000000" w:themeColor="text1"/>
          <w:sz w:val="28"/>
          <w:szCs w:val="28"/>
        </w:rPr>
        <w:t>Порядковый номер штампа должен соответствовать номеру именн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ого свидетельства выданного УЦ. </w:t>
      </w:r>
      <w:r w:rsidRPr="00D64F2C">
        <w:rPr>
          <w:rFonts w:ascii="Times New Roman" w:hAnsi="Times New Roman"/>
          <w:color w:val="000000" w:themeColor="text1"/>
          <w:sz w:val="28"/>
          <w:szCs w:val="28"/>
        </w:rPr>
        <w:t>Эксперты должны  знать основные метрологические правила, ориентироваться в метрологических нормативных и методических документах, относящихся к разрабатываемым и изготавливаемым изделиям.</w:t>
      </w:r>
    </w:p>
    <w:p w:rsidR="001A35B0" w:rsidRPr="00D84B40" w:rsidRDefault="001A35B0" w:rsidP="001A35B0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D84B40">
        <w:rPr>
          <w:rFonts w:ascii="Times New Roman" w:hAnsi="Times New Roman"/>
          <w:sz w:val="28"/>
          <w:szCs w:val="28"/>
        </w:rPr>
        <w:t xml:space="preserve">Конструкторские и технологические подразделения  предприятия  предъявляют, по запросу </w:t>
      </w:r>
      <w:proofErr w:type="spellStart"/>
      <w:r w:rsidRPr="00D84B40">
        <w:rPr>
          <w:rFonts w:ascii="Times New Roman" w:hAnsi="Times New Roman"/>
          <w:sz w:val="28"/>
          <w:szCs w:val="28"/>
        </w:rPr>
        <w:t>ОГМетр</w:t>
      </w:r>
      <w:proofErr w:type="spellEnd"/>
      <w:r w:rsidRPr="00D84B40">
        <w:rPr>
          <w:rFonts w:ascii="Times New Roman" w:hAnsi="Times New Roman"/>
          <w:sz w:val="28"/>
          <w:szCs w:val="28"/>
        </w:rPr>
        <w:t>, документацию (учтённую, подлинник или копию) на  МЭ  в сроки и в объёме, установленном планом работ.</w:t>
      </w:r>
    </w:p>
    <w:p w:rsidR="001A35B0" w:rsidRPr="00D84B40" w:rsidRDefault="001A35B0" w:rsidP="001A35B0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D84B40">
        <w:rPr>
          <w:rFonts w:ascii="Times New Roman" w:hAnsi="Times New Roman"/>
          <w:sz w:val="28"/>
          <w:szCs w:val="28"/>
        </w:rPr>
        <w:t xml:space="preserve">По требованию  начальника  </w:t>
      </w:r>
      <w:proofErr w:type="spellStart"/>
      <w:r w:rsidRPr="00D84B40">
        <w:rPr>
          <w:rFonts w:ascii="Times New Roman" w:hAnsi="Times New Roman"/>
          <w:sz w:val="28"/>
          <w:szCs w:val="28"/>
        </w:rPr>
        <w:t>ОГМетр</w:t>
      </w:r>
      <w:proofErr w:type="spellEnd"/>
      <w:r w:rsidRPr="00D84B40">
        <w:rPr>
          <w:rFonts w:ascii="Times New Roman" w:hAnsi="Times New Roman"/>
          <w:sz w:val="28"/>
          <w:szCs w:val="28"/>
        </w:rPr>
        <w:t xml:space="preserve">  или специалиста  </w:t>
      </w:r>
      <w:proofErr w:type="spellStart"/>
      <w:r w:rsidRPr="00D84B40">
        <w:rPr>
          <w:rFonts w:ascii="Times New Roman" w:hAnsi="Times New Roman"/>
          <w:sz w:val="28"/>
          <w:szCs w:val="28"/>
        </w:rPr>
        <w:t>ОГМетр</w:t>
      </w:r>
      <w:proofErr w:type="spellEnd"/>
      <w:r w:rsidRPr="00D84B40">
        <w:rPr>
          <w:rFonts w:ascii="Times New Roman" w:hAnsi="Times New Roman"/>
          <w:sz w:val="28"/>
          <w:szCs w:val="28"/>
        </w:rPr>
        <w:t>, проводящего  МЭ,  для решения задач МЭ, разработчик  обязан  предоставить дополнительно необходимые, оговариваемые в проверяемой документации, ссылочные  документы.</w:t>
      </w:r>
    </w:p>
    <w:p w:rsidR="001A35B0" w:rsidRPr="00D84B40" w:rsidRDefault="001A35B0" w:rsidP="001A35B0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D84B40">
        <w:rPr>
          <w:rFonts w:ascii="Times New Roman" w:hAnsi="Times New Roman"/>
          <w:sz w:val="28"/>
          <w:szCs w:val="28"/>
        </w:rPr>
        <w:t>Ответственность  за полноту и своевременность предоставления документации на  МЭ  возлагается на  руководителей  подразделений являющихся  разработчиком  или отвечающих за эту документацию.</w:t>
      </w:r>
    </w:p>
    <w:p w:rsidR="001A35B0" w:rsidRPr="001A35B0" w:rsidRDefault="001A35B0" w:rsidP="001A35B0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D84B40">
        <w:rPr>
          <w:rFonts w:ascii="Times New Roman" w:hAnsi="Times New Roman"/>
          <w:sz w:val="28"/>
          <w:szCs w:val="28"/>
        </w:rPr>
        <w:t xml:space="preserve">Ответственность  за качество и своевременность проведения  МЭ  в </w:t>
      </w:r>
      <w:proofErr w:type="spellStart"/>
      <w:r w:rsidRPr="00D84B40">
        <w:rPr>
          <w:rFonts w:ascii="Times New Roman" w:hAnsi="Times New Roman"/>
          <w:sz w:val="28"/>
          <w:szCs w:val="28"/>
        </w:rPr>
        <w:t>ОГМетр</w:t>
      </w:r>
      <w:proofErr w:type="spellEnd"/>
      <w:r w:rsidRPr="00D84B40">
        <w:rPr>
          <w:rFonts w:ascii="Times New Roman" w:hAnsi="Times New Roman"/>
          <w:sz w:val="28"/>
          <w:szCs w:val="28"/>
        </w:rPr>
        <w:t xml:space="preserve">  возлагается на  начальника  </w:t>
      </w:r>
      <w:proofErr w:type="spellStart"/>
      <w:r w:rsidRPr="00D84B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ГМетр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93E56" w:rsidRPr="00E359FC" w:rsidRDefault="00B20F04" w:rsidP="00E359FC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4F2C">
        <w:rPr>
          <w:rFonts w:ascii="Times New Roman" w:hAnsi="Times New Roman"/>
          <w:color w:val="000000" w:themeColor="text1"/>
          <w:sz w:val="28"/>
          <w:szCs w:val="28"/>
        </w:rPr>
        <w:t>Документация, по выявленным нарушениям метрологической дисциплины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,  должна уточняться следующим образом: </w:t>
      </w:r>
      <w:r w:rsidR="00D64F2C" w:rsidRPr="00D64F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азработчик  </w:t>
      </w:r>
      <w:r w:rsidR="00D64F2C" w:rsidRPr="00D64F2C">
        <w:rPr>
          <w:rFonts w:ascii="Times New Roman" w:hAnsi="Times New Roman"/>
          <w:color w:val="000000" w:themeColor="text1"/>
          <w:sz w:val="28"/>
          <w:szCs w:val="28"/>
        </w:rPr>
        <w:t>документации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 в месячный срок  с момента получения акта, должен составить план меро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 xml:space="preserve">приятий по устранению замечаний, 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согласовать план с  исполнителями, начальником </w:t>
      </w:r>
      <w:proofErr w:type="spellStart"/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>ОГМетр</w:t>
      </w:r>
      <w:proofErr w:type="spellEnd"/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, представителем заказчика и утвердить у </w:t>
      </w:r>
      <w:r w:rsidR="00E359FC" w:rsidRPr="007565D1">
        <w:rPr>
          <w:rFonts w:ascii="Times New Roman" w:hAnsi="Times New Roman"/>
          <w:sz w:val="28"/>
          <w:szCs w:val="28"/>
        </w:rPr>
        <w:t>директор</w:t>
      </w:r>
      <w:r w:rsidR="00E359FC">
        <w:rPr>
          <w:rFonts w:ascii="Times New Roman" w:hAnsi="Times New Roman"/>
          <w:sz w:val="28"/>
          <w:szCs w:val="28"/>
        </w:rPr>
        <w:t>а</w:t>
      </w:r>
      <w:r w:rsidR="00E359FC" w:rsidRPr="007565D1">
        <w:rPr>
          <w:rFonts w:ascii="Times New Roman" w:hAnsi="Times New Roman"/>
          <w:sz w:val="28"/>
          <w:szCs w:val="28"/>
        </w:rPr>
        <w:t xml:space="preserve"> по качеству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64F2C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План мероприятий по доработке технологической документации (ТД)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 и  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конструкторской документации (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>КД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необходимо  направить </w:t>
      </w:r>
      <w:r w:rsidR="00D12FB5">
        <w:rPr>
          <w:rFonts w:ascii="Times New Roman" w:hAnsi="Times New Roman"/>
          <w:color w:val="000000" w:themeColor="text1"/>
          <w:sz w:val="28"/>
          <w:szCs w:val="28"/>
        </w:rPr>
        <w:t>директору по качеству (ДК)</w:t>
      </w:r>
      <w:r w:rsidR="00293E56" w:rsidRPr="00D64F2C">
        <w:rPr>
          <w:rFonts w:ascii="Times New Roman" w:hAnsi="Times New Roman"/>
          <w:color w:val="000000" w:themeColor="text1"/>
          <w:sz w:val="28"/>
          <w:szCs w:val="28"/>
        </w:rPr>
        <w:t xml:space="preserve"> для контроля исполнения.</w:t>
      </w:r>
      <w:r w:rsidR="00D64F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3E56" w:rsidRPr="00E359FC">
        <w:rPr>
          <w:rFonts w:ascii="Times New Roman" w:hAnsi="Times New Roman"/>
          <w:sz w:val="28"/>
          <w:szCs w:val="28"/>
        </w:rPr>
        <w:t xml:space="preserve">При наличии разногласий между разработчиком документации и </w:t>
      </w:r>
      <w:proofErr w:type="spellStart"/>
      <w:r w:rsidR="00293E56"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="00293E56" w:rsidRPr="00E359FC">
        <w:rPr>
          <w:rFonts w:ascii="Times New Roman" w:hAnsi="Times New Roman"/>
          <w:sz w:val="28"/>
          <w:szCs w:val="28"/>
        </w:rPr>
        <w:t xml:space="preserve"> окончательное решение принимает ДК по представлению подразделения-разработчика документации.</w:t>
      </w:r>
    </w:p>
    <w:p w:rsidR="00E359FC" w:rsidRPr="00E359FC" w:rsidRDefault="00E359FC" w:rsidP="00E359FC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E359FC">
        <w:rPr>
          <w:rFonts w:ascii="Times New Roman" w:hAnsi="Times New Roman"/>
          <w:sz w:val="28"/>
          <w:szCs w:val="28"/>
        </w:rPr>
        <w:t xml:space="preserve">Полностью уточнённая по замечаниям  МЭ  КД  и  ТД  должна иметь штамп  МЭ  и согласующую подпись  начальника 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. Специалист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, </w:t>
      </w:r>
      <w:r w:rsidR="00D12FB5">
        <w:rPr>
          <w:rFonts w:ascii="Times New Roman" w:hAnsi="Times New Roman"/>
          <w:sz w:val="28"/>
          <w:szCs w:val="28"/>
        </w:rPr>
        <w:t xml:space="preserve">проводивший  МЭ ставит в штампе </w:t>
      </w:r>
      <w:r w:rsidRPr="00E359FC">
        <w:rPr>
          <w:rFonts w:ascii="Times New Roman" w:hAnsi="Times New Roman"/>
          <w:sz w:val="28"/>
          <w:szCs w:val="28"/>
        </w:rPr>
        <w:t xml:space="preserve">личную подпись  и расшифровку подписи, а так же дату подписания документа. Штамп должен ставиться в подлиннике документа на титульном листе ТД, на поле для подшивки первого или заглавного листа КД. Начальник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  подписывает документ  при наличии штампа, подтверждающего факт прохождения МЭ в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. Согласующая подпись начальника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 ставится на первом  или заглавном  листе текстового документа, на поле для подшивки первого листа общего вида комплекта  чертежей, титульном  листе ТД. Исправлять  и  изменять  техническую  документацию,  подписанную  специалистом 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>,  в части выбора параметров подлежащих измерению, установлению  норм точности, выбора методов и  средств  измерений,  без  согласования с ним не допускается.</w:t>
      </w:r>
    </w:p>
    <w:p w:rsidR="00B20F04" w:rsidRPr="00E359FC" w:rsidRDefault="00E359FC" w:rsidP="00E359FC">
      <w:pPr>
        <w:pStyle w:val="af"/>
        <w:spacing w:line="360" w:lineRule="auto"/>
        <w:ind w:left="57" w:right="57"/>
        <w:jc w:val="both"/>
        <w:rPr>
          <w:rFonts w:ascii="Times New Roman" w:hAnsi="Times New Roman"/>
          <w:sz w:val="28"/>
          <w:szCs w:val="28"/>
        </w:rPr>
      </w:pPr>
      <w:r w:rsidRPr="00E359FC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E359FC">
        <w:rPr>
          <w:rFonts w:ascii="Times New Roman" w:hAnsi="Times New Roman"/>
          <w:sz w:val="28"/>
          <w:szCs w:val="28"/>
        </w:rPr>
        <w:t>ОГМетр</w:t>
      </w:r>
      <w:proofErr w:type="spellEnd"/>
      <w:r w:rsidRPr="00E359FC">
        <w:rPr>
          <w:rFonts w:ascii="Times New Roman" w:hAnsi="Times New Roman"/>
          <w:sz w:val="28"/>
          <w:szCs w:val="28"/>
        </w:rPr>
        <w:t xml:space="preserve"> должен  предоставлять ежемесячно директору по качеству   и  представителю заказчика  (по требованию)  сведения о ходе реализации предложений  п</w:t>
      </w:r>
      <w:r w:rsidR="00D12FB5">
        <w:rPr>
          <w:rFonts w:ascii="Times New Roman" w:hAnsi="Times New Roman"/>
          <w:sz w:val="28"/>
          <w:szCs w:val="28"/>
        </w:rPr>
        <w:t>о результатам  МЭ</w:t>
      </w:r>
      <w:r w:rsidRPr="00E359FC">
        <w:rPr>
          <w:rFonts w:ascii="Times New Roman" w:hAnsi="Times New Roman"/>
          <w:sz w:val="28"/>
          <w:szCs w:val="28"/>
        </w:rPr>
        <w:t>.</w:t>
      </w:r>
    </w:p>
    <w:p w:rsidR="00B20F04" w:rsidRPr="009468E6" w:rsidRDefault="00B20F04" w:rsidP="009468E6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9468E6">
        <w:rPr>
          <w:rFonts w:ascii="Times New Roman" w:hAnsi="Times New Roman"/>
          <w:sz w:val="28"/>
          <w:szCs w:val="28"/>
        </w:rPr>
        <w:t xml:space="preserve">Методическое  руководство  и качество проведённой МЭ  в  подразделениях – разработчиках  документации  осуществляет </w:t>
      </w:r>
      <w:proofErr w:type="spellStart"/>
      <w:r w:rsidRPr="009468E6">
        <w:rPr>
          <w:rFonts w:ascii="Times New Roman" w:hAnsi="Times New Roman"/>
          <w:sz w:val="28"/>
          <w:szCs w:val="28"/>
        </w:rPr>
        <w:t>ОГМетр</w:t>
      </w:r>
      <w:proofErr w:type="spellEnd"/>
      <w:r w:rsidRPr="009468E6">
        <w:rPr>
          <w:rFonts w:ascii="Times New Roman" w:hAnsi="Times New Roman"/>
          <w:sz w:val="28"/>
          <w:szCs w:val="28"/>
        </w:rPr>
        <w:t xml:space="preserve">  путём вы</w:t>
      </w:r>
      <w:r w:rsidR="009468E6" w:rsidRPr="009468E6">
        <w:rPr>
          <w:rFonts w:ascii="Times New Roman" w:hAnsi="Times New Roman"/>
          <w:sz w:val="28"/>
          <w:szCs w:val="28"/>
        </w:rPr>
        <w:t xml:space="preserve">борочных проверок документации. </w:t>
      </w:r>
      <w:r w:rsidRPr="009468E6"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 w:rsidRPr="009468E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468E6">
        <w:rPr>
          <w:rFonts w:ascii="Times New Roman" w:hAnsi="Times New Roman"/>
          <w:sz w:val="28"/>
          <w:szCs w:val="28"/>
        </w:rPr>
        <w:t xml:space="preserve"> выполнением правил МЭ специалистом </w:t>
      </w:r>
      <w:proofErr w:type="spellStart"/>
      <w:r w:rsidRPr="009468E6">
        <w:rPr>
          <w:rFonts w:ascii="Times New Roman" w:hAnsi="Times New Roman"/>
          <w:sz w:val="28"/>
          <w:szCs w:val="28"/>
        </w:rPr>
        <w:t>ОГМетр</w:t>
      </w:r>
      <w:proofErr w:type="spellEnd"/>
      <w:r w:rsidRPr="009468E6">
        <w:rPr>
          <w:rFonts w:ascii="Times New Roman" w:hAnsi="Times New Roman"/>
          <w:sz w:val="28"/>
          <w:szCs w:val="28"/>
        </w:rPr>
        <w:t xml:space="preserve">  должен быть составлен акт с замечаниям</w:t>
      </w:r>
      <w:r w:rsidR="00D12FB5">
        <w:rPr>
          <w:rFonts w:ascii="Times New Roman" w:hAnsi="Times New Roman"/>
          <w:sz w:val="28"/>
          <w:szCs w:val="28"/>
        </w:rPr>
        <w:t>и и предложениями</w:t>
      </w:r>
      <w:r w:rsidRPr="009468E6">
        <w:rPr>
          <w:rFonts w:ascii="Times New Roman" w:hAnsi="Times New Roman"/>
          <w:sz w:val="28"/>
          <w:szCs w:val="28"/>
        </w:rPr>
        <w:t xml:space="preserve"> и направлен в а</w:t>
      </w:r>
      <w:r w:rsidR="009468E6" w:rsidRPr="009468E6">
        <w:rPr>
          <w:rFonts w:ascii="Times New Roman" w:hAnsi="Times New Roman"/>
          <w:sz w:val="28"/>
          <w:szCs w:val="28"/>
        </w:rPr>
        <w:t>дрес разработчика документации. Подобные проверки должны</w:t>
      </w:r>
      <w:r w:rsidRPr="009468E6">
        <w:rPr>
          <w:rFonts w:ascii="Times New Roman" w:hAnsi="Times New Roman"/>
          <w:sz w:val="28"/>
          <w:szCs w:val="28"/>
        </w:rPr>
        <w:t xml:space="preserve"> осуществляется не реже чем 1 раз в 6 месяцев. Контролю подлежит документация,  </w:t>
      </w:r>
      <w:r w:rsidR="009468E6" w:rsidRPr="009468E6">
        <w:rPr>
          <w:rFonts w:ascii="Times New Roman" w:hAnsi="Times New Roman"/>
          <w:sz w:val="28"/>
          <w:szCs w:val="28"/>
        </w:rPr>
        <w:t>внесённая в график</w:t>
      </w:r>
      <w:r w:rsidRPr="009468E6">
        <w:rPr>
          <w:rFonts w:ascii="Times New Roman" w:hAnsi="Times New Roman"/>
          <w:sz w:val="28"/>
          <w:szCs w:val="28"/>
        </w:rPr>
        <w:t>.</w:t>
      </w:r>
    </w:p>
    <w:p w:rsidR="00B20F04" w:rsidRPr="009468E6" w:rsidRDefault="00B20F04" w:rsidP="009468E6">
      <w:pPr>
        <w:pStyle w:val="af"/>
        <w:spacing w:line="36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9468E6">
        <w:rPr>
          <w:rFonts w:ascii="Times New Roman" w:hAnsi="Times New Roman"/>
          <w:sz w:val="28"/>
          <w:szCs w:val="28"/>
        </w:rPr>
        <w:t xml:space="preserve">При обнаружении  грубых нарушений метрологических требований, </w:t>
      </w:r>
      <w:proofErr w:type="spellStart"/>
      <w:r w:rsidRPr="009468E6">
        <w:rPr>
          <w:rFonts w:ascii="Times New Roman" w:hAnsi="Times New Roman"/>
          <w:sz w:val="28"/>
          <w:szCs w:val="28"/>
        </w:rPr>
        <w:t>ОГМетр</w:t>
      </w:r>
      <w:proofErr w:type="spellEnd"/>
      <w:r w:rsidRPr="009468E6">
        <w:rPr>
          <w:rFonts w:ascii="Times New Roman" w:hAnsi="Times New Roman"/>
          <w:sz w:val="28"/>
          <w:szCs w:val="28"/>
        </w:rPr>
        <w:t xml:space="preserve"> ставит в известность ответственное лицо данного подразделения для проработки им выявленных нарушений и принятия мер к повышению квалификации экспертов путём повторного их обучения.</w:t>
      </w:r>
    </w:p>
    <w:p w:rsidR="00B20F04" w:rsidRPr="006C2483" w:rsidRDefault="00B20F04" w:rsidP="006C2483">
      <w:pPr>
        <w:pStyle w:val="21"/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483">
        <w:rPr>
          <w:rFonts w:ascii="Times New Roman" w:hAnsi="Times New Roman" w:cs="Times New Roman"/>
          <w:sz w:val="28"/>
          <w:szCs w:val="28"/>
        </w:rPr>
        <w:t xml:space="preserve">При передаче ТД из одного подразделения в другое штамп  МЭ и согласующая подпись начальника </w:t>
      </w:r>
      <w:proofErr w:type="spellStart"/>
      <w:r w:rsidRPr="006C2483">
        <w:rPr>
          <w:rFonts w:ascii="Times New Roman" w:hAnsi="Times New Roman" w:cs="Times New Roman"/>
          <w:sz w:val="28"/>
          <w:szCs w:val="28"/>
        </w:rPr>
        <w:t>ОГМетр</w:t>
      </w:r>
      <w:proofErr w:type="spellEnd"/>
      <w:r w:rsidRPr="006C2483">
        <w:rPr>
          <w:rFonts w:ascii="Times New Roman" w:hAnsi="Times New Roman" w:cs="Times New Roman"/>
          <w:sz w:val="28"/>
          <w:szCs w:val="28"/>
        </w:rPr>
        <w:t xml:space="preserve"> утрачивают силу в случае изменения ТД  в  части назначенных для контроля параметров средств измерений.</w:t>
      </w:r>
    </w:p>
    <w:p w:rsidR="00B20F04" w:rsidRDefault="00B20F04" w:rsidP="006C2483">
      <w:pPr>
        <w:pStyle w:val="ab"/>
        <w:tabs>
          <w:tab w:val="left" w:pos="708"/>
        </w:tabs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483">
        <w:rPr>
          <w:rFonts w:ascii="Times New Roman" w:hAnsi="Times New Roman" w:cs="Times New Roman"/>
          <w:sz w:val="28"/>
          <w:szCs w:val="28"/>
        </w:rPr>
        <w:t xml:space="preserve">Подразделение, принявшее ТД и возложившее на себя функции подразделения-разработчика документации, извещает </w:t>
      </w:r>
      <w:proofErr w:type="spellStart"/>
      <w:r w:rsidRPr="006C2483">
        <w:rPr>
          <w:rFonts w:ascii="Times New Roman" w:hAnsi="Times New Roman" w:cs="Times New Roman"/>
          <w:sz w:val="28"/>
          <w:szCs w:val="28"/>
        </w:rPr>
        <w:t>ОГМетр</w:t>
      </w:r>
      <w:proofErr w:type="spellEnd"/>
      <w:r w:rsidRPr="006C2483">
        <w:rPr>
          <w:rFonts w:ascii="Times New Roman" w:hAnsi="Times New Roman" w:cs="Times New Roman"/>
          <w:sz w:val="28"/>
          <w:szCs w:val="28"/>
        </w:rPr>
        <w:t xml:space="preserve"> о необходимости проведения повторной МЭ.</w:t>
      </w:r>
    </w:p>
    <w:p w:rsidR="009E2022" w:rsidRDefault="001544F6" w:rsidP="006C2483">
      <w:pPr>
        <w:pStyle w:val="ab"/>
        <w:tabs>
          <w:tab w:val="left" w:pos="708"/>
        </w:tabs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7506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тех</w:t>
      </w:r>
      <w:r w:rsidR="009E2022">
        <w:rPr>
          <w:rFonts w:ascii="Times New Roman" w:hAnsi="Times New Roman" w:cs="Times New Roman"/>
          <w:sz w:val="28"/>
          <w:szCs w:val="28"/>
        </w:rPr>
        <w:t>нический процесс метрологической экспертизы ТЗ имеет следующую структуру:</w:t>
      </w:r>
    </w:p>
    <w:p w:rsidR="009E2022" w:rsidRDefault="009E2022" w:rsidP="009E2022">
      <w:pPr>
        <w:pStyle w:val="ab"/>
        <w:numPr>
          <w:ilvl w:val="0"/>
          <w:numId w:val="9"/>
        </w:numPr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плана проведения метрологической экспертизы</w:t>
      </w:r>
      <w:r w:rsidR="00DB04F5">
        <w:rPr>
          <w:rFonts w:ascii="Times New Roman" w:hAnsi="Times New Roman" w:cs="Times New Roman"/>
          <w:sz w:val="28"/>
          <w:szCs w:val="28"/>
        </w:rPr>
        <w:t>;</w:t>
      </w:r>
    </w:p>
    <w:p w:rsidR="00DB04F5" w:rsidRDefault="00DB04F5" w:rsidP="009E2022">
      <w:pPr>
        <w:pStyle w:val="ab"/>
        <w:numPr>
          <w:ilvl w:val="0"/>
          <w:numId w:val="9"/>
        </w:numPr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документации на экспертизу;</w:t>
      </w:r>
    </w:p>
    <w:p w:rsidR="009E2022" w:rsidRDefault="009E2022" w:rsidP="009E2022">
      <w:pPr>
        <w:pStyle w:val="ab"/>
        <w:numPr>
          <w:ilvl w:val="0"/>
          <w:numId w:val="9"/>
        </w:numPr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метрологической экспертизы:</w:t>
      </w:r>
    </w:p>
    <w:p w:rsidR="009E2022" w:rsidRDefault="00DB04F5" w:rsidP="009E2022">
      <w:pPr>
        <w:pStyle w:val="ab"/>
        <w:tabs>
          <w:tab w:val="left" w:pos="708"/>
        </w:tabs>
        <w:spacing w:line="360" w:lineRule="auto"/>
        <w:ind w:left="1126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022">
        <w:rPr>
          <w:rFonts w:ascii="Times New Roman" w:hAnsi="Times New Roman" w:cs="Times New Roman"/>
          <w:sz w:val="28"/>
          <w:szCs w:val="28"/>
        </w:rPr>
        <w:t xml:space="preserve">.1 </w:t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>рациональност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номенклатуры измеряемых параметров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E2022" w:rsidRDefault="00DB04F5" w:rsidP="009E2022">
      <w:pPr>
        <w:pStyle w:val="ab"/>
        <w:tabs>
          <w:tab w:val="left" w:pos="708"/>
        </w:tabs>
        <w:spacing w:line="360" w:lineRule="auto"/>
        <w:ind w:left="1126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022">
        <w:rPr>
          <w:rFonts w:ascii="Times New Roman" w:hAnsi="Times New Roman" w:cs="Times New Roman"/>
          <w:sz w:val="28"/>
          <w:szCs w:val="28"/>
        </w:rPr>
        <w:t>.2</w:t>
      </w:r>
      <w:r w:rsidRPr="00DB04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>оптимальност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точности измерений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E2022" w:rsidRDefault="00DB04F5" w:rsidP="009E2022">
      <w:pPr>
        <w:pStyle w:val="ab"/>
        <w:tabs>
          <w:tab w:val="left" w:pos="708"/>
        </w:tabs>
        <w:spacing w:line="360" w:lineRule="auto"/>
        <w:ind w:left="1126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022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3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>объективност</w:t>
      </w:r>
      <w:r w:rsidR="004D335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полнот</w:t>
      </w:r>
      <w:r w:rsidR="004D335F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точности средств измерений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44F6" w:rsidRDefault="00DB04F5" w:rsidP="009E2022">
      <w:pPr>
        <w:pStyle w:val="ab"/>
        <w:tabs>
          <w:tab w:val="left" w:pos="708"/>
        </w:tabs>
        <w:spacing w:line="360" w:lineRule="auto"/>
        <w:ind w:left="1126" w:righ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022">
        <w:rPr>
          <w:rFonts w:ascii="Times New Roman" w:hAnsi="Times New Roman" w:cs="Times New Roman"/>
          <w:sz w:val="28"/>
          <w:szCs w:val="28"/>
        </w:rPr>
        <w:t>.4</w:t>
      </w:r>
      <w:r w:rsidR="001544F6">
        <w:rPr>
          <w:rFonts w:ascii="Times New Roman" w:hAnsi="Times New Roman" w:cs="Times New Roman"/>
          <w:sz w:val="28"/>
          <w:szCs w:val="28"/>
        </w:rPr>
        <w:t xml:space="preserve"> </w:t>
      </w:r>
      <w:r w:rsidR="004D335F">
        <w:rPr>
          <w:rFonts w:ascii="Times New Roman" w:hAnsi="Times New Roman" w:cs="Times New Roman"/>
          <w:color w:val="000000" w:themeColor="text1"/>
          <w:sz w:val="28"/>
          <w:szCs w:val="28"/>
        </w:rPr>
        <w:t>оценка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</w:t>
      </w:r>
      <w:r w:rsidR="004D335F">
        <w:rPr>
          <w:rFonts w:ascii="Times New Roman" w:hAnsi="Times New Roman" w:cs="Times New Roman"/>
          <w:color w:val="000000" w:themeColor="text1"/>
          <w:sz w:val="28"/>
          <w:szCs w:val="28"/>
        </w:rPr>
        <w:t>сти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метрологического обслуживания средств измерений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04F5" w:rsidRDefault="00DB04F5" w:rsidP="009E2022">
      <w:pPr>
        <w:pStyle w:val="ab"/>
        <w:tabs>
          <w:tab w:val="left" w:pos="708"/>
        </w:tabs>
        <w:spacing w:line="360" w:lineRule="auto"/>
        <w:ind w:left="1126" w:righ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 проверка соответствия </w:t>
      </w:r>
      <w:r w:rsidRPr="00CD530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наименования измеряемых величин и обозначения их единиц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нормативным документам;</w:t>
      </w:r>
    </w:p>
    <w:p w:rsidR="00DB04F5" w:rsidRDefault="00DB04F5" w:rsidP="00DB04F5">
      <w:pPr>
        <w:pStyle w:val="ab"/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 Вынесение экспертного заключени</w:t>
      </w:r>
      <w:r w:rsidR="004D335F">
        <w:rPr>
          <w:rFonts w:ascii="Times New Roman" w:hAnsi="Times New Roman" w:cs="Times New Roman"/>
          <w:sz w:val="28"/>
          <w:szCs w:val="28"/>
        </w:rPr>
        <w:t>я;</w:t>
      </w:r>
    </w:p>
    <w:p w:rsidR="004D335F" w:rsidRDefault="004D335F" w:rsidP="00DB04F5">
      <w:pPr>
        <w:pStyle w:val="ab"/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 </w:t>
      </w:r>
      <w:r w:rsidRPr="004D335F">
        <w:rPr>
          <w:rFonts w:ascii="Times New Roman" w:hAnsi="Times New Roman" w:cs="Times New Roman"/>
          <w:sz w:val="28"/>
        </w:rPr>
        <w:t>Составление акта с замечаниями и предложениями.</w:t>
      </w:r>
    </w:p>
    <w:p w:rsidR="004D335F" w:rsidRPr="006C2483" w:rsidRDefault="004D335F" w:rsidP="00DB04F5">
      <w:pPr>
        <w:pStyle w:val="ab"/>
        <w:tabs>
          <w:tab w:val="left" w:pos="708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Подробно каждый из элементов процесса рассматрива</w:t>
      </w:r>
      <w:r w:rsidR="00906FC6">
        <w:rPr>
          <w:rFonts w:ascii="Times New Roman" w:hAnsi="Times New Roman" w:cs="Times New Roman"/>
          <w:sz w:val="28"/>
        </w:rPr>
        <w:t>ется в инструкции на данный</w:t>
      </w:r>
      <w:r w:rsidR="00D66E17">
        <w:rPr>
          <w:rFonts w:ascii="Times New Roman" w:hAnsi="Times New Roman" w:cs="Times New Roman"/>
          <w:sz w:val="28"/>
        </w:rPr>
        <w:t xml:space="preserve"> процесс (Приложение А).</w:t>
      </w:r>
    </w:p>
    <w:p w:rsidR="00E8667B" w:rsidRPr="006C2483" w:rsidRDefault="00E8667B" w:rsidP="006C248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335F" w:rsidRDefault="004D335F">
      <w:pPr>
        <w:rPr>
          <w:b/>
          <w:lang w:eastAsia="ru-RU"/>
        </w:rPr>
      </w:pPr>
      <w:r>
        <w:rPr>
          <w:b/>
          <w:lang w:eastAsia="ru-RU"/>
        </w:rPr>
        <w:br w:type="page"/>
      </w:r>
    </w:p>
    <w:p w:rsidR="00A3362C" w:rsidRPr="00EB16EF" w:rsidRDefault="007D233D" w:rsidP="00EB16EF">
      <w:pPr>
        <w:pStyle w:val="a4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16EF">
        <w:rPr>
          <w:rFonts w:ascii="Times New Roman" w:hAnsi="Times New Roman" w:cs="Times New Roman"/>
          <w:b/>
          <w:sz w:val="28"/>
          <w:szCs w:val="28"/>
          <w:lang w:eastAsia="ru-RU"/>
        </w:rPr>
        <w:t>Оценка рисков</w:t>
      </w:r>
    </w:p>
    <w:p w:rsidR="007D233D" w:rsidRPr="0060771D" w:rsidRDefault="007D233D" w:rsidP="006077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771D">
        <w:rPr>
          <w:rFonts w:ascii="Times New Roman" w:hAnsi="Times New Roman" w:cs="Times New Roman"/>
          <w:sz w:val="28"/>
          <w:szCs w:val="28"/>
        </w:rPr>
        <w:t>Организации всех типов и размеров сталкиваются с внутренн</w:t>
      </w:r>
      <w:r w:rsidR="0060771D" w:rsidRPr="0060771D">
        <w:rPr>
          <w:rFonts w:ascii="Times New Roman" w:hAnsi="Times New Roman" w:cs="Times New Roman"/>
          <w:sz w:val="28"/>
          <w:szCs w:val="28"/>
        </w:rPr>
        <w:t>ими и внешними факторами и воз</w:t>
      </w:r>
      <w:r w:rsidRPr="0060771D">
        <w:rPr>
          <w:rFonts w:ascii="Times New Roman" w:hAnsi="Times New Roman" w:cs="Times New Roman"/>
          <w:sz w:val="28"/>
          <w:szCs w:val="28"/>
        </w:rPr>
        <w:t xml:space="preserve">действиями, которые порождают неопределенность в отношении того, </w:t>
      </w:r>
      <w:proofErr w:type="gramStart"/>
      <w:r w:rsidRPr="0060771D">
        <w:rPr>
          <w:rFonts w:ascii="Times New Roman" w:hAnsi="Times New Roman" w:cs="Times New Roman"/>
          <w:sz w:val="28"/>
          <w:szCs w:val="28"/>
        </w:rPr>
        <w:t>достигнут ли они своих целей</w:t>
      </w:r>
      <w:proofErr w:type="gramEnd"/>
      <w:r w:rsidRPr="0060771D">
        <w:rPr>
          <w:rFonts w:ascii="Times New Roman" w:hAnsi="Times New Roman" w:cs="Times New Roman"/>
          <w:sz w:val="28"/>
          <w:szCs w:val="28"/>
        </w:rPr>
        <w:t>, и когда. Влияние такой неопределенности на цели организации и есть «риск». Вся деятельность организации включает в себя риск. Орган</w:t>
      </w:r>
      <w:r w:rsidR="0060771D" w:rsidRPr="0060771D">
        <w:rPr>
          <w:rFonts w:ascii="Times New Roman" w:hAnsi="Times New Roman" w:cs="Times New Roman"/>
          <w:sz w:val="28"/>
          <w:szCs w:val="28"/>
        </w:rPr>
        <w:t>изации осуществляют риск-менедж</w:t>
      </w:r>
      <w:r w:rsidRPr="0060771D">
        <w:rPr>
          <w:rFonts w:ascii="Times New Roman" w:hAnsi="Times New Roman" w:cs="Times New Roman"/>
          <w:sz w:val="28"/>
          <w:szCs w:val="28"/>
        </w:rPr>
        <w:t>мент посредством его идентификации, его анализа и последующего оценивания, будет ли риск изменен воздействием, чтобы соответствовать установленным критериям риска.</w:t>
      </w:r>
      <w:r w:rsidR="0060771D" w:rsidRPr="0060771D">
        <w:rPr>
          <w:rFonts w:ascii="Times New Roman" w:hAnsi="Times New Roman" w:cs="Times New Roman"/>
          <w:sz w:val="28"/>
          <w:szCs w:val="28"/>
        </w:rPr>
        <w:t xml:space="preserve"> На протяжении всего этого про</w:t>
      </w:r>
      <w:r w:rsidRPr="0060771D">
        <w:rPr>
          <w:rFonts w:ascii="Times New Roman" w:hAnsi="Times New Roman" w:cs="Times New Roman"/>
          <w:sz w:val="28"/>
          <w:szCs w:val="28"/>
        </w:rPr>
        <w:t>цесса они обмениваются информацией и консультируются с заинтересованными сторонами, а также наблюдают и анализируют риск и действия по управлению, которые изменяют риск для гарантии того, что какого-либо воздействия на риск в дальнейшем больше не потребуется.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 xml:space="preserve">При планировании в системе менеджмента качества организация должна учесть факторы и определить риски и возможности, подлежащие рассмотрению </w:t>
      </w:r>
      <w:proofErr w:type="gramStart"/>
      <w:r w:rsidRPr="00FA682C">
        <w:rPr>
          <w:color w:val="000000" w:themeColor="text1"/>
          <w:spacing w:val="2"/>
          <w:sz w:val="28"/>
          <w:szCs w:val="28"/>
        </w:rPr>
        <w:t>для</w:t>
      </w:r>
      <w:proofErr w:type="gramEnd"/>
      <w:r w:rsidRPr="00FA682C">
        <w:rPr>
          <w:color w:val="000000" w:themeColor="text1"/>
          <w:spacing w:val="2"/>
          <w:sz w:val="28"/>
          <w:szCs w:val="28"/>
        </w:rPr>
        <w:t>: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a) обеспечения уверенности в том, что система менеджмента качества может достичь своих намеченных результатов;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b) увеличения их желаемого влияния;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c) предотвращения или уменьшения их нежелательного влияния;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d) достижения улучшения.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Организация должна планировать: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a) действия по рассмотрению этих рисков и возможностей;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b) то, каким образом: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1) интегрировать и внедрить эти действия в процессы системы менеджмента качества;</w:t>
      </w:r>
    </w:p>
    <w:p w:rsidR="0060771D" w:rsidRPr="00FA682C" w:rsidRDefault="0060771D" w:rsidP="0060771D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A682C">
        <w:rPr>
          <w:color w:val="000000" w:themeColor="text1"/>
          <w:spacing w:val="2"/>
          <w:sz w:val="28"/>
          <w:szCs w:val="28"/>
        </w:rPr>
        <w:t>2) оценивать результативность этих действий.</w:t>
      </w:r>
      <w:r w:rsidRPr="00FA682C">
        <w:rPr>
          <w:color w:val="000000" w:themeColor="text1"/>
          <w:spacing w:val="2"/>
          <w:sz w:val="28"/>
          <w:szCs w:val="28"/>
        </w:rPr>
        <w:br/>
        <w:t>Меры, принимаемые в отношении рисков и возможностей, должны быть пропорциональны их возможному влиянию на соответствие продукции и услуг.</w:t>
      </w:r>
      <w:r w:rsidR="007E041B" w:rsidRPr="00FA682C">
        <w:rPr>
          <w:color w:val="000000" w:themeColor="text1"/>
          <w:spacing w:val="2"/>
          <w:sz w:val="28"/>
          <w:szCs w:val="28"/>
        </w:rPr>
        <w:t xml:space="preserve">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В целях эффективного управления риском организация должна на всех уровнях соответствовать нижеуказанным принципам: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a) риск-менеджмент создает и защищает ценность;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b) риск-менеджмент является неотъемлемой частью всех организационных процессов;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>c) риск-менеджмент является частью процесса принятия решений;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d) риск-менеджмент явным образом связан с неопределенностью;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e) риск-менеджмент является систематическим, структурированным и своевременным;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>f) риск-менеджмент основывается на наилучшей доступной информации;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д) риск-менеджмент является адаптируемым;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h) риск-менеджмент учитывает человеческие и культурные факторы;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i) риск-менеджмент является прозрачным и учитывает интересы заинтересованных сторон; </w:t>
      </w:r>
    </w:p>
    <w:p w:rsidR="007E041B" w:rsidRPr="00FA682C" w:rsidRDefault="007E041B" w:rsidP="007E041B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A682C">
        <w:rPr>
          <w:color w:val="000000" w:themeColor="text1"/>
          <w:sz w:val="28"/>
          <w:szCs w:val="28"/>
        </w:rPr>
        <w:t xml:space="preserve">j) риск-менеджмент является динамичным, итеративным и реагирующим на изменения; </w:t>
      </w:r>
    </w:p>
    <w:p w:rsidR="007E041B" w:rsidRDefault="007E041B" w:rsidP="0060771D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</w:rPr>
      </w:pPr>
      <w:r w:rsidRPr="00FA682C">
        <w:rPr>
          <w:color w:val="000000" w:themeColor="text1"/>
          <w:sz w:val="28"/>
        </w:rPr>
        <w:t>Анализ риска включает дальнейшее осознание риска. Анализ риска обеспечивает входную информацию для оценивания риска и решений относительно необходимости дальнейшего воздействия на эти риски, а также наиболее подходящих стратегий и методов возде</w:t>
      </w:r>
      <w:r w:rsidR="009D1396">
        <w:rPr>
          <w:color w:val="000000" w:themeColor="text1"/>
          <w:sz w:val="28"/>
        </w:rPr>
        <w:t>йствия. Анализ риска может так</w:t>
      </w:r>
      <w:r w:rsidRPr="00FA682C">
        <w:rPr>
          <w:color w:val="000000" w:themeColor="text1"/>
          <w:sz w:val="28"/>
        </w:rPr>
        <w:t>же предоставлять входную информацию для принятия решений, когда необходим выбор, и наличие альтернативных вариантов, включающих различные типы и уровни риска. Анализ риска включает рассмотрение причин и источников риска, их положительных и отрицательных последствий и возможности того, что эти последствия могут произойти. Факторы, влияющие на последствия и возможность, должны быть идентифицированы. Риск анализируют посредством определения последствий и возможности, а также других характеристик риска. Событие может иметь множественные последствия и может воздействовать на различные цели. Необходимо также принимать во внимание существующие средства управления, их результативность и эффективность. Способ, которым выражают последствия и возможности, и способ их комбинирования для определения уровня риска должны отражать тип риска, имеющуюся информацию и цель, для которой результат оценки риска должен быть использован. Все это должно согласовываться с критериями риска. Также важно рассматривать взаимозависимость различных рисков и их источников. При анализе необходимо рассматривать достоверность в определении уровня риска и его чувствительность к предварительным условиям и допущениям и эффективно обмениваться информацией с теми, кто принимает решения, и, в случае необходимости, с другими заинтересованным сторонами. Такие факторы, как наличие разброса мнений экспертов, неопределенность, доступность, качество, количество, соответствие текущей информации или ограничения моделирования, необходимо констатировать и по возможности обращать на них особое внимание. Анализ риска может осуществляться с различной степенью подробности, в зависимости от риска, цели анализа и доступной информации, данных и имеющихся ресурсов. Анализ может быть качественным, полуколичественным или количественным, либо быть их комбинацией в зависимости от обстоятельств. Последствия и вероятность (возможность) могут быть определены посредством моделирования исходов событий или ряда событий, или экстраполяцией данных экспериментальных исследований или имеющихся данных. Последствия могут быть выражены в виде материальных или нематериальных воздействий. В некоторых случаях требуется более одного численного значения или описывающий параметр для указания последствий и степени их осуществимости для различных моментов времени, местоположения, групп или ситуаций.</w:t>
      </w:r>
    </w:p>
    <w:p w:rsidR="000F53B3" w:rsidRDefault="006E4F91" w:rsidP="0060771D">
      <w:pPr>
        <w:pStyle w:val="formattext"/>
        <w:shd w:val="clear" w:color="auto" w:fill="FFFFFF"/>
        <w:spacing w:before="0" w:beforeAutospacing="0" w:after="0" w:afterAutospacing="0" w:line="360" w:lineRule="auto"/>
        <w:ind w:left="708" w:firstLine="708"/>
        <w:jc w:val="both"/>
        <w:textAlignment w:val="baseline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При проведении</w:t>
      </w:r>
      <w:r w:rsidR="000F53B3">
        <w:rPr>
          <w:color w:val="000000" w:themeColor="text1"/>
          <w:sz w:val="28"/>
        </w:rPr>
        <w:t xml:space="preserve"> </w:t>
      </w:r>
      <w:r w:rsidR="00925522">
        <w:rPr>
          <w:color w:val="000000" w:themeColor="text1"/>
          <w:sz w:val="28"/>
        </w:rPr>
        <w:t xml:space="preserve"> </w:t>
      </w:r>
      <w:r w:rsidR="000F53B3">
        <w:rPr>
          <w:color w:val="000000" w:themeColor="text1"/>
          <w:sz w:val="28"/>
        </w:rPr>
        <w:t xml:space="preserve">метрологической экспертизы технического задания наиболее часто встречаются следующие </w:t>
      </w:r>
      <w:r>
        <w:rPr>
          <w:color w:val="000000" w:themeColor="text1"/>
          <w:sz w:val="28"/>
        </w:rPr>
        <w:t>риски</w:t>
      </w:r>
      <w:r w:rsidR="000F53B3">
        <w:rPr>
          <w:color w:val="000000" w:themeColor="text1"/>
          <w:sz w:val="28"/>
        </w:rPr>
        <w:t xml:space="preserve">: </w:t>
      </w:r>
    </w:p>
    <w:p w:rsidR="00925522" w:rsidRPr="009D1396" w:rsidRDefault="000F53B3" w:rsidP="009D1396">
      <w:pPr>
        <w:pStyle w:val="formattext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</w:rPr>
      </w:pPr>
      <w:r w:rsidRPr="009D1396">
        <w:rPr>
          <w:color w:val="000000" w:themeColor="text1"/>
          <w:sz w:val="28"/>
        </w:rPr>
        <w:t xml:space="preserve">Не предоставление конструкторской документации подразделением разработчиком на экспертизу в установленный планом срок. В </w:t>
      </w:r>
      <w:r w:rsidR="006E4F91">
        <w:rPr>
          <w:color w:val="000000" w:themeColor="text1"/>
          <w:sz w:val="28"/>
        </w:rPr>
        <w:t>данном</w:t>
      </w:r>
      <w:r w:rsidRPr="009D1396">
        <w:rPr>
          <w:color w:val="000000" w:themeColor="text1"/>
          <w:sz w:val="28"/>
        </w:rPr>
        <w:t xml:space="preserve"> случае </w:t>
      </w:r>
      <w:r w:rsidR="006E4F91">
        <w:rPr>
          <w:color w:val="000000" w:themeColor="text1"/>
          <w:sz w:val="28"/>
        </w:rPr>
        <w:t>для снижения риска следует</w:t>
      </w:r>
      <w:r w:rsidRPr="009D1396">
        <w:rPr>
          <w:color w:val="000000" w:themeColor="text1"/>
          <w:sz w:val="28"/>
        </w:rPr>
        <w:t xml:space="preserve"> </w:t>
      </w:r>
      <w:r w:rsidR="006E4F91" w:rsidRPr="009D1396">
        <w:rPr>
          <w:color w:val="000000" w:themeColor="text1"/>
          <w:sz w:val="28"/>
        </w:rPr>
        <w:t>применить дисциплинарное взыскание</w:t>
      </w:r>
      <w:r w:rsidR="006E4F91">
        <w:rPr>
          <w:color w:val="000000" w:themeColor="text1"/>
          <w:sz w:val="28"/>
        </w:rPr>
        <w:t xml:space="preserve"> к ответственному лицу, во избежание повторного срыва сроков.</w:t>
      </w:r>
    </w:p>
    <w:p w:rsidR="00080DBA" w:rsidRDefault="000F53B3" w:rsidP="001263C7">
      <w:pPr>
        <w:pStyle w:val="af"/>
        <w:numPr>
          <w:ilvl w:val="0"/>
          <w:numId w:val="11"/>
        </w:numPr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080DBA">
        <w:rPr>
          <w:rFonts w:ascii="Times New Roman" w:hAnsi="Times New Roman"/>
          <w:color w:val="000000" w:themeColor="text1"/>
          <w:sz w:val="28"/>
          <w:szCs w:val="28"/>
        </w:rPr>
        <w:t xml:space="preserve">Пропуск ошибки в оформлении ТЗ, допущенной подразделением-изготовителем конструкторской документации. </w:t>
      </w:r>
      <w:r w:rsidR="006E4F91">
        <w:rPr>
          <w:rFonts w:ascii="Times New Roman" w:hAnsi="Times New Roman"/>
          <w:sz w:val="28"/>
          <w:szCs w:val="28"/>
        </w:rPr>
        <w:t>В целях снижения риска</w:t>
      </w:r>
      <w:r w:rsidR="00080DBA">
        <w:rPr>
          <w:rFonts w:ascii="Times New Roman" w:hAnsi="Times New Roman"/>
          <w:sz w:val="28"/>
          <w:szCs w:val="28"/>
        </w:rPr>
        <w:t xml:space="preserve"> осуществляется контроль </w:t>
      </w:r>
      <w:r w:rsidR="00080DBA" w:rsidRPr="00080DBA">
        <w:rPr>
          <w:rFonts w:ascii="Times New Roman" w:hAnsi="Times New Roman"/>
          <w:sz w:val="28"/>
          <w:szCs w:val="28"/>
        </w:rPr>
        <w:t>путём выборочных проверок документации.</w:t>
      </w:r>
      <w:r w:rsidR="00080DBA">
        <w:rPr>
          <w:rFonts w:ascii="Times New Roman" w:hAnsi="Times New Roman"/>
          <w:sz w:val="28"/>
          <w:szCs w:val="28"/>
        </w:rPr>
        <w:t xml:space="preserve"> </w:t>
      </w:r>
      <w:r w:rsidR="00080DBA" w:rsidRPr="00080DBA"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 w:rsidR="00080DBA" w:rsidRPr="00080DB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080DBA" w:rsidRPr="00080DBA">
        <w:rPr>
          <w:rFonts w:ascii="Times New Roman" w:hAnsi="Times New Roman"/>
          <w:sz w:val="28"/>
          <w:szCs w:val="28"/>
        </w:rPr>
        <w:t xml:space="preserve"> выполнением правил МЭ специалистом </w:t>
      </w:r>
      <w:proofErr w:type="spellStart"/>
      <w:r w:rsidR="00080DBA" w:rsidRPr="00080DBA">
        <w:rPr>
          <w:rFonts w:ascii="Times New Roman" w:hAnsi="Times New Roman"/>
          <w:sz w:val="28"/>
          <w:szCs w:val="28"/>
        </w:rPr>
        <w:t>ОГМетр</w:t>
      </w:r>
      <w:proofErr w:type="spellEnd"/>
      <w:r w:rsidR="00080DBA" w:rsidRPr="00080DBA">
        <w:rPr>
          <w:rFonts w:ascii="Times New Roman" w:hAnsi="Times New Roman"/>
          <w:sz w:val="28"/>
          <w:szCs w:val="28"/>
        </w:rPr>
        <w:t xml:space="preserve">  должен быть составлен акт с замечаниями и предложениями и направлен в адрес разработчика документа</w:t>
      </w:r>
      <w:r w:rsidR="00080DBA">
        <w:rPr>
          <w:rFonts w:ascii="Times New Roman" w:hAnsi="Times New Roman"/>
          <w:sz w:val="28"/>
          <w:szCs w:val="28"/>
        </w:rPr>
        <w:t xml:space="preserve">ции. </w:t>
      </w:r>
      <w:r w:rsidR="00080DBA" w:rsidRPr="00080DBA">
        <w:rPr>
          <w:rFonts w:ascii="Times New Roman" w:hAnsi="Times New Roman"/>
          <w:sz w:val="28"/>
          <w:szCs w:val="28"/>
        </w:rPr>
        <w:t xml:space="preserve">Контроль осуществляется не реже чем 1 раз в 6 месяцев. При обнаружении  грубых нарушений метрологических требований, </w:t>
      </w:r>
      <w:proofErr w:type="spellStart"/>
      <w:r w:rsidR="00080DBA" w:rsidRPr="00080DBA">
        <w:rPr>
          <w:rFonts w:ascii="Times New Roman" w:hAnsi="Times New Roman"/>
          <w:sz w:val="28"/>
          <w:szCs w:val="28"/>
        </w:rPr>
        <w:t>ОГМетр</w:t>
      </w:r>
      <w:proofErr w:type="spellEnd"/>
      <w:r w:rsidR="00080DBA" w:rsidRPr="00080DBA">
        <w:rPr>
          <w:rFonts w:ascii="Times New Roman" w:hAnsi="Times New Roman"/>
          <w:sz w:val="28"/>
          <w:szCs w:val="28"/>
        </w:rPr>
        <w:t xml:space="preserve"> ставит в известность ответственное лицо данного подразделения для проработки им выявленных нарушений и принятия мер к повышению квалификации экспертов путём повторного их обучения.</w:t>
      </w:r>
    </w:p>
    <w:p w:rsidR="001263C7" w:rsidRPr="00080DBA" w:rsidRDefault="001263C7" w:rsidP="001263C7">
      <w:pPr>
        <w:pStyle w:val="af"/>
        <w:numPr>
          <w:ilvl w:val="0"/>
          <w:numId w:val="11"/>
        </w:numPr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метрологической экспертизы лицом, не прошедшим специальное обучение в УЦ. </w:t>
      </w:r>
      <w:r w:rsidR="0057050C">
        <w:rPr>
          <w:rFonts w:ascii="Times New Roman" w:hAnsi="Times New Roman"/>
          <w:sz w:val="28"/>
          <w:szCs w:val="28"/>
        </w:rPr>
        <w:t xml:space="preserve">Введение </w:t>
      </w:r>
      <w:proofErr w:type="gramStart"/>
      <w:r w:rsidR="0057050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7050C">
        <w:rPr>
          <w:rFonts w:ascii="Times New Roman" w:hAnsi="Times New Roman"/>
          <w:sz w:val="28"/>
          <w:szCs w:val="28"/>
        </w:rPr>
        <w:t xml:space="preserve"> проведением процесса метрологической экспертизы позволит снизить риск проведения метрологической экспертизы лицами, не прошедшими подготовку.</w:t>
      </w:r>
      <w:r w:rsidR="008C433B">
        <w:rPr>
          <w:rFonts w:ascii="Times New Roman" w:hAnsi="Times New Roman"/>
          <w:sz w:val="28"/>
          <w:szCs w:val="28"/>
        </w:rPr>
        <w:t xml:space="preserve"> </w:t>
      </w:r>
    </w:p>
    <w:p w:rsidR="007E041B" w:rsidRPr="00A676FC" w:rsidRDefault="007E041B" w:rsidP="00A676F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  <w:spacing w:val="2"/>
          <w:sz w:val="22"/>
          <w:szCs w:val="21"/>
        </w:rPr>
      </w:pPr>
    </w:p>
    <w:p w:rsidR="006E4F91" w:rsidRDefault="006E4F91" w:rsidP="002350FF">
      <w:pPr>
        <w:rPr>
          <w:b/>
          <w:lang w:eastAsia="ru-RU"/>
        </w:rPr>
      </w:pPr>
    </w:p>
    <w:p w:rsidR="006E4F91" w:rsidRDefault="006E4F91" w:rsidP="002350FF">
      <w:pPr>
        <w:rPr>
          <w:b/>
          <w:lang w:eastAsia="ru-RU"/>
        </w:rPr>
      </w:pPr>
    </w:p>
    <w:p w:rsidR="0057050C" w:rsidRDefault="0057050C" w:rsidP="002350F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54074" w:rsidRDefault="0057050C" w:rsidP="002350FF">
      <w:pPr>
        <w:rPr>
          <w:rFonts w:ascii="Times New Roman" w:hAnsi="Times New Roman" w:cs="Times New Roman"/>
          <w:bCs/>
          <w:color w:val="000000" w:themeColor="text1"/>
          <w:kern w:val="36"/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ходе выполнение данной курсовой работы, был проведен анализ </w:t>
      </w:r>
      <w:r w:rsidRPr="0057050C">
        <w:rPr>
          <w:rFonts w:ascii="Times New Roman" w:hAnsi="Times New Roman" w:cs="Times New Roman"/>
          <w:color w:val="000000" w:themeColor="text1"/>
          <w:sz w:val="28"/>
          <w:szCs w:val="28"/>
        </w:rPr>
        <w:t>ГОСТа</w:t>
      </w:r>
      <w:r w:rsidRPr="00ED111F">
        <w:rPr>
          <w:color w:val="000000" w:themeColor="text1"/>
          <w:szCs w:val="28"/>
        </w:rPr>
        <w:t xml:space="preserve"> </w:t>
      </w:r>
      <w:r w:rsidRPr="0057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РВ 8.573-2000 Метрологическая экспертиза образцов вооружения и военной техники и </w:t>
      </w:r>
      <w:r w:rsidRPr="0057050C">
        <w:rPr>
          <w:rFonts w:ascii="Times New Roman" w:hAnsi="Times New Roman" w:cs="Times New Roman"/>
          <w:color w:val="000000" w:themeColor="text1"/>
          <w:sz w:val="28"/>
        </w:rPr>
        <w:t xml:space="preserve">РМГ </w:t>
      </w:r>
      <w:r w:rsidRPr="0057050C">
        <w:rPr>
          <w:rFonts w:ascii="Times New Roman" w:hAnsi="Times New Roman" w:cs="Times New Roman"/>
          <w:bCs/>
          <w:color w:val="000000" w:themeColor="text1"/>
          <w:kern w:val="36"/>
          <w:sz w:val="28"/>
        </w:rPr>
        <w:t>63-2003 Обеспечение эффективности измерений при управлении технологическими процессами.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</w:rPr>
        <w:t xml:space="preserve"> Составлен план проведения метрологической экспертизы и выполнен анализ рисков. В результате выполнения </w:t>
      </w:r>
      <w:proofErr w:type="gramStart"/>
      <w:r>
        <w:rPr>
          <w:rFonts w:ascii="Times New Roman" w:hAnsi="Times New Roman" w:cs="Times New Roman"/>
          <w:bCs/>
          <w:color w:val="000000" w:themeColor="text1"/>
          <w:kern w:val="36"/>
          <w:sz w:val="28"/>
        </w:rPr>
        <w:t>КР</w:t>
      </w:r>
      <w:proofErr w:type="gramEnd"/>
      <w:r>
        <w:rPr>
          <w:rFonts w:ascii="Times New Roman" w:hAnsi="Times New Roman" w:cs="Times New Roman"/>
          <w:bCs/>
          <w:color w:val="000000" w:themeColor="text1"/>
          <w:kern w:val="36"/>
          <w:sz w:val="28"/>
        </w:rPr>
        <w:t xml:space="preserve"> была составлена инструкция на процесс метрологической экспертизы технического задания, представленный в приложении А.</w:t>
      </w:r>
    </w:p>
    <w:p w:rsidR="00D54074" w:rsidRDefault="00D54074">
      <w:pPr>
        <w:rPr>
          <w:rFonts w:ascii="Times New Roman" w:hAnsi="Times New Roman" w:cs="Times New Roman"/>
          <w:bCs/>
          <w:color w:val="000000" w:themeColor="text1"/>
          <w:kern w:val="36"/>
          <w:sz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</w:rPr>
        <w:br w:type="page"/>
      </w:r>
    </w:p>
    <w:p w:rsidR="0057050C" w:rsidRPr="00D54074" w:rsidRDefault="0057050C" w:rsidP="002350FF">
      <w:pPr>
        <w:rPr>
          <w:rFonts w:ascii="Times New Roman" w:hAnsi="Times New Roman" w:cs="Times New Roman"/>
          <w:bCs/>
          <w:color w:val="000000" w:themeColor="text1"/>
          <w:kern w:val="36"/>
          <w:sz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</w:rPr>
        <w:t xml:space="preserve"> </w:t>
      </w:r>
    </w:p>
    <w:p w:rsidR="00E8667B" w:rsidRPr="0057050C" w:rsidRDefault="00E8667B" w:rsidP="002350F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050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2B1648" w:rsidRPr="0057050C">
        <w:rPr>
          <w:rFonts w:ascii="Times New Roman" w:hAnsi="Times New Roman" w:cs="Times New Roman"/>
          <w:b/>
          <w:sz w:val="28"/>
          <w:szCs w:val="28"/>
          <w:lang w:eastAsia="ru-RU"/>
        </w:rPr>
        <w:t>источников</w:t>
      </w:r>
      <w:r w:rsidRPr="0057050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431080" w:rsidRPr="00D12FB5" w:rsidRDefault="00A676FC" w:rsidP="00A676FC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РМГ </w:t>
      </w:r>
      <w:r w:rsidRPr="00D12FB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63-2003 ГСИ</w:t>
      </w:r>
      <w:r w:rsidR="002D511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 Обеспечение эффективности измерений при управлении</w:t>
      </w:r>
      <w:r w:rsidR="002B164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технологическими процессами. Метрологическая экспертиза технической документации;</w:t>
      </w:r>
    </w:p>
    <w:p w:rsidR="00D12FB5" w:rsidRPr="002D5119" w:rsidRDefault="00D12FB5" w:rsidP="00A676FC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FB5">
        <w:rPr>
          <w:rFonts w:ascii="Times New Roman" w:hAnsi="Times New Roman"/>
          <w:color w:val="000000" w:themeColor="text1"/>
          <w:sz w:val="28"/>
          <w:szCs w:val="28"/>
        </w:rPr>
        <w:t>ГОСТ РВ 8.573-2000</w:t>
      </w:r>
      <w:r w:rsidR="002D5119">
        <w:rPr>
          <w:rFonts w:ascii="Times New Roman" w:hAnsi="Times New Roman"/>
          <w:color w:val="000000" w:themeColor="text1"/>
          <w:sz w:val="28"/>
          <w:szCs w:val="28"/>
        </w:rPr>
        <w:t xml:space="preserve"> Метрологическая экспертиза образцов вооружения и военной техники. Организация и порядок проведения</w:t>
      </w:r>
      <w:r w:rsidR="002B164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D5119" w:rsidRDefault="002D5119" w:rsidP="00A676FC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ИСО 31000-2010 Менеджмент риска. Принципы и руководство</w:t>
      </w:r>
      <w:r w:rsidR="002B1648">
        <w:rPr>
          <w:rFonts w:ascii="Times New Roman" w:hAnsi="Times New Roman" w:cs="Times New Roman"/>
          <w:sz w:val="28"/>
          <w:szCs w:val="28"/>
        </w:rPr>
        <w:t>;</w:t>
      </w:r>
    </w:p>
    <w:p w:rsidR="002B1648" w:rsidRPr="00D12FB5" w:rsidRDefault="002B1648" w:rsidP="00A676FC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источники.</w:t>
      </w:r>
    </w:p>
    <w:sectPr w:rsidR="002B1648" w:rsidRPr="00D12FB5" w:rsidSect="00FA682C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96" w:rsidRDefault="009D1396" w:rsidP="00B97CD8">
      <w:pPr>
        <w:spacing w:after="0" w:line="240" w:lineRule="auto"/>
      </w:pPr>
      <w:r>
        <w:separator/>
      </w:r>
    </w:p>
  </w:endnote>
  <w:endnote w:type="continuationSeparator" w:id="0">
    <w:p w:rsidR="009D1396" w:rsidRDefault="009D1396" w:rsidP="00B9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753785"/>
      <w:docPartObj>
        <w:docPartGallery w:val="Page Numbers (Bottom of Page)"/>
        <w:docPartUnique/>
      </w:docPartObj>
    </w:sdtPr>
    <w:sdtEndPr/>
    <w:sdtContent>
      <w:p w:rsidR="009D1396" w:rsidRDefault="009D1396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A8">
          <w:rPr>
            <w:noProof/>
          </w:rPr>
          <w:t>30</w:t>
        </w:r>
        <w:r>
          <w:fldChar w:fldCharType="end"/>
        </w:r>
      </w:p>
    </w:sdtContent>
  </w:sdt>
  <w:p w:rsidR="009D1396" w:rsidRDefault="009D139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96" w:rsidRDefault="009D1396" w:rsidP="00B97CD8">
      <w:pPr>
        <w:spacing w:after="0" w:line="240" w:lineRule="auto"/>
      </w:pPr>
      <w:r>
        <w:separator/>
      </w:r>
    </w:p>
  </w:footnote>
  <w:footnote w:type="continuationSeparator" w:id="0">
    <w:p w:rsidR="009D1396" w:rsidRDefault="009D1396" w:rsidP="00B97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B3F"/>
    <w:multiLevelType w:val="hybridMultilevel"/>
    <w:tmpl w:val="FDD2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3151"/>
    <w:multiLevelType w:val="multilevel"/>
    <w:tmpl w:val="6D1A1C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0F1C5CD1"/>
    <w:multiLevelType w:val="multilevel"/>
    <w:tmpl w:val="D71261D8"/>
    <w:lvl w:ilvl="0">
      <w:start w:val="1"/>
      <w:numFmt w:val="decimal"/>
      <w:lvlText w:val="%1."/>
      <w:lvlJc w:val="left"/>
      <w:pPr>
        <w:ind w:left="1443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5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3" w:hanging="2160"/>
      </w:pPr>
      <w:rPr>
        <w:rFonts w:hint="default"/>
      </w:rPr>
    </w:lvl>
  </w:abstractNum>
  <w:abstractNum w:abstractNumId="3">
    <w:nsid w:val="0F391EA5"/>
    <w:multiLevelType w:val="multilevel"/>
    <w:tmpl w:val="AA58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C825D3"/>
    <w:multiLevelType w:val="hybridMultilevel"/>
    <w:tmpl w:val="DFF8A930"/>
    <w:lvl w:ilvl="0" w:tplc="8DE2874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E542149"/>
    <w:multiLevelType w:val="multilevel"/>
    <w:tmpl w:val="34B42C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6">
    <w:nsid w:val="2EAE7B13"/>
    <w:multiLevelType w:val="multilevel"/>
    <w:tmpl w:val="CBF070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30FA2FB2"/>
    <w:multiLevelType w:val="multilevel"/>
    <w:tmpl w:val="BEFEC5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DE834D0"/>
    <w:multiLevelType w:val="multilevel"/>
    <w:tmpl w:val="8B800E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"/>
      <w:lvlJc w:val="left"/>
      <w:pPr>
        <w:ind w:left="1526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9">
    <w:nsid w:val="43C21E80"/>
    <w:multiLevelType w:val="hybridMultilevel"/>
    <w:tmpl w:val="2312F6D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4274E19"/>
    <w:multiLevelType w:val="hybridMultilevel"/>
    <w:tmpl w:val="15BAF276"/>
    <w:lvl w:ilvl="0" w:tplc="6FC65D62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1">
    <w:nsid w:val="5DAE1E8A"/>
    <w:multiLevelType w:val="multilevel"/>
    <w:tmpl w:val="71624D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>
    <w:nsid w:val="6D2150F8"/>
    <w:multiLevelType w:val="hybridMultilevel"/>
    <w:tmpl w:val="6B46D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A5F8F"/>
    <w:multiLevelType w:val="hybridMultilevel"/>
    <w:tmpl w:val="B9D48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22011"/>
    <w:multiLevelType w:val="hybridMultilevel"/>
    <w:tmpl w:val="0E147C3C"/>
    <w:lvl w:ilvl="0" w:tplc="3EB8AC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510AF"/>
    <w:multiLevelType w:val="multilevel"/>
    <w:tmpl w:val="57A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2"/>
  </w:num>
  <w:num w:numId="8">
    <w:abstractNumId w:val="15"/>
  </w:num>
  <w:num w:numId="9">
    <w:abstractNumId w:val="10"/>
  </w:num>
  <w:num w:numId="10">
    <w:abstractNumId w:val="4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0D"/>
    <w:rsid w:val="00007AAC"/>
    <w:rsid w:val="00030ECD"/>
    <w:rsid w:val="00080DBA"/>
    <w:rsid w:val="00091D5B"/>
    <w:rsid w:val="000D1A66"/>
    <w:rsid w:val="000D367A"/>
    <w:rsid w:val="000F53B3"/>
    <w:rsid w:val="001116D5"/>
    <w:rsid w:val="001263C7"/>
    <w:rsid w:val="001544F6"/>
    <w:rsid w:val="00187158"/>
    <w:rsid w:val="001A35B0"/>
    <w:rsid w:val="001A5CF4"/>
    <w:rsid w:val="001B600D"/>
    <w:rsid w:val="001F1653"/>
    <w:rsid w:val="001F2C0C"/>
    <w:rsid w:val="00210D3E"/>
    <w:rsid w:val="002350FF"/>
    <w:rsid w:val="00236BC4"/>
    <w:rsid w:val="00266249"/>
    <w:rsid w:val="00293E56"/>
    <w:rsid w:val="002B1648"/>
    <w:rsid w:val="002D5119"/>
    <w:rsid w:val="0030430A"/>
    <w:rsid w:val="00396B73"/>
    <w:rsid w:val="00397AC3"/>
    <w:rsid w:val="003E7F8D"/>
    <w:rsid w:val="0040507C"/>
    <w:rsid w:val="0042267D"/>
    <w:rsid w:val="00431080"/>
    <w:rsid w:val="004321E9"/>
    <w:rsid w:val="004B21D0"/>
    <w:rsid w:val="004D335F"/>
    <w:rsid w:val="00533381"/>
    <w:rsid w:val="0057050C"/>
    <w:rsid w:val="005A092F"/>
    <w:rsid w:val="005D52BE"/>
    <w:rsid w:val="00600ADB"/>
    <w:rsid w:val="0060771D"/>
    <w:rsid w:val="006317BC"/>
    <w:rsid w:val="00650557"/>
    <w:rsid w:val="006B340E"/>
    <w:rsid w:val="006C2483"/>
    <w:rsid w:val="006E4F91"/>
    <w:rsid w:val="0070394E"/>
    <w:rsid w:val="00750673"/>
    <w:rsid w:val="007515A8"/>
    <w:rsid w:val="007530EB"/>
    <w:rsid w:val="00753E86"/>
    <w:rsid w:val="007565D1"/>
    <w:rsid w:val="007A7512"/>
    <w:rsid w:val="007D233D"/>
    <w:rsid w:val="007E041B"/>
    <w:rsid w:val="00855CB0"/>
    <w:rsid w:val="008646F6"/>
    <w:rsid w:val="00886853"/>
    <w:rsid w:val="008C39F9"/>
    <w:rsid w:val="008C433B"/>
    <w:rsid w:val="00906FC6"/>
    <w:rsid w:val="00912507"/>
    <w:rsid w:val="00925522"/>
    <w:rsid w:val="009468E6"/>
    <w:rsid w:val="00987635"/>
    <w:rsid w:val="009D1396"/>
    <w:rsid w:val="009D3F94"/>
    <w:rsid w:val="009E2022"/>
    <w:rsid w:val="00A26D2B"/>
    <w:rsid w:val="00A319CF"/>
    <w:rsid w:val="00A3362C"/>
    <w:rsid w:val="00A65B75"/>
    <w:rsid w:val="00A676FC"/>
    <w:rsid w:val="00AF2D07"/>
    <w:rsid w:val="00B20F04"/>
    <w:rsid w:val="00B607DB"/>
    <w:rsid w:val="00B97CD8"/>
    <w:rsid w:val="00BE4302"/>
    <w:rsid w:val="00BE7AED"/>
    <w:rsid w:val="00C04BA3"/>
    <w:rsid w:val="00C576C3"/>
    <w:rsid w:val="00CD5306"/>
    <w:rsid w:val="00D12FB5"/>
    <w:rsid w:val="00D20578"/>
    <w:rsid w:val="00D403A6"/>
    <w:rsid w:val="00D54074"/>
    <w:rsid w:val="00D64F2C"/>
    <w:rsid w:val="00D66E17"/>
    <w:rsid w:val="00DB04F5"/>
    <w:rsid w:val="00E359FC"/>
    <w:rsid w:val="00E8667B"/>
    <w:rsid w:val="00EB16EF"/>
    <w:rsid w:val="00EB3906"/>
    <w:rsid w:val="00EB6284"/>
    <w:rsid w:val="00ED3E52"/>
    <w:rsid w:val="00F05894"/>
    <w:rsid w:val="00F17278"/>
    <w:rsid w:val="00F2334F"/>
    <w:rsid w:val="00FA682C"/>
    <w:rsid w:val="00FB1054"/>
    <w:rsid w:val="00FD316D"/>
    <w:rsid w:val="00FD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0D"/>
  </w:style>
  <w:style w:type="paragraph" w:styleId="1">
    <w:name w:val="heading 1"/>
    <w:basedOn w:val="a"/>
    <w:next w:val="a"/>
    <w:link w:val="10"/>
    <w:uiPriority w:val="9"/>
    <w:qFormat/>
    <w:rsid w:val="001B6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D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1B600D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600D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B600D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1B60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00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qFormat/>
    <w:rsid w:val="009125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9125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1250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18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-internal-link">
    <w:name w:val="norma-internal-link"/>
    <w:basedOn w:val="a0"/>
    <w:rsid w:val="00396B73"/>
  </w:style>
  <w:style w:type="paragraph" w:styleId="ab">
    <w:name w:val="header"/>
    <w:basedOn w:val="a"/>
    <w:link w:val="ac"/>
    <w:unhideWhenUsed/>
    <w:rsid w:val="00B9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B97CD8"/>
  </w:style>
  <w:style w:type="paragraph" w:styleId="ad">
    <w:name w:val="footer"/>
    <w:basedOn w:val="a"/>
    <w:link w:val="ae"/>
    <w:uiPriority w:val="99"/>
    <w:unhideWhenUsed/>
    <w:rsid w:val="00B9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97CD8"/>
  </w:style>
  <w:style w:type="paragraph" w:styleId="af">
    <w:name w:val="Plain Text"/>
    <w:basedOn w:val="a"/>
    <w:link w:val="af0"/>
    <w:unhideWhenUsed/>
    <w:rsid w:val="000D3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D36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20F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0F04"/>
  </w:style>
  <w:style w:type="paragraph" w:customStyle="1" w:styleId="formattext">
    <w:name w:val="formattext"/>
    <w:basedOn w:val="a"/>
    <w:rsid w:val="00607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91D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No Spacing"/>
    <w:uiPriority w:val="1"/>
    <w:qFormat/>
    <w:rsid w:val="00A65B75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f2">
    <w:name w:val="Table Grid"/>
    <w:basedOn w:val="a1"/>
    <w:uiPriority w:val="59"/>
    <w:rsid w:val="00A65B75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0D"/>
  </w:style>
  <w:style w:type="paragraph" w:styleId="1">
    <w:name w:val="heading 1"/>
    <w:basedOn w:val="a"/>
    <w:next w:val="a"/>
    <w:link w:val="10"/>
    <w:uiPriority w:val="9"/>
    <w:qFormat/>
    <w:rsid w:val="001B6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D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1B600D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600D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B600D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1B60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00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qFormat/>
    <w:rsid w:val="009125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9125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1250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18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-internal-link">
    <w:name w:val="norma-internal-link"/>
    <w:basedOn w:val="a0"/>
    <w:rsid w:val="00396B73"/>
  </w:style>
  <w:style w:type="paragraph" w:styleId="ab">
    <w:name w:val="header"/>
    <w:basedOn w:val="a"/>
    <w:link w:val="ac"/>
    <w:unhideWhenUsed/>
    <w:rsid w:val="00B9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B97CD8"/>
  </w:style>
  <w:style w:type="paragraph" w:styleId="ad">
    <w:name w:val="footer"/>
    <w:basedOn w:val="a"/>
    <w:link w:val="ae"/>
    <w:uiPriority w:val="99"/>
    <w:unhideWhenUsed/>
    <w:rsid w:val="00B9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97CD8"/>
  </w:style>
  <w:style w:type="paragraph" w:styleId="af">
    <w:name w:val="Plain Text"/>
    <w:basedOn w:val="a"/>
    <w:link w:val="af0"/>
    <w:unhideWhenUsed/>
    <w:rsid w:val="000D3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D36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20F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0F04"/>
  </w:style>
  <w:style w:type="paragraph" w:customStyle="1" w:styleId="formattext">
    <w:name w:val="formattext"/>
    <w:basedOn w:val="a"/>
    <w:rsid w:val="00607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91D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No Spacing"/>
    <w:uiPriority w:val="1"/>
    <w:qFormat/>
    <w:rsid w:val="00A65B75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f2">
    <w:name w:val="Table Grid"/>
    <w:basedOn w:val="a1"/>
    <w:uiPriority w:val="59"/>
    <w:rsid w:val="00A65B75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9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2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/index.php?title=%D0%A0%D0%B5%D0%BA%D0%BE%D0%BC%D0%B5%D0%BD%D0%B4%D0%B0%D1%86%D0%B8%D0%B8_%D0%BF%D0%BE_%D0%BC%D0%B5%D0%B6%D0%B3%D0%BE%D1%81%D1%83%D0%B4%D0%B0%D1%80%D1%81%D1%82%D0%B2%D0%B5%D0%BD%D0%BD%D0%BE%D0%B9_%D1%81%D1%82%D0%B0%D0%BD%D0%B4%D0%B0%D1%80%D1%82%D0%B8%D0%B7%D0%B0%D1%86%D0%B8%D0%B8&amp;action=edit&amp;redlink=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oenmeh.ru/training_activities/institutes/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EFBD-4E5C-4C21-9EBA-9ECCB6E5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30</Pages>
  <Words>5835</Words>
  <Characters>33261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MSI888</cp:lastModifiedBy>
  <cp:revision>12</cp:revision>
  <dcterms:created xsi:type="dcterms:W3CDTF">2017-12-18T08:49:00Z</dcterms:created>
  <dcterms:modified xsi:type="dcterms:W3CDTF">2017-12-25T14:39:00Z</dcterms:modified>
</cp:coreProperties>
</file>