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74E0" w:rsidRPr="000E59D7" w:rsidRDefault="006074E0" w:rsidP="006074E0">
      <w:pPr>
        <w:spacing w:before="0"/>
        <w:jc w:val="center"/>
        <w:rPr>
          <w:b/>
          <w:sz w:val="22"/>
          <w:szCs w:val="20"/>
        </w:rPr>
      </w:pPr>
      <w:bookmarkStart w:id="0" w:name="_Toc119910692"/>
      <w:r w:rsidRPr="000E59D7">
        <w:rPr>
          <w:b/>
          <w:sz w:val="22"/>
          <w:szCs w:val="20"/>
        </w:rPr>
        <w:t xml:space="preserve">«Балтийский государственный технический университет «ВОЕНМЕХ» им. Д.Ф. Устинова» </w:t>
      </w:r>
    </w:p>
    <w:p w:rsidR="006074E0" w:rsidRPr="000E59D7" w:rsidRDefault="006074E0" w:rsidP="006074E0">
      <w:pPr>
        <w:spacing w:before="0"/>
        <w:jc w:val="center"/>
        <w:rPr>
          <w:b/>
          <w:caps/>
        </w:rPr>
      </w:pPr>
      <w:r w:rsidRPr="000E59D7">
        <w:rPr>
          <w:b/>
          <w:sz w:val="22"/>
          <w:szCs w:val="20"/>
        </w:rPr>
        <w:t>(БГТУ «ВОЕНМЕХ» им. Д.Ф. Устинова»)</w:t>
      </w:r>
    </w:p>
    <w:tbl>
      <w:tblPr>
        <w:tblW w:w="0" w:type="auto"/>
        <w:tblLook w:val="04A0" w:firstRow="1" w:lastRow="0" w:firstColumn="1" w:lastColumn="0" w:noHBand="0" w:noVBand="1"/>
      </w:tblPr>
      <w:tblGrid>
        <w:gridCol w:w="1685"/>
        <w:gridCol w:w="266"/>
        <w:gridCol w:w="851"/>
        <w:gridCol w:w="283"/>
        <w:gridCol w:w="6946"/>
      </w:tblGrid>
      <w:tr w:rsidR="006074E0" w:rsidTr="00294902">
        <w:trPr>
          <w:trHeight w:val="371"/>
        </w:trPr>
        <w:tc>
          <w:tcPr>
            <w:tcW w:w="1685" w:type="dxa"/>
            <w:vAlign w:val="bottom"/>
          </w:tcPr>
          <w:p w:rsidR="006074E0" w:rsidRDefault="006074E0" w:rsidP="00294902">
            <w:pPr>
              <w:spacing w:before="0"/>
            </w:pPr>
          </w:p>
          <w:p w:rsidR="006074E0" w:rsidRDefault="006074E0" w:rsidP="00294902">
            <w:pPr>
              <w:spacing w:before="0"/>
            </w:pPr>
            <w:r>
              <w:t>Факультет</w:t>
            </w:r>
          </w:p>
        </w:tc>
        <w:tc>
          <w:tcPr>
            <w:tcW w:w="266" w:type="dxa"/>
            <w:vAlign w:val="bottom"/>
          </w:tcPr>
          <w:p w:rsidR="006074E0" w:rsidRPr="0085481C" w:rsidRDefault="006074E0" w:rsidP="00294902">
            <w:pPr>
              <w:spacing w:before="0"/>
              <w:ind w:left="-125" w:right="-250"/>
              <w:rPr>
                <w:sz w:val="16"/>
              </w:rPr>
            </w:pPr>
          </w:p>
        </w:tc>
        <w:tc>
          <w:tcPr>
            <w:tcW w:w="851" w:type="dxa"/>
            <w:tcBorders>
              <w:bottom w:val="single" w:sz="4" w:space="0" w:color="auto"/>
            </w:tcBorders>
            <w:vAlign w:val="bottom"/>
          </w:tcPr>
          <w:p w:rsidR="006074E0" w:rsidRPr="006074E0" w:rsidRDefault="006074E0" w:rsidP="00294902">
            <w:pPr>
              <w:spacing w:before="0"/>
              <w:rPr>
                <w:sz w:val="28"/>
              </w:rPr>
            </w:pPr>
            <w:r>
              <w:rPr>
                <w:sz w:val="28"/>
              </w:rPr>
              <w:t>И</w:t>
            </w:r>
          </w:p>
        </w:tc>
        <w:tc>
          <w:tcPr>
            <w:tcW w:w="283" w:type="dxa"/>
            <w:vAlign w:val="bottom"/>
          </w:tcPr>
          <w:p w:rsidR="006074E0" w:rsidRPr="0085481C" w:rsidRDefault="006074E0" w:rsidP="00294902">
            <w:pPr>
              <w:spacing w:before="0"/>
              <w:rPr>
                <w:sz w:val="14"/>
              </w:rPr>
            </w:pPr>
          </w:p>
        </w:tc>
        <w:tc>
          <w:tcPr>
            <w:tcW w:w="6946" w:type="dxa"/>
            <w:tcBorders>
              <w:bottom w:val="single" w:sz="4" w:space="0" w:color="auto"/>
            </w:tcBorders>
            <w:vAlign w:val="bottom"/>
          </w:tcPr>
          <w:p w:rsidR="006074E0" w:rsidRPr="0085481C" w:rsidRDefault="006074E0" w:rsidP="00294902">
            <w:pPr>
              <w:spacing w:before="0"/>
              <w:rPr>
                <w:sz w:val="28"/>
              </w:rPr>
            </w:pPr>
            <w:r>
              <w:rPr>
                <w:sz w:val="28"/>
              </w:rPr>
              <w:t>Информационные и управляющие системы</w:t>
            </w:r>
          </w:p>
        </w:tc>
      </w:tr>
      <w:tr w:rsidR="006074E0" w:rsidRPr="0085481C" w:rsidTr="00294902">
        <w:trPr>
          <w:trHeight w:val="130"/>
        </w:trPr>
        <w:tc>
          <w:tcPr>
            <w:tcW w:w="1685" w:type="dxa"/>
            <w:vAlign w:val="bottom"/>
          </w:tcPr>
          <w:p w:rsidR="006074E0" w:rsidRPr="0085481C" w:rsidRDefault="006074E0" w:rsidP="00294902">
            <w:pPr>
              <w:spacing w:before="0"/>
              <w:rPr>
                <w:sz w:val="16"/>
              </w:rPr>
            </w:pPr>
          </w:p>
        </w:tc>
        <w:tc>
          <w:tcPr>
            <w:tcW w:w="266" w:type="dxa"/>
            <w:vAlign w:val="bottom"/>
          </w:tcPr>
          <w:p w:rsidR="006074E0" w:rsidRPr="0085481C" w:rsidRDefault="006074E0" w:rsidP="00294902">
            <w:pPr>
              <w:spacing w:before="0"/>
              <w:ind w:left="-125" w:right="-250"/>
              <w:rPr>
                <w:sz w:val="16"/>
              </w:rPr>
            </w:pPr>
          </w:p>
        </w:tc>
        <w:tc>
          <w:tcPr>
            <w:tcW w:w="851" w:type="dxa"/>
            <w:tcBorders>
              <w:top w:val="single" w:sz="4" w:space="0" w:color="auto"/>
            </w:tcBorders>
            <w:vAlign w:val="bottom"/>
          </w:tcPr>
          <w:p w:rsidR="006074E0" w:rsidRPr="0085481C" w:rsidRDefault="006074E0" w:rsidP="00294902">
            <w:pPr>
              <w:spacing w:before="0"/>
              <w:rPr>
                <w:sz w:val="16"/>
              </w:rPr>
            </w:pPr>
            <w:r w:rsidRPr="0085481C">
              <w:rPr>
                <w:sz w:val="16"/>
              </w:rPr>
              <w:t>шифр</w:t>
            </w:r>
          </w:p>
        </w:tc>
        <w:tc>
          <w:tcPr>
            <w:tcW w:w="283" w:type="dxa"/>
            <w:vAlign w:val="bottom"/>
          </w:tcPr>
          <w:p w:rsidR="006074E0" w:rsidRPr="0085481C" w:rsidRDefault="006074E0" w:rsidP="00294902">
            <w:pPr>
              <w:spacing w:before="0"/>
              <w:rPr>
                <w:sz w:val="16"/>
              </w:rPr>
            </w:pPr>
          </w:p>
        </w:tc>
        <w:tc>
          <w:tcPr>
            <w:tcW w:w="6946" w:type="dxa"/>
            <w:tcBorders>
              <w:top w:val="single" w:sz="4" w:space="0" w:color="auto"/>
            </w:tcBorders>
            <w:vAlign w:val="bottom"/>
          </w:tcPr>
          <w:p w:rsidR="006074E0" w:rsidRPr="0085481C" w:rsidRDefault="00655235" w:rsidP="00294902">
            <w:pPr>
              <w:spacing w:before="0"/>
              <w:rPr>
                <w:sz w:val="16"/>
              </w:rPr>
            </w:pPr>
            <w:r w:rsidRPr="0085481C">
              <w:rPr>
                <w:sz w:val="16"/>
              </w:rPr>
              <w:t>Н</w:t>
            </w:r>
            <w:r w:rsidR="006074E0" w:rsidRPr="0085481C">
              <w:rPr>
                <w:sz w:val="16"/>
              </w:rPr>
              <w:t>аименование</w:t>
            </w:r>
          </w:p>
        </w:tc>
      </w:tr>
      <w:tr w:rsidR="006074E0" w:rsidTr="00294902">
        <w:trPr>
          <w:trHeight w:val="143"/>
        </w:trPr>
        <w:tc>
          <w:tcPr>
            <w:tcW w:w="1685" w:type="dxa"/>
            <w:vAlign w:val="bottom"/>
          </w:tcPr>
          <w:p w:rsidR="006074E0" w:rsidRDefault="006074E0" w:rsidP="00294902">
            <w:pPr>
              <w:spacing w:before="0"/>
            </w:pPr>
            <w:r>
              <w:t>Кафедра</w:t>
            </w:r>
          </w:p>
        </w:tc>
        <w:tc>
          <w:tcPr>
            <w:tcW w:w="266" w:type="dxa"/>
            <w:vAlign w:val="bottom"/>
          </w:tcPr>
          <w:p w:rsidR="006074E0" w:rsidRPr="0085481C" w:rsidRDefault="006074E0" w:rsidP="00294902">
            <w:pPr>
              <w:spacing w:before="0"/>
              <w:ind w:left="-125" w:right="-250"/>
              <w:rPr>
                <w:sz w:val="16"/>
              </w:rPr>
            </w:pPr>
          </w:p>
        </w:tc>
        <w:tc>
          <w:tcPr>
            <w:tcW w:w="851" w:type="dxa"/>
            <w:tcBorders>
              <w:bottom w:val="single" w:sz="4" w:space="0" w:color="auto"/>
            </w:tcBorders>
            <w:vAlign w:val="bottom"/>
          </w:tcPr>
          <w:p w:rsidR="006074E0" w:rsidRPr="0085481C" w:rsidRDefault="006074E0" w:rsidP="00294902">
            <w:pPr>
              <w:spacing w:before="0"/>
              <w:rPr>
                <w:sz w:val="28"/>
              </w:rPr>
            </w:pPr>
            <w:r>
              <w:rPr>
                <w:sz w:val="28"/>
              </w:rPr>
              <w:t>И4</w:t>
            </w:r>
          </w:p>
        </w:tc>
        <w:tc>
          <w:tcPr>
            <w:tcW w:w="283" w:type="dxa"/>
            <w:vAlign w:val="bottom"/>
          </w:tcPr>
          <w:p w:rsidR="006074E0" w:rsidRPr="0085481C" w:rsidRDefault="006074E0" w:rsidP="00294902">
            <w:pPr>
              <w:spacing w:before="0"/>
              <w:rPr>
                <w:sz w:val="14"/>
              </w:rPr>
            </w:pPr>
          </w:p>
        </w:tc>
        <w:tc>
          <w:tcPr>
            <w:tcW w:w="6946" w:type="dxa"/>
            <w:tcBorders>
              <w:bottom w:val="single" w:sz="4" w:space="0" w:color="auto"/>
            </w:tcBorders>
            <w:vAlign w:val="bottom"/>
          </w:tcPr>
          <w:p w:rsidR="006074E0" w:rsidRPr="0085481C" w:rsidRDefault="006074E0" w:rsidP="00294902">
            <w:pPr>
              <w:spacing w:before="0"/>
              <w:rPr>
                <w:sz w:val="28"/>
              </w:rPr>
            </w:pPr>
            <w:r>
              <w:rPr>
                <w:sz w:val="28"/>
              </w:rPr>
              <w:t>Радиоэлектронные системы управления</w:t>
            </w:r>
          </w:p>
        </w:tc>
      </w:tr>
      <w:tr w:rsidR="006074E0" w:rsidRPr="0085481C" w:rsidTr="00294902">
        <w:trPr>
          <w:trHeight w:val="146"/>
        </w:trPr>
        <w:tc>
          <w:tcPr>
            <w:tcW w:w="1685" w:type="dxa"/>
            <w:vAlign w:val="bottom"/>
          </w:tcPr>
          <w:p w:rsidR="006074E0" w:rsidRPr="0085481C" w:rsidRDefault="006074E0" w:rsidP="00294902">
            <w:pPr>
              <w:spacing w:before="0"/>
              <w:rPr>
                <w:sz w:val="16"/>
              </w:rPr>
            </w:pPr>
          </w:p>
        </w:tc>
        <w:tc>
          <w:tcPr>
            <w:tcW w:w="266" w:type="dxa"/>
            <w:vAlign w:val="bottom"/>
          </w:tcPr>
          <w:p w:rsidR="006074E0" w:rsidRPr="0085481C" w:rsidRDefault="006074E0" w:rsidP="00294902">
            <w:pPr>
              <w:spacing w:before="0"/>
              <w:ind w:left="-125" w:right="-250"/>
              <w:rPr>
                <w:sz w:val="16"/>
              </w:rPr>
            </w:pPr>
          </w:p>
        </w:tc>
        <w:tc>
          <w:tcPr>
            <w:tcW w:w="851" w:type="dxa"/>
            <w:tcBorders>
              <w:top w:val="single" w:sz="4" w:space="0" w:color="auto"/>
            </w:tcBorders>
            <w:vAlign w:val="bottom"/>
          </w:tcPr>
          <w:p w:rsidR="006074E0" w:rsidRPr="0085481C" w:rsidRDefault="006074E0" w:rsidP="00294902">
            <w:pPr>
              <w:spacing w:before="0"/>
              <w:rPr>
                <w:sz w:val="16"/>
              </w:rPr>
            </w:pPr>
            <w:r w:rsidRPr="0085481C">
              <w:rPr>
                <w:sz w:val="16"/>
              </w:rPr>
              <w:t>шифр</w:t>
            </w:r>
          </w:p>
        </w:tc>
        <w:tc>
          <w:tcPr>
            <w:tcW w:w="283" w:type="dxa"/>
            <w:vAlign w:val="bottom"/>
          </w:tcPr>
          <w:p w:rsidR="006074E0" w:rsidRPr="0085481C" w:rsidRDefault="006074E0" w:rsidP="00294902">
            <w:pPr>
              <w:spacing w:before="0"/>
              <w:rPr>
                <w:sz w:val="16"/>
              </w:rPr>
            </w:pPr>
          </w:p>
        </w:tc>
        <w:tc>
          <w:tcPr>
            <w:tcW w:w="6946" w:type="dxa"/>
            <w:tcBorders>
              <w:top w:val="single" w:sz="4" w:space="0" w:color="auto"/>
            </w:tcBorders>
            <w:vAlign w:val="bottom"/>
          </w:tcPr>
          <w:p w:rsidR="006074E0" w:rsidRPr="0085481C" w:rsidRDefault="00655235" w:rsidP="00294902">
            <w:pPr>
              <w:spacing w:before="0"/>
              <w:rPr>
                <w:sz w:val="16"/>
              </w:rPr>
            </w:pPr>
            <w:r w:rsidRPr="0085481C">
              <w:rPr>
                <w:sz w:val="16"/>
              </w:rPr>
              <w:t>Н</w:t>
            </w:r>
            <w:r w:rsidR="006074E0" w:rsidRPr="0085481C">
              <w:rPr>
                <w:sz w:val="16"/>
              </w:rPr>
              <w:t>аименование</w:t>
            </w:r>
          </w:p>
        </w:tc>
      </w:tr>
      <w:tr w:rsidR="006074E0" w:rsidTr="00294902">
        <w:trPr>
          <w:trHeight w:val="149"/>
        </w:trPr>
        <w:tc>
          <w:tcPr>
            <w:tcW w:w="1685" w:type="dxa"/>
            <w:vAlign w:val="bottom"/>
          </w:tcPr>
          <w:p w:rsidR="006074E0" w:rsidRDefault="006074E0" w:rsidP="00294902">
            <w:pPr>
              <w:spacing w:before="0"/>
            </w:pPr>
            <w:r>
              <w:t>Дисциплина</w:t>
            </w:r>
          </w:p>
        </w:tc>
        <w:tc>
          <w:tcPr>
            <w:tcW w:w="266" w:type="dxa"/>
            <w:vAlign w:val="bottom"/>
          </w:tcPr>
          <w:p w:rsidR="006074E0" w:rsidRPr="0085481C" w:rsidRDefault="006074E0" w:rsidP="00294902">
            <w:pPr>
              <w:spacing w:before="0"/>
              <w:ind w:left="-125" w:right="-250"/>
              <w:rPr>
                <w:sz w:val="16"/>
              </w:rPr>
            </w:pPr>
          </w:p>
        </w:tc>
        <w:tc>
          <w:tcPr>
            <w:tcW w:w="8080" w:type="dxa"/>
            <w:gridSpan w:val="3"/>
            <w:tcBorders>
              <w:bottom w:val="single" w:sz="4" w:space="0" w:color="auto"/>
            </w:tcBorders>
            <w:vAlign w:val="bottom"/>
          </w:tcPr>
          <w:p w:rsidR="006074E0" w:rsidRPr="0085481C" w:rsidRDefault="006074E0" w:rsidP="00294902">
            <w:pPr>
              <w:spacing w:before="0"/>
              <w:rPr>
                <w:sz w:val="28"/>
              </w:rPr>
            </w:pPr>
            <w:r>
              <w:rPr>
                <w:sz w:val="28"/>
              </w:rPr>
              <w:t xml:space="preserve">Устройства приема и преобразование сигналов </w:t>
            </w:r>
          </w:p>
        </w:tc>
      </w:tr>
    </w:tbl>
    <w:p w:rsidR="006074E0" w:rsidRDefault="006074E0" w:rsidP="006074E0"/>
    <w:p w:rsidR="006074E0" w:rsidRDefault="006074E0" w:rsidP="006074E0">
      <w:pPr>
        <w:jc w:val="center"/>
      </w:pPr>
    </w:p>
    <w:p w:rsidR="006074E0" w:rsidRDefault="006074E0" w:rsidP="006074E0">
      <w:pPr>
        <w:jc w:val="center"/>
      </w:pPr>
    </w:p>
    <w:p w:rsidR="006074E0" w:rsidRDefault="006074E0" w:rsidP="006074E0">
      <w:pPr>
        <w:jc w:val="center"/>
      </w:pPr>
    </w:p>
    <w:p w:rsidR="006074E0" w:rsidRDefault="006074E0" w:rsidP="006074E0">
      <w:pPr>
        <w:jc w:val="center"/>
      </w:pPr>
    </w:p>
    <w:p w:rsidR="006074E0" w:rsidRDefault="006074E0" w:rsidP="006074E0">
      <w:pPr>
        <w:jc w:val="center"/>
      </w:pPr>
    </w:p>
    <w:p w:rsidR="006074E0" w:rsidRDefault="006074E0" w:rsidP="006074E0">
      <w:pPr>
        <w:jc w:val="center"/>
      </w:pPr>
    </w:p>
    <w:p w:rsidR="006074E0" w:rsidRPr="007B0304" w:rsidRDefault="006074E0" w:rsidP="006074E0">
      <w:pPr>
        <w:jc w:val="center"/>
      </w:pPr>
    </w:p>
    <w:p w:rsidR="006074E0" w:rsidRPr="007B0304" w:rsidRDefault="006074E0" w:rsidP="006074E0">
      <w:pPr>
        <w:spacing w:before="0"/>
        <w:jc w:val="center"/>
        <w:rPr>
          <w:sz w:val="40"/>
        </w:rPr>
      </w:pPr>
      <w:r w:rsidRPr="007B0304">
        <w:rPr>
          <w:sz w:val="40"/>
        </w:rPr>
        <w:t>КУРСОВАЯ РАБОТА</w:t>
      </w:r>
    </w:p>
    <w:p w:rsidR="006074E0" w:rsidRPr="007B0304" w:rsidRDefault="006074E0" w:rsidP="006074E0">
      <w:pPr>
        <w:spacing w:before="0"/>
        <w:jc w:val="center"/>
        <w:rPr>
          <w:sz w:val="40"/>
        </w:rPr>
      </w:pPr>
      <w:r>
        <w:rPr>
          <w:sz w:val="40"/>
        </w:rPr>
        <w:t>на тему</w:t>
      </w:r>
    </w:p>
    <w:tbl>
      <w:tblPr>
        <w:tblW w:w="0" w:type="auto"/>
        <w:tblLook w:val="04A0" w:firstRow="1" w:lastRow="0" w:firstColumn="1" w:lastColumn="0" w:noHBand="0" w:noVBand="1"/>
      </w:tblPr>
      <w:tblGrid>
        <w:gridCol w:w="10115"/>
      </w:tblGrid>
      <w:tr w:rsidR="006074E0" w:rsidTr="00294902">
        <w:tc>
          <w:tcPr>
            <w:tcW w:w="10115" w:type="dxa"/>
            <w:tcBorders>
              <w:top w:val="nil"/>
              <w:left w:val="nil"/>
              <w:bottom w:val="single" w:sz="4" w:space="0" w:color="auto"/>
              <w:right w:val="nil"/>
            </w:tcBorders>
          </w:tcPr>
          <w:p w:rsidR="006074E0" w:rsidRDefault="00655235" w:rsidP="00294902">
            <w:pPr>
              <w:spacing w:before="0"/>
              <w:jc w:val="center"/>
              <w:rPr>
                <w:sz w:val="40"/>
              </w:rPr>
            </w:pPr>
            <w:r>
              <w:rPr>
                <w:sz w:val="40"/>
              </w:rPr>
              <w:t>С</w:t>
            </w:r>
            <w:r w:rsidR="00A62DBE">
              <w:rPr>
                <w:sz w:val="40"/>
              </w:rPr>
              <w:t>ВЧ генераторы на ЛПД, их конструктивные особенности</w:t>
            </w:r>
          </w:p>
        </w:tc>
      </w:tr>
      <w:tr w:rsidR="006074E0" w:rsidTr="00294902">
        <w:tc>
          <w:tcPr>
            <w:tcW w:w="10115" w:type="dxa"/>
            <w:tcBorders>
              <w:top w:val="single" w:sz="4" w:space="0" w:color="auto"/>
              <w:left w:val="nil"/>
              <w:bottom w:val="single" w:sz="4" w:space="0" w:color="auto"/>
              <w:right w:val="nil"/>
            </w:tcBorders>
          </w:tcPr>
          <w:p w:rsidR="006074E0" w:rsidRDefault="006074E0" w:rsidP="00294902">
            <w:pPr>
              <w:spacing w:before="0"/>
              <w:jc w:val="center"/>
              <w:rPr>
                <w:sz w:val="40"/>
              </w:rPr>
            </w:pPr>
          </w:p>
        </w:tc>
      </w:tr>
      <w:tr w:rsidR="006074E0" w:rsidTr="00294902">
        <w:tc>
          <w:tcPr>
            <w:tcW w:w="10115" w:type="dxa"/>
            <w:tcBorders>
              <w:left w:val="nil"/>
              <w:right w:val="nil"/>
            </w:tcBorders>
          </w:tcPr>
          <w:p w:rsidR="006074E0" w:rsidRDefault="006074E0" w:rsidP="00294902">
            <w:pPr>
              <w:spacing w:before="0"/>
              <w:jc w:val="center"/>
              <w:rPr>
                <w:sz w:val="40"/>
              </w:rPr>
            </w:pPr>
          </w:p>
        </w:tc>
      </w:tr>
    </w:tbl>
    <w:p w:rsidR="006074E0" w:rsidRPr="007B0304" w:rsidRDefault="006074E0" w:rsidP="006074E0">
      <w:pPr>
        <w:spacing w:before="0"/>
        <w:jc w:val="center"/>
        <w:rPr>
          <w:sz w:val="40"/>
        </w:rPr>
      </w:pPr>
    </w:p>
    <w:p w:rsidR="006074E0" w:rsidRPr="007B0304" w:rsidRDefault="006074E0" w:rsidP="006074E0">
      <w:pPr>
        <w:spacing w:before="0"/>
        <w:jc w:val="center"/>
        <w:rPr>
          <w:sz w:val="28"/>
          <w:szCs w:val="28"/>
        </w:rPr>
      </w:pPr>
    </w:p>
    <w:p w:rsidR="006074E0" w:rsidRDefault="006074E0" w:rsidP="006074E0">
      <w:pPr>
        <w:spacing w:before="0"/>
        <w:jc w:val="center"/>
        <w:rPr>
          <w:sz w:val="32"/>
          <w:szCs w:val="28"/>
        </w:rPr>
      </w:pPr>
    </w:p>
    <w:p w:rsidR="006074E0" w:rsidRPr="007B0304" w:rsidRDefault="006074E0" w:rsidP="006074E0">
      <w:pPr>
        <w:spacing w:before="0"/>
        <w:rPr>
          <w:sz w:val="32"/>
          <w:szCs w:val="28"/>
        </w:rPr>
      </w:pPr>
    </w:p>
    <w:tbl>
      <w:tblPr>
        <w:tblW w:w="5348" w:type="dxa"/>
        <w:tblInd w:w="4928" w:type="dxa"/>
        <w:tblLook w:val="04A0" w:firstRow="1" w:lastRow="0" w:firstColumn="1" w:lastColumn="0" w:noHBand="0" w:noVBand="1"/>
      </w:tblPr>
      <w:tblGrid>
        <w:gridCol w:w="1276"/>
        <w:gridCol w:w="992"/>
        <w:gridCol w:w="425"/>
        <w:gridCol w:w="851"/>
        <w:gridCol w:w="141"/>
        <w:gridCol w:w="95"/>
        <w:gridCol w:w="1568"/>
      </w:tblGrid>
      <w:tr w:rsidR="006074E0" w:rsidTr="00294902">
        <w:tc>
          <w:tcPr>
            <w:tcW w:w="3544" w:type="dxa"/>
            <w:gridSpan w:val="4"/>
          </w:tcPr>
          <w:p w:rsidR="006074E0" w:rsidRDefault="006074E0" w:rsidP="00294902">
            <w:pPr>
              <w:tabs>
                <w:tab w:val="left" w:pos="5670"/>
              </w:tabs>
              <w:spacing w:before="0"/>
              <w:rPr>
                <w:sz w:val="28"/>
              </w:rPr>
            </w:pPr>
            <w:r>
              <w:rPr>
                <w:sz w:val="28"/>
              </w:rPr>
              <w:t>Выполнил студент группы</w:t>
            </w:r>
          </w:p>
        </w:tc>
        <w:tc>
          <w:tcPr>
            <w:tcW w:w="236" w:type="dxa"/>
            <w:gridSpan w:val="2"/>
          </w:tcPr>
          <w:p w:rsidR="006074E0" w:rsidRPr="007B0304" w:rsidRDefault="006074E0" w:rsidP="00294902">
            <w:pPr>
              <w:tabs>
                <w:tab w:val="left" w:pos="5670"/>
              </w:tabs>
              <w:spacing w:before="0"/>
              <w:rPr>
                <w:sz w:val="18"/>
              </w:rPr>
            </w:pPr>
          </w:p>
        </w:tc>
        <w:tc>
          <w:tcPr>
            <w:tcW w:w="1568" w:type="dxa"/>
            <w:tcBorders>
              <w:bottom w:val="single" w:sz="4" w:space="0" w:color="auto"/>
            </w:tcBorders>
          </w:tcPr>
          <w:p w:rsidR="006074E0" w:rsidRDefault="006074E0" w:rsidP="00294902">
            <w:pPr>
              <w:tabs>
                <w:tab w:val="left" w:pos="5670"/>
              </w:tabs>
              <w:spacing w:before="0"/>
              <w:rPr>
                <w:sz w:val="28"/>
              </w:rPr>
            </w:pPr>
            <w:r>
              <w:rPr>
                <w:sz w:val="28"/>
              </w:rPr>
              <w:t>И4М31</w:t>
            </w:r>
          </w:p>
        </w:tc>
      </w:tr>
      <w:tr w:rsidR="006074E0" w:rsidTr="00294902">
        <w:trPr>
          <w:trHeight w:val="499"/>
        </w:trPr>
        <w:tc>
          <w:tcPr>
            <w:tcW w:w="5348" w:type="dxa"/>
            <w:gridSpan w:val="7"/>
            <w:tcBorders>
              <w:bottom w:val="single" w:sz="4" w:space="0" w:color="auto"/>
            </w:tcBorders>
          </w:tcPr>
          <w:p w:rsidR="006074E0" w:rsidRDefault="006074E0" w:rsidP="006074E0">
            <w:pPr>
              <w:tabs>
                <w:tab w:val="left" w:pos="5670"/>
              </w:tabs>
              <w:spacing w:before="0"/>
              <w:jc w:val="center"/>
              <w:rPr>
                <w:sz w:val="28"/>
              </w:rPr>
            </w:pPr>
          </w:p>
          <w:p w:rsidR="006074E0" w:rsidRDefault="003F7450" w:rsidP="006074E0">
            <w:pPr>
              <w:tabs>
                <w:tab w:val="left" w:pos="5670"/>
              </w:tabs>
              <w:spacing w:before="0"/>
              <w:jc w:val="center"/>
              <w:rPr>
                <w:sz w:val="28"/>
              </w:rPr>
            </w:pPr>
            <w:r>
              <w:rPr>
                <w:sz w:val="28"/>
              </w:rPr>
              <w:t>Густов В</w:t>
            </w:r>
            <w:r w:rsidR="006074E0">
              <w:rPr>
                <w:sz w:val="28"/>
              </w:rPr>
              <w:t>.В</w:t>
            </w:r>
            <w:r>
              <w:rPr>
                <w:sz w:val="28"/>
              </w:rPr>
              <w:t>.</w:t>
            </w:r>
          </w:p>
        </w:tc>
      </w:tr>
      <w:tr w:rsidR="006074E0" w:rsidTr="00294902">
        <w:tc>
          <w:tcPr>
            <w:tcW w:w="5348" w:type="dxa"/>
            <w:gridSpan w:val="7"/>
            <w:tcBorders>
              <w:top w:val="single" w:sz="4" w:space="0" w:color="auto"/>
            </w:tcBorders>
          </w:tcPr>
          <w:p w:rsidR="006074E0" w:rsidRPr="007B0304" w:rsidRDefault="006074E0" w:rsidP="00294902">
            <w:pPr>
              <w:tabs>
                <w:tab w:val="left" w:pos="5670"/>
              </w:tabs>
              <w:spacing w:before="0"/>
              <w:jc w:val="center"/>
              <w:rPr>
                <w:sz w:val="28"/>
                <w:vertAlign w:val="superscript"/>
              </w:rPr>
            </w:pPr>
            <w:r>
              <w:rPr>
                <w:sz w:val="28"/>
                <w:vertAlign w:val="superscript"/>
              </w:rPr>
              <w:t>Фамилия И.О.</w:t>
            </w:r>
          </w:p>
        </w:tc>
      </w:tr>
      <w:tr w:rsidR="006074E0" w:rsidTr="00294902">
        <w:tc>
          <w:tcPr>
            <w:tcW w:w="5348" w:type="dxa"/>
            <w:gridSpan w:val="7"/>
          </w:tcPr>
          <w:p w:rsidR="006074E0" w:rsidRDefault="006074E0" w:rsidP="00294902">
            <w:pPr>
              <w:tabs>
                <w:tab w:val="left" w:pos="5670"/>
              </w:tabs>
              <w:spacing w:before="0"/>
              <w:jc w:val="right"/>
              <w:rPr>
                <w:sz w:val="28"/>
              </w:rPr>
            </w:pPr>
            <w:r w:rsidRPr="004E0886">
              <w:rPr>
                <w:b/>
                <w:sz w:val="28"/>
              </w:rPr>
              <w:t>РУКОВОДИТЕЛЬ</w:t>
            </w:r>
          </w:p>
        </w:tc>
      </w:tr>
      <w:tr w:rsidR="006074E0" w:rsidTr="00294902">
        <w:tc>
          <w:tcPr>
            <w:tcW w:w="2268" w:type="dxa"/>
            <w:gridSpan w:val="2"/>
            <w:tcBorders>
              <w:bottom w:val="single" w:sz="4" w:space="0" w:color="auto"/>
            </w:tcBorders>
          </w:tcPr>
          <w:p w:rsidR="006074E0" w:rsidRDefault="006074E0" w:rsidP="00294902">
            <w:pPr>
              <w:tabs>
                <w:tab w:val="left" w:pos="5670"/>
              </w:tabs>
              <w:spacing w:before="0"/>
              <w:rPr>
                <w:sz w:val="28"/>
              </w:rPr>
            </w:pPr>
            <w:r>
              <w:rPr>
                <w:sz w:val="28"/>
              </w:rPr>
              <w:t>Тарасов А.И</w:t>
            </w:r>
          </w:p>
        </w:tc>
        <w:tc>
          <w:tcPr>
            <w:tcW w:w="425" w:type="dxa"/>
          </w:tcPr>
          <w:p w:rsidR="006074E0" w:rsidRDefault="006074E0" w:rsidP="00294902">
            <w:pPr>
              <w:tabs>
                <w:tab w:val="left" w:pos="5670"/>
              </w:tabs>
              <w:spacing w:before="0"/>
              <w:rPr>
                <w:sz w:val="28"/>
              </w:rPr>
            </w:pPr>
          </w:p>
        </w:tc>
        <w:tc>
          <w:tcPr>
            <w:tcW w:w="2655" w:type="dxa"/>
            <w:gridSpan w:val="4"/>
            <w:tcBorders>
              <w:bottom w:val="single" w:sz="4" w:space="0" w:color="auto"/>
            </w:tcBorders>
          </w:tcPr>
          <w:p w:rsidR="006074E0" w:rsidRDefault="006074E0" w:rsidP="00294902">
            <w:pPr>
              <w:tabs>
                <w:tab w:val="left" w:pos="5670"/>
              </w:tabs>
              <w:spacing w:before="0"/>
              <w:rPr>
                <w:sz w:val="28"/>
              </w:rPr>
            </w:pPr>
          </w:p>
        </w:tc>
      </w:tr>
      <w:tr w:rsidR="006074E0" w:rsidRPr="007B0304" w:rsidTr="00294902">
        <w:tc>
          <w:tcPr>
            <w:tcW w:w="5348" w:type="dxa"/>
            <w:gridSpan w:val="7"/>
          </w:tcPr>
          <w:p w:rsidR="006074E0" w:rsidRPr="007B0304" w:rsidRDefault="006074E0" w:rsidP="00294902">
            <w:pPr>
              <w:tabs>
                <w:tab w:val="left" w:pos="5670"/>
              </w:tabs>
              <w:spacing w:before="0"/>
              <w:jc w:val="both"/>
              <w:rPr>
                <w:sz w:val="28"/>
                <w:vertAlign w:val="superscript"/>
              </w:rPr>
            </w:pPr>
            <w:r>
              <w:rPr>
                <w:sz w:val="28"/>
                <w:vertAlign w:val="superscript"/>
              </w:rPr>
              <w:t xml:space="preserve">          Фамилия И.О.                                     Подпись</w:t>
            </w:r>
          </w:p>
        </w:tc>
      </w:tr>
      <w:tr w:rsidR="006074E0" w:rsidTr="00294902">
        <w:tc>
          <w:tcPr>
            <w:tcW w:w="1276" w:type="dxa"/>
            <w:vAlign w:val="bottom"/>
          </w:tcPr>
          <w:p w:rsidR="006074E0" w:rsidRDefault="006074E0" w:rsidP="00294902">
            <w:pPr>
              <w:tabs>
                <w:tab w:val="left" w:pos="5670"/>
              </w:tabs>
              <w:spacing w:before="0"/>
              <w:rPr>
                <w:sz w:val="28"/>
              </w:rPr>
            </w:pPr>
            <w:r>
              <w:rPr>
                <w:sz w:val="28"/>
              </w:rPr>
              <w:t xml:space="preserve">Оценка </w:t>
            </w:r>
          </w:p>
        </w:tc>
        <w:tc>
          <w:tcPr>
            <w:tcW w:w="2409" w:type="dxa"/>
            <w:gridSpan w:val="4"/>
            <w:tcBorders>
              <w:bottom w:val="single" w:sz="4" w:space="0" w:color="auto"/>
            </w:tcBorders>
            <w:vAlign w:val="bottom"/>
          </w:tcPr>
          <w:p w:rsidR="006074E0" w:rsidRPr="007B0304" w:rsidRDefault="006074E0" w:rsidP="00294902">
            <w:pPr>
              <w:tabs>
                <w:tab w:val="left" w:pos="5670"/>
              </w:tabs>
              <w:spacing w:before="0"/>
              <w:rPr>
                <w:sz w:val="18"/>
              </w:rPr>
            </w:pPr>
          </w:p>
        </w:tc>
        <w:tc>
          <w:tcPr>
            <w:tcW w:w="1663" w:type="dxa"/>
            <w:gridSpan w:val="2"/>
          </w:tcPr>
          <w:p w:rsidR="006074E0" w:rsidRDefault="006074E0" w:rsidP="00294902">
            <w:pPr>
              <w:tabs>
                <w:tab w:val="left" w:pos="5670"/>
              </w:tabs>
              <w:spacing w:before="0"/>
              <w:rPr>
                <w:sz w:val="28"/>
              </w:rPr>
            </w:pPr>
          </w:p>
        </w:tc>
      </w:tr>
      <w:tr w:rsidR="006074E0" w:rsidTr="00294902">
        <w:trPr>
          <w:trHeight w:val="446"/>
        </w:trPr>
        <w:tc>
          <w:tcPr>
            <w:tcW w:w="1276" w:type="dxa"/>
            <w:vAlign w:val="bottom"/>
          </w:tcPr>
          <w:p w:rsidR="006074E0" w:rsidRDefault="006074E0" w:rsidP="00294902">
            <w:pPr>
              <w:tabs>
                <w:tab w:val="left" w:pos="5670"/>
              </w:tabs>
              <w:spacing w:before="0"/>
              <w:rPr>
                <w:sz w:val="28"/>
              </w:rPr>
            </w:pPr>
            <w:r>
              <w:rPr>
                <w:sz w:val="28"/>
              </w:rPr>
              <w:t>«_____»</w:t>
            </w:r>
          </w:p>
        </w:tc>
        <w:tc>
          <w:tcPr>
            <w:tcW w:w="2409" w:type="dxa"/>
            <w:gridSpan w:val="4"/>
            <w:tcBorders>
              <w:top w:val="single" w:sz="4" w:space="0" w:color="auto"/>
              <w:bottom w:val="single" w:sz="4" w:space="0" w:color="auto"/>
            </w:tcBorders>
            <w:vAlign w:val="bottom"/>
          </w:tcPr>
          <w:p w:rsidR="006074E0" w:rsidRPr="007B0304" w:rsidRDefault="006074E0" w:rsidP="00294902">
            <w:pPr>
              <w:tabs>
                <w:tab w:val="left" w:pos="5670"/>
              </w:tabs>
              <w:spacing w:before="0"/>
              <w:rPr>
                <w:sz w:val="18"/>
              </w:rPr>
            </w:pPr>
          </w:p>
        </w:tc>
        <w:tc>
          <w:tcPr>
            <w:tcW w:w="1663" w:type="dxa"/>
            <w:gridSpan w:val="2"/>
            <w:vAlign w:val="bottom"/>
          </w:tcPr>
          <w:p w:rsidR="006074E0" w:rsidRDefault="00F4546D" w:rsidP="00294902">
            <w:pPr>
              <w:tabs>
                <w:tab w:val="left" w:pos="5670"/>
              </w:tabs>
              <w:spacing w:before="0"/>
              <w:rPr>
                <w:sz w:val="28"/>
              </w:rPr>
            </w:pPr>
            <w:r>
              <w:rPr>
                <w:sz w:val="28"/>
              </w:rPr>
              <w:t>2017</w:t>
            </w:r>
            <w:r w:rsidR="006074E0">
              <w:rPr>
                <w:sz w:val="28"/>
              </w:rPr>
              <w:t xml:space="preserve"> г.</w:t>
            </w:r>
          </w:p>
        </w:tc>
      </w:tr>
    </w:tbl>
    <w:p w:rsidR="006074E0" w:rsidRPr="007B0304" w:rsidRDefault="006074E0" w:rsidP="006074E0">
      <w:pPr>
        <w:tabs>
          <w:tab w:val="left" w:pos="5670"/>
        </w:tabs>
        <w:spacing w:before="0"/>
        <w:ind w:left="5387"/>
        <w:rPr>
          <w:sz w:val="36"/>
          <w:szCs w:val="28"/>
        </w:rPr>
      </w:pPr>
    </w:p>
    <w:p w:rsidR="006074E0" w:rsidRDefault="006074E0" w:rsidP="006074E0">
      <w:pPr>
        <w:tabs>
          <w:tab w:val="left" w:pos="5670"/>
        </w:tabs>
        <w:spacing w:before="0"/>
        <w:ind w:left="5387"/>
        <w:rPr>
          <w:sz w:val="36"/>
          <w:szCs w:val="28"/>
        </w:rPr>
      </w:pPr>
    </w:p>
    <w:p w:rsidR="006074E0" w:rsidRPr="007B0304" w:rsidRDefault="006074E0" w:rsidP="006074E0">
      <w:pPr>
        <w:tabs>
          <w:tab w:val="left" w:pos="5670"/>
        </w:tabs>
        <w:spacing w:before="0"/>
        <w:ind w:left="5387"/>
        <w:rPr>
          <w:sz w:val="36"/>
          <w:szCs w:val="28"/>
        </w:rPr>
      </w:pPr>
    </w:p>
    <w:p w:rsidR="006074E0" w:rsidRDefault="006074E0" w:rsidP="006074E0">
      <w:pPr>
        <w:spacing w:before="0"/>
        <w:jc w:val="center"/>
        <w:rPr>
          <w:sz w:val="28"/>
          <w:szCs w:val="28"/>
        </w:rPr>
      </w:pPr>
    </w:p>
    <w:p w:rsidR="006074E0" w:rsidRDefault="006074E0" w:rsidP="006074E0">
      <w:pPr>
        <w:spacing w:before="0"/>
        <w:jc w:val="center"/>
        <w:rPr>
          <w:sz w:val="28"/>
          <w:szCs w:val="28"/>
        </w:rPr>
      </w:pPr>
    </w:p>
    <w:p w:rsidR="006074E0" w:rsidRPr="007B0304" w:rsidRDefault="006074E0" w:rsidP="006074E0">
      <w:pPr>
        <w:spacing w:before="0"/>
        <w:jc w:val="center"/>
        <w:rPr>
          <w:sz w:val="28"/>
          <w:szCs w:val="28"/>
        </w:rPr>
      </w:pPr>
      <w:r w:rsidRPr="007B0304">
        <w:rPr>
          <w:sz w:val="28"/>
          <w:szCs w:val="28"/>
        </w:rPr>
        <w:t>САНКТ-ПЕТЕРБУРГ</w:t>
      </w:r>
    </w:p>
    <w:p w:rsidR="006074E0" w:rsidRPr="007B0304" w:rsidRDefault="006074E0" w:rsidP="006074E0">
      <w:pPr>
        <w:spacing w:before="0"/>
        <w:jc w:val="center"/>
        <w:rPr>
          <w:sz w:val="28"/>
        </w:rPr>
      </w:pPr>
      <w:r>
        <w:rPr>
          <w:sz w:val="28"/>
          <w:szCs w:val="28"/>
        </w:rPr>
        <w:t>2017</w:t>
      </w:r>
      <w:r w:rsidRPr="007B0304">
        <w:rPr>
          <w:sz w:val="28"/>
          <w:szCs w:val="28"/>
        </w:rPr>
        <w:t>г.</w:t>
      </w:r>
      <w:bookmarkEnd w:id="0"/>
    </w:p>
    <w:p w:rsidR="00B96C0C" w:rsidRDefault="00B96C0C"/>
    <w:sdt>
      <w:sdtPr>
        <w:rPr>
          <w:rFonts w:ascii="Times New Roman" w:eastAsia="Times New Roman" w:hAnsi="Times New Roman" w:cs="Times New Roman"/>
          <w:b w:val="0"/>
          <w:bCs w:val="0"/>
          <w:color w:val="auto"/>
          <w:sz w:val="24"/>
          <w:szCs w:val="24"/>
        </w:rPr>
        <w:id w:val="-1694213956"/>
        <w:docPartObj>
          <w:docPartGallery w:val="Table of Contents"/>
          <w:docPartUnique/>
        </w:docPartObj>
      </w:sdtPr>
      <w:sdtEndPr/>
      <w:sdtContent>
        <w:p w:rsidR="00CD2518" w:rsidRPr="00C97B52" w:rsidRDefault="0086421A" w:rsidP="00C97B52">
          <w:pPr>
            <w:pStyle w:val="af"/>
            <w:jc w:val="center"/>
            <w:rPr>
              <w:rStyle w:val="10"/>
              <w:sz w:val="32"/>
              <w:szCs w:val="32"/>
            </w:rPr>
          </w:pPr>
          <w:r w:rsidRPr="00C97B52">
            <w:rPr>
              <w:rStyle w:val="10"/>
              <w:sz w:val="32"/>
              <w:szCs w:val="32"/>
            </w:rPr>
            <w:t>Содержание</w:t>
          </w:r>
        </w:p>
        <w:p w:rsidR="00D5171E" w:rsidRPr="001E0D5C" w:rsidRDefault="00CD2518">
          <w:pPr>
            <w:pStyle w:val="11"/>
            <w:tabs>
              <w:tab w:val="right" w:leader="dot" w:pos="9889"/>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498503304" w:history="1">
            <w:r w:rsidR="00D5171E" w:rsidRPr="001E0D5C">
              <w:rPr>
                <w:rStyle w:val="ab"/>
                <w:noProof/>
              </w:rPr>
              <w:t>ВВЕДЕНИЕ</w:t>
            </w:r>
            <w:r w:rsidR="00D5171E" w:rsidRPr="001E0D5C">
              <w:rPr>
                <w:noProof/>
                <w:webHidden/>
              </w:rPr>
              <w:tab/>
            </w:r>
            <w:r w:rsidR="00D5171E" w:rsidRPr="001E0D5C">
              <w:rPr>
                <w:noProof/>
                <w:webHidden/>
              </w:rPr>
              <w:fldChar w:fldCharType="begin"/>
            </w:r>
            <w:r w:rsidR="00D5171E" w:rsidRPr="001E0D5C">
              <w:rPr>
                <w:noProof/>
                <w:webHidden/>
              </w:rPr>
              <w:instrText xml:space="preserve"> PAGEREF _Toc498503304 \h </w:instrText>
            </w:r>
            <w:r w:rsidR="00D5171E" w:rsidRPr="001E0D5C">
              <w:rPr>
                <w:noProof/>
                <w:webHidden/>
              </w:rPr>
              <w:fldChar w:fldCharType="separate"/>
            </w:r>
            <w:r w:rsidR="003C7EEA">
              <w:rPr>
                <w:b/>
                <w:bCs/>
                <w:noProof/>
                <w:webHidden/>
              </w:rPr>
              <w:t>Ошибка! Закладка не определена.</w:t>
            </w:r>
            <w:r w:rsidR="00D5171E" w:rsidRPr="001E0D5C">
              <w:rPr>
                <w:noProof/>
                <w:webHidden/>
              </w:rPr>
              <w:fldChar w:fldCharType="end"/>
            </w:r>
          </w:hyperlink>
        </w:p>
        <w:p w:rsidR="00D5171E" w:rsidRPr="001E0D5C" w:rsidRDefault="00F3252C">
          <w:pPr>
            <w:pStyle w:val="11"/>
            <w:tabs>
              <w:tab w:val="left" w:pos="480"/>
              <w:tab w:val="right" w:leader="dot" w:pos="9889"/>
            </w:tabs>
            <w:rPr>
              <w:noProof/>
            </w:rPr>
          </w:pPr>
          <w:hyperlink w:anchor="_Toc498503305" w:history="1">
            <w:r w:rsidR="00D5171E" w:rsidRPr="001E0D5C">
              <w:rPr>
                <w:rStyle w:val="ab"/>
                <w:noProof/>
              </w:rPr>
              <w:t>1.</w:t>
            </w:r>
            <w:r w:rsidR="00D5171E" w:rsidRPr="001E0D5C">
              <w:rPr>
                <w:rFonts w:asciiTheme="minorHAnsi" w:eastAsiaTheme="minorEastAsia" w:hAnsiTheme="minorHAnsi" w:cstheme="minorBidi"/>
                <w:noProof/>
              </w:rPr>
              <w:tab/>
            </w:r>
            <w:r w:rsidR="00246C3C" w:rsidRPr="001E0D5C">
              <w:rPr>
                <w:rStyle w:val="ab"/>
                <w:noProof/>
              </w:rPr>
              <w:t>Принцип действия</w:t>
            </w:r>
            <w:r w:rsidR="00D5171E" w:rsidRPr="001E0D5C">
              <w:rPr>
                <w:noProof/>
                <w:webHidden/>
              </w:rPr>
              <w:tab/>
            </w:r>
            <w:r w:rsidR="00D5171E" w:rsidRPr="001E0D5C">
              <w:rPr>
                <w:noProof/>
                <w:webHidden/>
              </w:rPr>
              <w:fldChar w:fldCharType="begin"/>
            </w:r>
            <w:r w:rsidR="00D5171E" w:rsidRPr="001E0D5C">
              <w:rPr>
                <w:noProof/>
                <w:webHidden/>
              </w:rPr>
              <w:instrText xml:space="preserve"> PAGEREF _Toc498503305 \h </w:instrText>
            </w:r>
            <w:r w:rsidR="00D5171E" w:rsidRPr="001E0D5C">
              <w:rPr>
                <w:noProof/>
                <w:webHidden/>
              </w:rPr>
              <w:fldChar w:fldCharType="separate"/>
            </w:r>
            <w:r w:rsidR="003C7EEA">
              <w:rPr>
                <w:b/>
                <w:bCs/>
                <w:noProof/>
                <w:webHidden/>
              </w:rPr>
              <w:t>Ошибка! Закладка не определена.</w:t>
            </w:r>
            <w:r w:rsidR="00D5171E" w:rsidRPr="001E0D5C">
              <w:rPr>
                <w:noProof/>
                <w:webHidden/>
              </w:rPr>
              <w:fldChar w:fldCharType="end"/>
            </w:r>
          </w:hyperlink>
        </w:p>
        <w:p w:rsidR="0035770C" w:rsidRPr="001E0D5C" w:rsidRDefault="0035770C" w:rsidP="0035770C">
          <w:pPr>
            <w:rPr>
              <w:rFonts w:eastAsiaTheme="minorEastAsia"/>
            </w:rPr>
          </w:pPr>
          <w:r w:rsidRPr="001E0D5C">
            <w:rPr>
              <w:rFonts w:eastAsiaTheme="minorEastAsia"/>
            </w:rPr>
            <w:tab/>
            <w:t>1.1 Лавинный пробой…………………………………………………………………………..</w:t>
          </w:r>
        </w:p>
        <w:p w:rsidR="004329FD" w:rsidRPr="001E0D5C" w:rsidRDefault="004329FD" w:rsidP="0035770C">
          <w:pPr>
            <w:rPr>
              <w:rFonts w:eastAsiaTheme="minorEastAsia"/>
            </w:rPr>
          </w:pPr>
          <w:r w:rsidRPr="001E0D5C">
            <w:rPr>
              <w:rFonts w:eastAsiaTheme="minorEastAsia"/>
            </w:rPr>
            <w:tab/>
            <w:t>1.2 Обратная связь……………………………………………………………………………..</w:t>
          </w:r>
        </w:p>
        <w:p w:rsidR="004329FD" w:rsidRPr="001E0D5C" w:rsidRDefault="004329FD" w:rsidP="0035770C">
          <w:pPr>
            <w:rPr>
              <w:rFonts w:eastAsiaTheme="minorEastAsia"/>
            </w:rPr>
          </w:pPr>
          <w:r w:rsidRPr="001E0D5C">
            <w:rPr>
              <w:rFonts w:eastAsiaTheme="minorEastAsia"/>
            </w:rPr>
            <w:tab/>
            <w:t>1.3 Фазовое условие……………………………………………………………………………</w:t>
          </w:r>
        </w:p>
        <w:p w:rsidR="0072056B" w:rsidRPr="001E0D5C" w:rsidRDefault="0072056B" w:rsidP="0035770C">
          <w:pPr>
            <w:rPr>
              <w:rFonts w:eastAsiaTheme="minorEastAsia"/>
            </w:rPr>
          </w:pPr>
          <w:r w:rsidRPr="001E0D5C">
            <w:rPr>
              <w:rFonts w:eastAsiaTheme="minorEastAsia"/>
            </w:rPr>
            <w:tab/>
            <w:t>1.4 Амплитудное условие………………………………………………………………………</w:t>
          </w:r>
        </w:p>
        <w:p w:rsidR="00D5171E" w:rsidRPr="001E0D5C" w:rsidRDefault="00F3252C">
          <w:pPr>
            <w:pStyle w:val="11"/>
            <w:tabs>
              <w:tab w:val="left" w:pos="480"/>
              <w:tab w:val="right" w:leader="dot" w:pos="9889"/>
            </w:tabs>
            <w:rPr>
              <w:rFonts w:asciiTheme="minorHAnsi" w:eastAsiaTheme="minorEastAsia" w:hAnsiTheme="minorHAnsi" w:cstheme="minorBidi"/>
              <w:noProof/>
            </w:rPr>
          </w:pPr>
          <w:hyperlink w:anchor="_Toc498503309" w:history="1">
            <w:r w:rsidR="00D5171E" w:rsidRPr="001E0D5C">
              <w:rPr>
                <w:rStyle w:val="ab"/>
                <w:noProof/>
              </w:rPr>
              <w:t>2.</w:t>
            </w:r>
            <w:r w:rsidR="00D5171E" w:rsidRPr="001E0D5C">
              <w:rPr>
                <w:rFonts w:asciiTheme="minorHAnsi" w:eastAsiaTheme="minorEastAsia" w:hAnsiTheme="minorHAnsi" w:cstheme="minorBidi"/>
                <w:noProof/>
              </w:rPr>
              <w:tab/>
            </w:r>
            <w:r w:rsidR="0072056B" w:rsidRPr="001E0D5C">
              <w:rPr>
                <w:rStyle w:val="ab"/>
                <w:noProof/>
              </w:rPr>
              <w:t>Конструкция диода</w:t>
            </w:r>
            <w:r w:rsidR="00D5171E" w:rsidRPr="001E0D5C">
              <w:rPr>
                <w:rStyle w:val="ab"/>
                <w:noProof/>
              </w:rPr>
              <w:t>.</w:t>
            </w:r>
            <w:r w:rsidR="00D5171E" w:rsidRPr="001E0D5C">
              <w:rPr>
                <w:noProof/>
                <w:webHidden/>
              </w:rPr>
              <w:tab/>
            </w:r>
            <w:r w:rsidR="00D5171E" w:rsidRPr="001E0D5C">
              <w:rPr>
                <w:noProof/>
                <w:webHidden/>
              </w:rPr>
              <w:fldChar w:fldCharType="begin"/>
            </w:r>
            <w:r w:rsidR="00D5171E" w:rsidRPr="001E0D5C">
              <w:rPr>
                <w:noProof/>
                <w:webHidden/>
              </w:rPr>
              <w:instrText xml:space="preserve"> PAGEREF _Toc498503309 \h </w:instrText>
            </w:r>
            <w:r w:rsidR="00D5171E" w:rsidRPr="001E0D5C">
              <w:rPr>
                <w:noProof/>
                <w:webHidden/>
              </w:rPr>
              <w:fldChar w:fldCharType="separate"/>
            </w:r>
            <w:r w:rsidR="003C7EEA">
              <w:rPr>
                <w:b/>
                <w:bCs/>
                <w:noProof/>
                <w:webHidden/>
              </w:rPr>
              <w:t>Ошибка! Закладка не определена.</w:t>
            </w:r>
            <w:r w:rsidR="00D5171E" w:rsidRPr="001E0D5C">
              <w:rPr>
                <w:noProof/>
                <w:webHidden/>
              </w:rPr>
              <w:fldChar w:fldCharType="end"/>
            </w:r>
          </w:hyperlink>
        </w:p>
        <w:p w:rsidR="00BB613E" w:rsidRPr="001E0D5C" w:rsidRDefault="00F3252C" w:rsidP="00BB613E">
          <w:pPr>
            <w:pStyle w:val="21"/>
            <w:tabs>
              <w:tab w:val="right" w:leader="dot" w:pos="9889"/>
            </w:tabs>
            <w:rPr>
              <w:noProof/>
            </w:rPr>
          </w:pPr>
          <w:hyperlink w:anchor="_Toc498503310" w:history="1">
            <w:r w:rsidR="009D24E5" w:rsidRPr="001E0D5C">
              <w:rPr>
                <w:rStyle w:val="ab"/>
                <w:noProof/>
              </w:rPr>
              <w:t>2.1 Эквивалентная схема ЛПД</w:t>
            </w:r>
            <w:r w:rsidR="00D5171E" w:rsidRPr="001E0D5C">
              <w:rPr>
                <w:noProof/>
                <w:webHidden/>
              </w:rPr>
              <w:tab/>
            </w:r>
            <w:r w:rsidR="00D5171E" w:rsidRPr="001E0D5C">
              <w:rPr>
                <w:noProof/>
                <w:webHidden/>
              </w:rPr>
              <w:fldChar w:fldCharType="begin"/>
            </w:r>
            <w:r w:rsidR="00D5171E" w:rsidRPr="001E0D5C">
              <w:rPr>
                <w:noProof/>
                <w:webHidden/>
              </w:rPr>
              <w:instrText xml:space="preserve"> PAGEREF _Toc498503310 \h </w:instrText>
            </w:r>
            <w:r w:rsidR="00D5171E" w:rsidRPr="001E0D5C">
              <w:rPr>
                <w:noProof/>
                <w:webHidden/>
              </w:rPr>
              <w:fldChar w:fldCharType="separate"/>
            </w:r>
            <w:r w:rsidR="003C7EEA">
              <w:rPr>
                <w:b/>
                <w:bCs/>
                <w:noProof/>
                <w:webHidden/>
              </w:rPr>
              <w:t>Ошибка! Закладка не определена.</w:t>
            </w:r>
            <w:r w:rsidR="00D5171E" w:rsidRPr="001E0D5C">
              <w:rPr>
                <w:noProof/>
                <w:webHidden/>
              </w:rPr>
              <w:fldChar w:fldCharType="end"/>
            </w:r>
          </w:hyperlink>
        </w:p>
        <w:p w:rsidR="00D5171E" w:rsidRPr="001E0D5C" w:rsidRDefault="00BB613E" w:rsidP="00AD1B34">
          <w:r w:rsidRPr="001E0D5C">
            <w:rPr>
              <w:rFonts w:eastAsiaTheme="minorEastAsia"/>
            </w:rPr>
            <w:t xml:space="preserve">    </w:t>
          </w:r>
          <w:r w:rsidR="006A7873" w:rsidRPr="001E0D5C">
            <w:rPr>
              <w:rFonts w:eastAsiaTheme="minorEastAsia"/>
            </w:rPr>
            <w:t>2.2 ЛПД как отрицательное сопротивление…………………….</w:t>
          </w:r>
          <w:r w:rsidRPr="001E0D5C">
            <w:rPr>
              <w:rFonts w:eastAsiaTheme="minorEastAsia"/>
            </w:rPr>
            <w:t>………………………………….</w:t>
          </w:r>
        </w:p>
        <w:p w:rsidR="00AD1B34" w:rsidRPr="001E0D5C" w:rsidRDefault="006A7873" w:rsidP="00AD1B34">
          <w:pPr>
            <w:rPr>
              <w:rFonts w:asciiTheme="minorHAnsi" w:eastAsiaTheme="minorEastAsia" w:hAnsiTheme="minorHAnsi" w:cstheme="minorBidi"/>
              <w:noProof/>
            </w:rPr>
          </w:pPr>
          <w:r w:rsidRPr="001E0D5C">
            <w:t xml:space="preserve">    2.3 Волноводная конструкция ГЛПД……</w:t>
          </w:r>
          <w:r w:rsidR="00AD1B34" w:rsidRPr="001E0D5C">
            <w:t>………………………………………………………….</w:t>
          </w:r>
        </w:p>
        <w:p w:rsidR="00D5171E" w:rsidRPr="001E0D5C" w:rsidRDefault="00F3252C">
          <w:pPr>
            <w:pStyle w:val="21"/>
            <w:tabs>
              <w:tab w:val="right" w:leader="dot" w:pos="9889"/>
            </w:tabs>
            <w:rPr>
              <w:rFonts w:asciiTheme="minorHAnsi" w:eastAsiaTheme="minorEastAsia" w:hAnsiTheme="minorHAnsi" w:cstheme="minorBidi"/>
              <w:noProof/>
            </w:rPr>
          </w:pPr>
          <w:hyperlink w:anchor="_Toc498503313" w:history="1">
            <w:r w:rsidR="00FA24B6" w:rsidRPr="001E0D5C">
              <w:rPr>
                <w:rStyle w:val="ab"/>
                <w:noProof/>
              </w:rPr>
              <w:t>2.4 Эквивалентная схема генератора на ЛПД</w:t>
            </w:r>
            <w:r w:rsidR="00D5171E" w:rsidRPr="001E0D5C">
              <w:rPr>
                <w:noProof/>
                <w:webHidden/>
              </w:rPr>
              <w:tab/>
            </w:r>
            <w:r w:rsidR="00D5171E" w:rsidRPr="001E0D5C">
              <w:rPr>
                <w:noProof/>
                <w:webHidden/>
              </w:rPr>
              <w:fldChar w:fldCharType="begin"/>
            </w:r>
            <w:r w:rsidR="00D5171E" w:rsidRPr="001E0D5C">
              <w:rPr>
                <w:noProof/>
                <w:webHidden/>
              </w:rPr>
              <w:instrText xml:space="preserve"> PAGEREF _Toc498503313 \h </w:instrText>
            </w:r>
            <w:r w:rsidR="00D5171E" w:rsidRPr="001E0D5C">
              <w:rPr>
                <w:noProof/>
                <w:webHidden/>
              </w:rPr>
              <w:fldChar w:fldCharType="separate"/>
            </w:r>
            <w:r w:rsidR="003C7EEA">
              <w:rPr>
                <w:b/>
                <w:bCs/>
                <w:noProof/>
                <w:webHidden/>
              </w:rPr>
              <w:t>Ошибка! Закладка не определена.</w:t>
            </w:r>
            <w:r w:rsidR="00D5171E" w:rsidRPr="001E0D5C">
              <w:rPr>
                <w:noProof/>
                <w:webHidden/>
              </w:rPr>
              <w:fldChar w:fldCharType="end"/>
            </w:r>
          </w:hyperlink>
        </w:p>
        <w:p w:rsidR="00D5171E" w:rsidRPr="001E0D5C" w:rsidRDefault="003B7205" w:rsidP="003B7205">
          <w:pPr>
            <w:pStyle w:val="21"/>
            <w:tabs>
              <w:tab w:val="right" w:leader="dot" w:pos="9889"/>
            </w:tabs>
            <w:ind w:left="0"/>
            <w:rPr>
              <w:rFonts w:asciiTheme="minorHAnsi" w:eastAsiaTheme="minorEastAsia" w:hAnsiTheme="minorHAnsi" w:cstheme="minorBidi"/>
              <w:noProof/>
            </w:rPr>
          </w:pPr>
          <w:r w:rsidRPr="001E0D5C">
            <w:rPr>
              <w:rFonts w:eastAsiaTheme="minorEastAsia"/>
              <w:noProof/>
            </w:rPr>
            <w:t xml:space="preserve">3. </w:t>
          </w:r>
          <w:r w:rsidRPr="001E0D5C">
            <w:rPr>
              <w:rFonts w:asciiTheme="minorHAnsi" w:eastAsiaTheme="minorEastAsia" w:hAnsiTheme="minorHAnsi" w:cstheme="minorBidi"/>
              <w:noProof/>
            </w:rPr>
            <w:t xml:space="preserve">      </w:t>
          </w:r>
          <w:r w:rsidR="00923C74" w:rsidRPr="001E0D5C">
            <w:rPr>
              <w:rFonts w:eastAsiaTheme="minorEastAsia"/>
              <w:noProof/>
            </w:rPr>
            <w:t>Перестройка частоты ГЛПД</w:t>
          </w:r>
          <w:r w:rsidRPr="001E0D5C">
            <w:rPr>
              <w:rFonts w:asciiTheme="minorHAnsi" w:eastAsiaTheme="minorEastAsia" w:hAnsiTheme="minorHAnsi" w:cstheme="minorBidi"/>
              <w:noProof/>
            </w:rPr>
            <w:tab/>
          </w:r>
        </w:p>
        <w:p w:rsidR="008E74A1" w:rsidRPr="001E0D5C" w:rsidRDefault="008E74A1" w:rsidP="008E74A1">
          <w:pPr>
            <w:rPr>
              <w:rFonts w:eastAsiaTheme="minorEastAsia"/>
            </w:rPr>
          </w:pPr>
          <w:r w:rsidRPr="001E0D5C">
            <w:rPr>
              <w:rFonts w:eastAsiaTheme="minorEastAsia"/>
            </w:rPr>
            <w:t xml:space="preserve">  </w:t>
          </w:r>
          <w:r w:rsidR="00D46E74" w:rsidRPr="001E0D5C">
            <w:rPr>
              <w:rFonts w:eastAsiaTheme="minorEastAsia"/>
            </w:rPr>
            <w:t xml:space="preserve">   3.1 Электронная перестройка частоты</w:t>
          </w:r>
          <w:r w:rsidRPr="001E0D5C">
            <w:rPr>
              <w:rFonts w:eastAsiaTheme="minorEastAsia"/>
            </w:rPr>
            <w:t>……………………………</w:t>
          </w:r>
          <w:r w:rsidR="00D46E74" w:rsidRPr="001E0D5C">
            <w:rPr>
              <w:rFonts w:eastAsiaTheme="minorEastAsia"/>
            </w:rPr>
            <w:t>.</w:t>
          </w:r>
          <w:r w:rsidRPr="001E0D5C">
            <w:rPr>
              <w:rFonts w:eastAsiaTheme="minorEastAsia"/>
            </w:rPr>
            <w:t>……………………………..</w:t>
          </w:r>
        </w:p>
        <w:p w:rsidR="008E74A1" w:rsidRPr="001E0D5C" w:rsidRDefault="00DF01B3" w:rsidP="004756C1">
          <w:pPr>
            <w:rPr>
              <w:rFonts w:eastAsiaTheme="minorEastAsia"/>
            </w:rPr>
          </w:pPr>
          <w:r w:rsidRPr="001E0D5C">
            <w:rPr>
              <w:rFonts w:eastAsiaTheme="minorEastAsia"/>
            </w:rPr>
            <w:t xml:space="preserve">     3.2 Перестройка частоты варикапом</w:t>
          </w:r>
          <w:r w:rsidR="008E74A1" w:rsidRPr="001E0D5C">
            <w:rPr>
              <w:rFonts w:eastAsiaTheme="minorEastAsia"/>
            </w:rPr>
            <w:t>………</w:t>
          </w:r>
          <w:r w:rsidRPr="001E0D5C">
            <w:rPr>
              <w:rFonts w:eastAsiaTheme="minorEastAsia"/>
            </w:rPr>
            <w:t>.</w:t>
          </w:r>
          <w:r w:rsidR="008E74A1" w:rsidRPr="001E0D5C">
            <w:rPr>
              <w:rFonts w:eastAsiaTheme="minorEastAsia"/>
            </w:rPr>
            <w:t>……………………………………………………</w:t>
          </w:r>
        </w:p>
        <w:p w:rsidR="008E74A1" w:rsidRPr="001E0D5C" w:rsidRDefault="005612AF" w:rsidP="008E74A1">
          <w:pPr>
            <w:rPr>
              <w:rFonts w:eastAsiaTheme="minorEastAsia"/>
            </w:rPr>
          </w:pPr>
          <w:r w:rsidRPr="001E0D5C">
            <w:rPr>
              <w:rFonts w:eastAsiaTheme="minorEastAsia"/>
            </w:rPr>
            <w:t>4.      Параметры и их характеристики………………………………………………………………</w:t>
          </w:r>
        </w:p>
        <w:p w:rsidR="00562EAE" w:rsidRPr="001E0D5C" w:rsidRDefault="003E2922" w:rsidP="008E74A1">
          <w:pPr>
            <w:rPr>
              <w:rFonts w:eastAsiaTheme="minorEastAsia"/>
            </w:rPr>
          </w:pPr>
          <w:r w:rsidRPr="001E0D5C">
            <w:rPr>
              <w:rFonts w:eastAsiaTheme="minorEastAsia"/>
            </w:rPr>
            <w:t xml:space="preserve">     4.1 Диапазон перестройки частоты, рабочий диапазон частот</w:t>
          </w:r>
          <w:r w:rsidR="009A103D" w:rsidRPr="001E0D5C">
            <w:rPr>
              <w:rFonts w:eastAsiaTheme="minorEastAsia"/>
            </w:rPr>
            <w:t>…………………………</w:t>
          </w:r>
        </w:p>
        <w:p w:rsidR="00870F1A" w:rsidRPr="001E0D5C" w:rsidRDefault="00DA4665" w:rsidP="008E74A1">
          <w:pPr>
            <w:rPr>
              <w:rFonts w:eastAsiaTheme="minorEastAsia"/>
            </w:rPr>
          </w:pPr>
          <w:r w:rsidRPr="001E0D5C">
            <w:rPr>
              <w:rFonts w:eastAsiaTheme="minorEastAsia"/>
            </w:rPr>
            <w:t xml:space="preserve">     4.2 Стабильность частоты генератора</w:t>
          </w:r>
          <w:r w:rsidR="00870F1A" w:rsidRPr="001E0D5C">
            <w:rPr>
              <w:rFonts w:eastAsiaTheme="minorEastAsia"/>
            </w:rPr>
            <w:t>……………………………………………</w:t>
          </w:r>
        </w:p>
        <w:p w:rsidR="00870F1A" w:rsidRPr="001E0D5C" w:rsidRDefault="00F17250" w:rsidP="008E74A1">
          <w:pPr>
            <w:rPr>
              <w:rFonts w:eastAsiaTheme="minorEastAsia"/>
            </w:rPr>
          </w:pPr>
          <w:r w:rsidRPr="001E0D5C">
            <w:rPr>
              <w:rFonts w:eastAsiaTheme="minorEastAsia"/>
            </w:rPr>
            <w:t xml:space="preserve">     4.3 Выходная мощность</w:t>
          </w:r>
          <w:r w:rsidR="00870F1A" w:rsidRPr="001E0D5C">
            <w:rPr>
              <w:rFonts w:eastAsiaTheme="minorEastAsia"/>
            </w:rPr>
            <w:t>………………………………….</w:t>
          </w:r>
        </w:p>
        <w:p w:rsidR="00870F1A" w:rsidRPr="001E0D5C" w:rsidRDefault="00CA74B0" w:rsidP="008E74A1">
          <w:pPr>
            <w:rPr>
              <w:rFonts w:eastAsiaTheme="minorEastAsia"/>
            </w:rPr>
          </w:pPr>
          <w:r w:rsidRPr="001E0D5C">
            <w:rPr>
              <w:rFonts w:eastAsiaTheme="minorEastAsia"/>
            </w:rPr>
            <w:t xml:space="preserve">     4.4 Спектральная плотность шумов (амплитудных, частотных)</w:t>
          </w:r>
          <w:r w:rsidR="00870F1A" w:rsidRPr="001E0D5C">
            <w:rPr>
              <w:rFonts w:eastAsiaTheme="minorEastAsia"/>
            </w:rPr>
            <w:t>…………………………………</w:t>
          </w:r>
        </w:p>
        <w:p w:rsidR="006F2421" w:rsidRPr="001E0D5C" w:rsidRDefault="006F2421" w:rsidP="008E74A1">
          <w:pPr>
            <w:rPr>
              <w:rFonts w:eastAsiaTheme="minorEastAsia"/>
            </w:rPr>
          </w:pPr>
          <w:r w:rsidRPr="001E0D5C">
            <w:rPr>
              <w:rFonts w:eastAsiaTheme="minorEastAsia"/>
            </w:rPr>
            <w:t xml:space="preserve">     4.5 Зависимость основных параметров ГЛПД от режима работы…………………….</w:t>
          </w:r>
        </w:p>
        <w:p w:rsidR="00D5171E" w:rsidRPr="001E0D5C" w:rsidRDefault="00F3252C">
          <w:pPr>
            <w:pStyle w:val="11"/>
            <w:tabs>
              <w:tab w:val="right" w:leader="dot" w:pos="9889"/>
            </w:tabs>
            <w:rPr>
              <w:rFonts w:asciiTheme="minorHAnsi" w:eastAsiaTheme="minorEastAsia" w:hAnsiTheme="minorHAnsi" w:cstheme="minorBidi"/>
              <w:noProof/>
            </w:rPr>
          </w:pPr>
          <w:hyperlink w:anchor="_Toc498503317" w:history="1">
            <w:r w:rsidR="00D5171E" w:rsidRPr="001E0D5C">
              <w:rPr>
                <w:rStyle w:val="ab"/>
                <w:noProof/>
              </w:rPr>
              <w:t>ЗАКЛЮЧЕНИЕ</w:t>
            </w:r>
            <w:r w:rsidR="00D5171E" w:rsidRPr="001E0D5C">
              <w:rPr>
                <w:noProof/>
                <w:webHidden/>
              </w:rPr>
              <w:tab/>
            </w:r>
            <w:r w:rsidR="00D5171E" w:rsidRPr="001E0D5C">
              <w:rPr>
                <w:noProof/>
                <w:webHidden/>
              </w:rPr>
              <w:fldChar w:fldCharType="begin"/>
            </w:r>
            <w:r w:rsidR="00D5171E" w:rsidRPr="001E0D5C">
              <w:rPr>
                <w:noProof/>
                <w:webHidden/>
              </w:rPr>
              <w:instrText xml:space="preserve"> PAGEREF _Toc498503317 \h </w:instrText>
            </w:r>
            <w:r w:rsidR="00D5171E" w:rsidRPr="001E0D5C">
              <w:rPr>
                <w:noProof/>
                <w:webHidden/>
              </w:rPr>
              <w:fldChar w:fldCharType="separate"/>
            </w:r>
            <w:r w:rsidR="003C7EEA">
              <w:rPr>
                <w:b/>
                <w:bCs/>
                <w:noProof/>
                <w:webHidden/>
              </w:rPr>
              <w:t>Ошибка! Закладка не определена.</w:t>
            </w:r>
            <w:r w:rsidR="00D5171E" w:rsidRPr="001E0D5C">
              <w:rPr>
                <w:noProof/>
                <w:webHidden/>
              </w:rPr>
              <w:fldChar w:fldCharType="end"/>
            </w:r>
          </w:hyperlink>
        </w:p>
        <w:p w:rsidR="00D5171E" w:rsidRPr="001E0D5C" w:rsidRDefault="00F3252C">
          <w:pPr>
            <w:pStyle w:val="11"/>
            <w:tabs>
              <w:tab w:val="right" w:leader="dot" w:pos="9889"/>
            </w:tabs>
            <w:rPr>
              <w:rFonts w:asciiTheme="minorHAnsi" w:eastAsiaTheme="minorEastAsia" w:hAnsiTheme="minorHAnsi" w:cstheme="minorBidi"/>
              <w:noProof/>
            </w:rPr>
          </w:pPr>
          <w:hyperlink w:anchor="_Toc498503318" w:history="1">
            <w:r w:rsidR="00653E26" w:rsidRPr="001E0D5C">
              <w:rPr>
                <w:rStyle w:val="ab"/>
                <w:noProof/>
              </w:rPr>
              <w:t>СПИСОК ИСПОЛЬЗОВАННЫХ ИСТОЧНИКОВ</w:t>
            </w:r>
            <w:r w:rsidR="00D5171E" w:rsidRPr="001E0D5C">
              <w:rPr>
                <w:noProof/>
                <w:webHidden/>
              </w:rPr>
              <w:tab/>
            </w:r>
            <w:r w:rsidR="00D5171E" w:rsidRPr="001E0D5C">
              <w:rPr>
                <w:noProof/>
                <w:webHidden/>
              </w:rPr>
              <w:fldChar w:fldCharType="begin"/>
            </w:r>
            <w:r w:rsidR="00D5171E" w:rsidRPr="001E0D5C">
              <w:rPr>
                <w:noProof/>
                <w:webHidden/>
              </w:rPr>
              <w:instrText xml:space="preserve"> PAGEREF _Toc498503318 \h </w:instrText>
            </w:r>
            <w:r w:rsidR="00D5171E" w:rsidRPr="001E0D5C">
              <w:rPr>
                <w:noProof/>
                <w:webHidden/>
              </w:rPr>
              <w:fldChar w:fldCharType="separate"/>
            </w:r>
            <w:r w:rsidR="003C7EEA">
              <w:rPr>
                <w:b/>
                <w:bCs/>
                <w:noProof/>
                <w:webHidden/>
              </w:rPr>
              <w:t>Ошибка! Закладка не определена.</w:t>
            </w:r>
            <w:r w:rsidR="00D5171E" w:rsidRPr="001E0D5C">
              <w:rPr>
                <w:noProof/>
                <w:webHidden/>
              </w:rPr>
              <w:fldChar w:fldCharType="end"/>
            </w:r>
          </w:hyperlink>
        </w:p>
        <w:p w:rsidR="00CD2518" w:rsidRDefault="00CD2518">
          <w:r>
            <w:rPr>
              <w:b/>
              <w:bCs/>
            </w:rPr>
            <w:fldChar w:fldCharType="end"/>
          </w:r>
        </w:p>
      </w:sdtContent>
    </w:sdt>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F94448" w:rsidRPr="00414BCC" w:rsidRDefault="00414BCC" w:rsidP="00154019">
      <w:pPr>
        <w:pStyle w:val="2"/>
        <w:jc w:val="center"/>
        <w:rPr>
          <w:rFonts w:cs="Times New Roman"/>
          <w:b/>
          <w:color w:val="000000"/>
          <w:sz w:val="32"/>
          <w:szCs w:val="32"/>
        </w:rPr>
      </w:pPr>
      <w:r w:rsidRPr="00414BCC">
        <w:rPr>
          <w:rStyle w:val="larm-1440"/>
          <w:rFonts w:cs="Times New Roman"/>
          <w:b/>
          <w:color w:val="000000"/>
          <w:sz w:val="32"/>
          <w:szCs w:val="32"/>
        </w:rPr>
        <w:lastRenderedPageBreak/>
        <w:t>Введение</w:t>
      </w:r>
    </w:p>
    <w:p w:rsidR="00414BCC" w:rsidRPr="006C78F3" w:rsidRDefault="00F94448" w:rsidP="00414BCC">
      <w:pPr>
        <w:pStyle w:val="noindent"/>
        <w:ind w:firstLine="360"/>
        <w:rPr>
          <w:rStyle w:val="larm-1440"/>
          <w:color w:val="000000"/>
          <w:sz w:val="28"/>
          <w:szCs w:val="28"/>
        </w:rPr>
      </w:pPr>
      <w:r w:rsidRPr="006C78F3">
        <w:rPr>
          <w:rStyle w:val="larm-1440"/>
          <w:color w:val="000000"/>
          <w:sz w:val="28"/>
          <w:szCs w:val="28"/>
        </w:rPr>
        <w:t>Лавинно-пролётный диод — это полупроводниковый прибор, работающий в режиме лавинного умножения носителей заряда при обратном смещении электронно-дырочного перехода.</w:t>
      </w:r>
    </w:p>
    <w:p w:rsidR="00F94448" w:rsidRPr="006C78F3" w:rsidRDefault="00F94448" w:rsidP="00414BCC">
      <w:pPr>
        <w:pStyle w:val="noindent"/>
        <w:ind w:firstLine="360"/>
        <w:rPr>
          <w:color w:val="000000"/>
          <w:sz w:val="28"/>
          <w:szCs w:val="28"/>
        </w:rPr>
      </w:pPr>
      <w:r w:rsidRPr="006C78F3">
        <w:rPr>
          <w:rStyle w:val="larm-1440"/>
          <w:color w:val="000000"/>
          <w:sz w:val="28"/>
          <w:szCs w:val="28"/>
        </w:rPr>
        <w:t>Генерация СВЧ-колебаний при лавинном пробое полупроводниковых приборов впервые была обнаружена А.С. </w:t>
      </w:r>
      <w:proofErr w:type="spellStart"/>
      <w:r w:rsidRPr="006C78F3">
        <w:rPr>
          <w:rStyle w:val="larm-1440"/>
          <w:color w:val="000000"/>
          <w:sz w:val="28"/>
          <w:szCs w:val="28"/>
        </w:rPr>
        <w:t>Тагером</w:t>
      </w:r>
      <w:proofErr w:type="spellEnd"/>
      <w:r w:rsidRPr="006C78F3">
        <w:rPr>
          <w:rStyle w:val="larm-1440"/>
          <w:color w:val="000000"/>
          <w:sz w:val="28"/>
          <w:szCs w:val="28"/>
        </w:rPr>
        <w:t>, А.Л. Мельниковым, Г.П. </w:t>
      </w:r>
      <w:proofErr w:type="spellStart"/>
      <w:r w:rsidRPr="006C78F3">
        <w:rPr>
          <w:rStyle w:val="larm-1440"/>
          <w:color w:val="000000"/>
          <w:sz w:val="28"/>
          <w:szCs w:val="28"/>
        </w:rPr>
        <w:t>Кобельковым</w:t>
      </w:r>
      <w:proofErr w:type="spellEnd"/>
      <w:r w:rsidRPr="006C78F3">
        <w:rPr>
          <w:rStyle w:val="larm-1440"/>
          <w:color w:val="000000"/>
          <w:sz w:val="28"/>
          <w:szCs w:val="28"/>
        </w:rPr>
        <w:t xml:space="preserve"> и А.М. </w:t>
      </w:r>
      <w:proofErr w:type="spellStart"/>
      <w:r w:rsidRPr="006C78F3">
        <w:rPr>
          <w:rStyle w:val="larm-1440"/>
          <w:color w:val="000000"/>
          <w:sz w:val="28"/>
          <w:szCs w:val="28"/>
        </w:rPr>
        <w:t>Цебиевым</w:t>
      </w:r>
      <w:proofErr w:type="spellEnd"/>
      <w:r w:rsidRPr="006C78F3">
        <w:rPr>
          <w:rStyle w:val="larm-1440"/>
          <w:color w:val="000000"/>
          <w:sz w:val="28"/>
          <w:szCs w:val="28"/>
        </w:rPr>
        <w:t xml:space="preserve"> в 1959 г. (диплом на открытие № 24 приоритет 27.10.1959 г.). В дальнейшем на основе обнаруженного эффекта были созданы специальные полупроводниковые приборы, получившие название лавинно-пролётных диодов (ЛПД).</w:t>
      </w:r>
    </w:p>
    <w:p w:rsidR="00F94448" w:rsidRPr="006C78F3" w:rsidRDefault="00F94448" w:rsidP="00F94448">
      <w:pPr>
        <w:pStyle w:val="indent"/>
        <w:ind w:firstLine="360"/>
        <w:rPr>
          <w:color w:val="000000"/>
          <w:sz w:val="28"/>
          <w:szCs w:val="28"/>
        </w:rPr>
      </w:pPr>
      <w:r w:rsidRPr="006C78F3">
        <w:rPr>
          <w:rStyle w:val="larm-1440"/>
          <w:color w:val="000000"/>
          <w:sz w:val="28"/>
          <w:szCs w:val="28"/>
        </w:rPr>
        <w:t>До этого времени не удавалось создать эффективного автогенератора сантиметровых волн, который мог бы служить твердотельным эквивалентом одного из основных электровакуумных приборов СВЧ — отражательного клистрона. Этот пробел в значительной мере восполнил полупроводниковый СВЧ прибор — ЛПД, явившийся основой целого класса СВЧ устройств: генераторов, усилителей, преобразователей частоты, генераторов</w:t>
      </w:r>
      <w:r w:rsidRPr="006C78F3">
        <w:rPr>
          <w:color w:val="000000"/>
          <w:sz w:val="28"/>
          <w:szCs w:val="28"/>
        </w:rPr>
        <w:t> </w:t>
      </w:r>
      <w:r w:rsidRPr="006C78F3">
        <w:rPr>
          <w:rStyle w:val="larm-1440"/>
          <w:color w:val="000000"/>
          <w:sz w:val="28"/>
          <w:szCs w:val="28"/>
        </w:rPr>
        <w:t>шума.</w:t>
      </w:r>
    </w:p>
    <w:p w:rsidR="00F94448" w:rsidRPr="006C78F3" w:rsidRDefault="00F94448" w:rsidP="00F94448">
      <w:pPr>
        <w:pStyle w:val="indent"/>
        <w:ind w:firstLine="360"/>
        <w:rPr>
          <w:color w:val="000000"/>
          <w:sz w:val="28"/>
          <w:szCs w:val="28"/>
        </w:rPr>
      </w:pPr>
      <w:r w:rsidRPr="006C78F3">
        <w:rPr>
          <w:rStyle w:val="larm-1440"/>
          <w:color w:val="000000"/>
          <w:sz w:val="28"/>
          <w:szCs w:val="28"/>
        </w:rPr>
        <w:t>С момента создания ЛПД достигнуты существенные успехи в увел</w:t>
      </w:r>
      <w:r w:rsidR="00154019" w:rsidRPr="006C78F3">
        <w:rPr>
          <w:rStyle w:val="larm-1440"/>
          <w:color w:val="000000"/>
          <w:sz w:val="28"/>
          <w:szCs w:val="28"/>
        </w:rPr>
        <w:t>ичении выходной мощности, КПД</w:t>
      </w:r>
      <w:r w:rsidRPr="006C78F3">
        <w:rPr>
          <w:rStyle w:val="larm-1440"/>
          <w:color w:val="000000"/>
          <w:sz w:val="28"/>
          <w:szCs w:val="28"/>
        </w:rPr>
        <w:t>, в расширении частотного диапазона ЛПД, измерении параметров, совершенствовании методов изготовления. ЛПД изготовляют из кремния (</w:t>
      </w:r>
      <w:proofErr w:type="spellStart"/>
      <w:r w:rsidRPr="006C78F3">
        <w:rPr>
          <w:rStyle w:val="larm-1440"/>
          <w:color w:val="000000"/>
          <w:sz w:val="28"/>
          <w:szCs w:val="28"/>
        </w:rPr>
        <w:t>Si</w:t>
      </w:r>
      <w:proofErr w:type="spellEnd"/>
      <w:r w:rsidRPr="006C78F3">
        <w:rPr>
          <w:rStyle w:val="larm-1440"/>
          <w:color w:val="000000"/>
          <w:sz w:val="28"/>
          <w:szCs w:val="28"/>
        </w:rPr>
        <w:t>), германия (</w:t>
      </w:r>
      <w:proofErr w:type="spellStart"/>
      <w:r w:rsidRPr="006C78F3">
        <w:rPr>
          <w:rStyle w:val="larm-1440"/>
          <w:color w:val="000000"/>
          <w:sz w:val="28"/>
          <w:szCs w:val="28"/>
        </w:rPr>
        <w:t>Ge</w:t>
      </w:r>
      <w:proofErr w:type="spellEnd"/>
      <w:r w:rsidRPr="006C78F3">
        <w:rPr>
          <w:rStyle w:val="larm-1440"/>
          <w:color w:val="000000"/>
          <w:sz w:val="28"/>
          <w:szCs w:val="28"/>
        </w:rPr>
        <w:t>) и арсенида галлия (</w:t>
      </w:r>
      <w:proofErr w:type="spellStart"/>
      <w:r w:rsidRPr="006C78F3">
        <w:rPr>
          <w:rStyle w:val="larm-1440"/>
          <w:color w:val="000000"/>
          <w:sz w:val="28"/>
          <w:szCs w:val="28"/>
        </w:rPr>
        <w:t>GaAs</w:t>
      </w:r>
      <w:proofErr w:type="spellEnd"/>
      <w:r w:rsidRPr="006C78F3">
        <w:rPr>
          <w:rStyle w:val="larm-1440"/>
          <w:color w:val="000000"/>
          <w:sz w:val="28"/>
          <w:szCs w:val="28"/>
        </w:rPr>
        <w:t>).</w:t>
      </w:r>
    </w:p>
    <w:p w:rsidR="00F94448" w:rsidRPr="006C78F3" w:rsidRDefault="00F94448" w:rsidP="00F94448">
      <w:pPr>
        <w:pStyle w:val="indent"/>
        <w:ind w:firstLine="360"/>
        <w:rPr>
          <w:color w:val="000000"/>
          <w:sz w:val="28"/>
          <w:szCs w:val="28"/>
        </w:rPr>
      </w:pPr>
      <w:r w:rsidRPr="006C78F3">
        <w:rPr>
          <w:rStyle w:val="larm-1440"/>
          <w:color w:val="000000"/>
          <w:sz w:val="28"/>
          <w:szCs w:val="28"/>
        </w:rPr>
        <w:t>ЛПД работает в диапазоне частот </w:t>
      </w:r>
      <w:r w:rsidRPr="006C78F3">
        <w:rPr>
          <w:rStyle w:val="cmr-12x-x-120"/>
          <w:color w:val="000000"/>
          <w:sz w:val="28"/>
          <w:szCs w:val="28"/>
        </w:rPr>
        <w:t>0,1</w:t>
      </w:r>
      <w:r w:rsidRPr="006C78F3">
        <w:rPr>
          <w:color w:val="000000"/>
          <w:sz w:val="28"/>
          <w:szCs w:val="28"/>
        </w:rPr>
        <w:t> </w:t>
      </w:r>
      <w:r w:rsidRPr="006C78F3">
        <w:rPr>
          <w:rStyle w:val="cmmi-12x-x-120"/>
          <w:rFonts w:eastAsiaTheme="majorEastAsia"/>
          <w:i/>
          <w:iCs/>
          <w:color w:val="000000"/>
          <w:sz w:val="28"/>
          <w:szCs w:val="28"/>
        </w:rPr>
        <w:t>…</w:t>
      </w:r>
      <w:r w:rsidRPr="006C78F3">
        <w:rPr>
          <w:color w:val="000000"/>
          <w:sz w:val="28"/>
          <w:szCs w:val="28"/>
        </w:rPr>
        <w:t> </w:t>
      </w:r>
      <w:r w:rsidRPr="006C78F3">
        <w:rPr>
          <w:rStyle w:val="cmr-12x-x-120"/>
          <w:color w:val="000000"/>
          <w:sz w:val="28"/>
          <w:szCs w:val="28"/>
        </w:rPr>
        <w:t>340 </w:t>
      </w:r>
      <w:r w:rsidRPr="006C78F3">
        <w:rPr>
          <w:rStyle w:val="larm-1440"/>
          <w:color w:val="000000"/>
          <w:sz w:val="28"/>
          <w:szCs w:val="28"/>
        </w:rPr>
        <w:t>ГГц, обеспечивая мощность </w:t>
      </w:r>
      <w:r w:rsidRPr="006C78F3">
        <w:rPr>
          <w:rStyle w:val="cmr-12x-x-120"/>
          <w:color w:val="000000"/>
          <w:sz w:val="28"/>
          <w:szCs w:val="28"/>
        </w:rPr>
        <w:t>6</w:t>
      </w:r>
      <w:r w:rsidRPr="006C78F3">
        <w:rPr>
          <w:rStyle w:val="cmmi-12x-x-120"/>
          <w:rFonts w:eastAsiaTheme="majorEastAsia"/>
          <w:i/>
          <w:iCs/>
          <w:color w:val="000000"/>
          <w:sz w:val="28"/>
          <w:szCs w:val="28"/>
        </w:rPr>
        <w:t>…</w:t>
      </w:r>
      <w:r w:rsidRPr="006C78F3">
        <w:rPr>
          <w:rStyle w:val="cmr-12x-x-120"/>
          <w:color w:val="000000"/>
          <w:sz w:val="28"/>
          <w:szCs w:val="28"/>
        </w:rPr>
        <w:t>8 </w:t>
      </w:r>
      <w:r w:rsidRPr="006C78F3">
        <w:rPr>
          <w:rStyle w:val="larm-1440"/>
          <w:color w:val="000000"/>
          <w:sz w:val="28"/>
          <w:szCs w:val="28"/>
        </w:rPr>
        <w:t xml:space="preserve">Вт в сантиметровом диапазоне в непрерывном режиме, а мощность </w:t>
      </w:r>
      <w:proofErr w:type="spellStart"/>
      <w:r w:rsidRPr="006C78F3">
        <w:rPr>
          <w:rStyle w:val="larm-1440"/>
          <w:color w:val="000000"/>
          <w:sz w:val="28"/>
          <w:szCs w:val="28"/>
        </w:rPr>
        <w:t>многодиодного</w:t>
      </w:r>
      <w:proofErr w:type="spellEnd"/>
      <w:r w:rsidRPr="006C78F3">
        <w:rPr>
          <w:rStyle w:val="larm-1440"/>
          <w:color w:val="000000"/>
          <w:sz w:val="28"/>
          <w:szCs w:val="28"/>
        </w:rPr>
        <w:t xml:space="preserve"> генератора этого диапазона может составлять несколько десятков или даже сотен ватт. В дециметровом диапазоне мощность импульсного диодного генератора может превышать несколько киловатт. Такой уровень мощности является достаточным для использования этих приборов в радиоэлектронных системах различного назначения.</w:t>
      </w:r>
    </w:p>
    <w:p w:rsidR="00F94448" w:rsidRPr="006C78F3" w:rsidRDefault="00F94448" w:rsidP="00F94448">
      <w:pPr>
        <w:pStyle w:val="indent"/>
        <w:ind w:firstLine="360"/>
        <w:rPr>
          <w:color w:val="000000"/>
          <w:sz w:val="28"/>
          <w:szCs w:val="28"/>
        </w:rPr>
      </w:pPr>
      <w:r w:rsidRPr="006C78F3">
        <w:rPr>
          <w:rStyle w:val="larm-1440"/>
          <w:color w:val="000000"/>
          <w:sz w:val="28"/>
          <w:szCs w:val="28"/>
        </w:rPr>
        <w:t>Успехи в создании промышленных образцов ЛПД открыли широкие возможности для конструирования различных СВЧ приборов и устройств и, в первую очередь, генераторов сантиметрового и миллиметрового диапазона длин волн. Эти генераторы, обладают значительными преимуществами пред электровакуумными приборами аналогичного назначения по габаритным размерам и массе, потребляемой мощности, долговечности и лучшей совместимости с микросхемами, получили широкое</w:t>
      </w:r>
      <w:r w:rsidRPr="006C78F3">
        <w:rPr>
          <w:color w:val="000000"/>
          <w:sz w:val="28"/>
          <w:szCs w:val="28"/>
        </w:rPr>
        <w:t> </w:t>
      </w:r>
      <w:r w:rsidRPr="006C78F3">
        <w:rPr>
          <w:rStyle w:val="larm-1440"/>
          <w:color w:val="000000"/>
          <w:sz w:val="28"/>
          <w:szCs w:val="28"/>
        </w:rPr>
        <w:t>распространение в современной радиоэлектронной аппаратуре (РЭА).</w:t>
      </w:r>
    </w:p>
    <w:p w:rsidR="004B28E5" w:rsidRDefault="004B28E5" w:rsidP="00F94448">
      <w:pPr>
        <w:pStyle w:val="3"/>
        <w:rPr>
          <w:rStyle w:val="larm-1440"/>
          <w:rFonts w:cs="Times New Roman"/>
          <w:b/>
          <w:color w:val="000000"/>
          <w:sz w:val="32"/>
          <w:szCs w:val="32"/>
        </w:rPr>
      </w:pPr>
    </w:p>
    <w:p w:rsidR="0009127E" w:rsidRPr="0009127E" w:rsidRDefault="0009127E" w:rsidP="0009127E"/>
    <w:p w:rsidR="00154019" w:rsidRPr="00414BCC" w:rsidRDefault="00154019" w:rsidP="004B28E5">
      <w:pPr>
        <w:pStyle w:val="3"/>
        <w:jc w:val="center"/>
        <w:rPr>
          <w:rStyle w:val="larm-1440"/>
          <w:rFonts w:cs="Times New Roman"/>
          <w:b/>
          <w:color w:val="000000"/>
          <w:sz w:val="32"/>
          <w:szCs w:val="32"/>
        </w:rPr>
      </w:pPr>
      <w:r w:rsidRPr="00414BCC">
        <w:rPr>
          <w:rStyle w:val="larm-1440"/>
          <w:rFonts w:cs="Times New Roman"/>
          <w:b/>
          <w:color w:val="000000"/>
          <w:sz w:val="32"/>
          <w:szCs w:val="32"/>
        </w:rPr>
        <w:lastRenderedPageBreak/>
        <w:t>1 Принцип действия</w:t>
      </w:r>
    </w:p>
    <w:p w:rsidR="006C733A" w:rsidRPr="006C78F3" w:rsidRDefault="00154019" w:rsidP="00414BCC">
      <w:pPr>
        <w:pStyle w:val="af0"/>
        <w:numPr>
          <w:ilvl w:val="1"/>
          <w:numId w:val="9"/>
        </w:numPr>
        <w:rPr>
          <w:b/>
          <w:i/>
          <w:sz w:val="28"/>
          <w:szCs w:val="28"/>
        </w:rPr>
      </w:pPr>
      <w:r w:rsidRPr="006C78F3">
        <w:rPr>
          <w:b/>
          <w:i/>
          <w:sz w:val="28"/>
          <w:szCs w:val="28"/>
        </w:rPr>
        <w:t>Лавинный пробой</w:t>
      </w:r>
    </w:p>
    <w:p w:rsidR="006C733A" w:rsidRPr="006C78F3" w:rsidRDefault="006C733A" w:rsidP="006C733A">
      <w:pPr>
        <w:pStyle w:val="indent"/>
        <w:ind w:firstLine="360"/>
        <w:rPr>
          <w:color w:val="000000"/>
          <w:sz w:val="28"/>
          <w:szCs w:val="28"/>
        </w:rPr>
      </w:pPr>
      <w:r w:rsidRPr="006C78F3">
        <w:rPr>
          <w:rStyle w:val="larm-1440"/>
          <w:color w:val="000000"/>
          <w:sz w:val="28"/>
          <w:szCs w:val="28"/>
        </w:rPr>
        <w:t>Принцип действия ЛПД основан на явлении ударной ионизации и влиянии времени пролета носителей в</w:t>
      </w:r>
      <w:r w:rsidRPr="006C78F3">
        <w:rPr>
          <w:color w:val="000000"/>
          <w:sz w:val="28"/>
          <w:szCs w:val="28"/>
        </w:rPr>
        <w:t> </w:t>
      </w:r>
      <w:r w:rsidRPr="006C78F3">
        <w:rPr>
          <w:rStyle w:val="lati-1440"/>
          <w:i/>
          <w:iCs/>
          <w:color w:val="000000"/>
          <w:sz w:val="28"/>
          <w:szCs w:val="28"/>
        </w:rPr>
        <w:t>p–n</w:t>
      </w:r>
      <w:r w:rsidRPr="006C78F3">
        <w:rPr>
          <w:rStyle w:val="larm-1440"/>
          <w:color w:val="000000"/>
          <w:sz w:val="28"/>
          <w:szCs w:val="28"/>
        </w:rPr>
        <w:t>-переходе. В таком переходе за счет разности концентрации электронов (</w:t>
      </w:r>
      <w:proofErr w:type="spellStart"/>
      <w:r w:rsidRPr="006C78F3">
        <w:rPr>
          <w:rStyle w:val="cmmi-12x-x-120"/>
          <w:rFonts w:eastAsiaTheme="majorEastAsia"/>
          <w:i/>
          <w:iCs/>
          <w:color w:val="000000"/>
          <w:sz w:val="28"/>
          <w:szCs w:val="28"/>
        </w:rPr>
        <w:t>N</w:t>
      </w:r>
      <w:r w:rsidRPr="006C78F3">
        <w:rPr>
          <w:rStyle w:val="cmmi-10"/>
          <w:i/>
          <w:iCs/>
          <w:color w:val="000000"/>
          <w:sz w:val="28"/>
          <w:szCs w:val="28"/>
          <w:vertAlign w:val="subscript"/>
        </w:rPr>
        <w:t>n</w:t>
      </w:r>
      <w:proofErr w:type="spellEnd"/>
      <w:r w:rsidRPr="006C78F3">
        <w:rPr>
          <w:rStyle w:val="larm-1440"/>
          <w:color w:val="000000"/>
          <w:sz w:val="28"/>
          <w:szCs w:val="28"/>
        </w:rPr>
        <w:t xml:space="preserve">) и дырок </w:t>
      </w:r>
      <w:proofErr w:type="gramStart"/>
      <w:r w:rsidRPr="006C78F3">
        <w:rPr>
          <w:rStyle w:val="larm-1440"/>
          <w:color w:val="000000"/>
          <w:sz w:val="28"/>
          <w:szCs w:val="28"/>
        </w:rPr>
        <w:t>(</w:t>
      </w:r>
      <w:r w:rsidRPr="006C78F3">
        <w:rPr>
          <w:color w:val="000000"/>
          <w:sz w:val="28"/>
          <w:szCs w:val="28"/>
        </w:rPr>
        <w:t> </w:t>
      </w:r>
      <w:proofErr w:type="spellStart"/>
      <w:r w:rsidRPr="006C78F3">
        <w:rPr>
          <w:rStyle w:val="cmmi-12x-x-120"/>
          <w:rFonts w:eastAsiaTheme="majorEastAsia"/>
          <w:i/>
          <w:iCs/>
          <w:color w:val="000000"/>
          <w:sz w:val="28"/>
          <w:szCs w:val="28"/>
        </w:rPr>
        <w:t>N</w:t>
      </w:r>
      <w:r w:rsidRPr="006C78F3">
        <w:rPr>
          <w:rStyle w:val="cmmi-10"/>
          <w:i/>
          <w:iCs/>
          <w:color w:val="000000"/>
          <w:sz w:val="28"/>
          <w:szCs w:val="28"/>
          <w:vertAlign w:val="subscript"/>
        </w:rPr>
        <w:t>p</w:t>
      </w:r>
      <w:proofErr w:type="spellEnd"/>
      <w:proofErr w:type="gramEnd"/>
      <w:r w:rsidRPr="006C78F3">
        <w:rPr>
          <w:rStyle w:val="larm-1440"/>
          <w:color w:val="000000"/>
          <w:sz w:val="28"/>
          <w:szCs w:val="28"/>
        </w:rPr>
        <w:t>) на границе раздела образуется внутреннее электрическое поле, величина и форма которого зависит от структуры перехода и распределения примесей.</w:t>
      </w:r>
    </w:p>
    <w:p w:rsidR="00F94448" w:rsidRPr="006C78F3" w:rsidRDefault="006C733A" w:rsidP="006C733A">
      <w:pPr>
        <w:pStyle w:val="indent"/>
        <w:ind w:firstLine="360"/>
        <w:rPr>
          <w:rFonts w:asciiTheme="minorHAnsi" w:hAnsiTheme="minorHAnsi"/>
          <w:color w:val="000000"/>
          <w:sz w:val="28"/>
          <w:szCs w:val="28"/>
        </w:rPr>
      </w:pPr>
      <w:r w:rsidRPr="006C78F3">
        <w:rPr>
          <w:rStyle w:val="larm-1440"/>
          <w:color w:val="000000"/>
          <w:sz w:val="28"/>
          <w:szCs w:val="28"/>
        </w:rPr>
        <w:t>Схематически механизм работы ЛПД можно представить следующим</w:t>
      </w:r>
      <w:r w:rsidR="00414BCC" w:rsidRPr="006C78F3">
        <w:rPr>
          <w:rStyle w:val="larm-1440"/>
          <w:color w:val="000000"/>
          <w:sz w:val="28"/>
          <w:szCs w:val="28"/>
        </w:rPr>
        <w:t xml:space="preserve"> образом. Рассмотрим обратно сме</w:t>
      </w:r>
      <w:r w:rsidRPr="006C78F3">
        <w:rPr>
          <w:rStyle w:val="larm-1440"/>
          <w:color w:val="000000"/>
          <w:sz w:val="28"/>
          <w:szCs w:val="28"/>
        </w:rPr>
        <w:t>щенный</w:t>
      </w:r>
      <w:r w:rsidRPr="006C78F3">
        <w:rPr>
          <w:color w:val="000000"/>
          <w:sz w:val="28"/>
          <w:szCs w:val="28"/>
        </w:rPr>
        <w:t> </w:t>
      </w:r>
      <w:r w:rsidRPr="006C78F3">
        <w:rPr>
          <w:rStyle w:val="lati-1440"/>
          <w:i/>
          <w:iCs/>
          <w:color w:val="000000"/>
          <w:sz w:val="28"/>
          <w:szCs w:val="28"/>
        </w:rPr>
        <w:t>p–n</w:t>
      </w:r>
      <w:r w:rsidR="00414BCC" w:rsidRPr="006C78F3">
        <w:rPr>
          <w:rStyle w:val="larm-1440"/>
          <w:color w:val="000000"/>
          <w:sz w:val="28"/>
          <w:szCs w:val="28"/>
        </w:rPr>
        <w:t xml:space="preserve">-перехода (рисунок </w:t>
      </w:r>
      <w:r w:rsidR="00414BCC" w:rsidRPr="006C78F3">
        <w:rPr>
          <w:rStyle w:val="larm-1440"/>
          <w:sz w:val="28"/>
          <w:szCs w:val="28"/>
        </w:rPr>
        <w:t>6.1</w:t>
      </w:r>
      <w:r w:rsidRPr="006C78F3">
        <w:rPr>
          <w:rStyle w:val="larm-1440"/>
          <w:color w:val="000000"/>
          <w:sz w:val="28"/>
          <w:szCs w:val="28"/>
        </w:rPr>
        <w:t>).</w:t>
      </w:r>
      <w:r w:rsidR="00154019" w:rsidRPr="006C78F3">
        <w:rPr>
          <w:rStyle w:val="larm-1440"/>
          <w:rFonts w:asciiTheme="minorHAnsi" w:hAnsiTheme="minorHAnsi"/>
          <w:color w:val="000000"/>
          <w:sz w:val="28"/>
          <w:szCs w:val="28"/>
        </w:rPr>
        <w:t xml:space="preserve">                                                                                                                                              </w:t>
      </w:r>
    </w:p>
    <w:p w:rsidR="00F94448" w:rsidRPr="00F8619C" w:rsidRDefault="006C733A" w:rsidP="00F8619C">
      <w:pPr>
        <w:pStyle w:val="noindent"/>
        <w:jc w:val="center"/>
        <w:rPr>
          <w:rFonts w:asciiTheme="minorHAnsi" w:hAnsiTheme="minorHAnsi"/>
          <w:color w:val="000000"/>
          <w:sz w:val="27"/>
          <w:szCs w:val="27"/>
        </w:rPr>
      </w:pPr>
      <w:r>
        <w:rPr>
          <w:rFonts w:ascii="Times" w:hAnsi="Times"/>
          <w:noProof/>
          <w:color w:val="000000"/>
          <w:sz w:val="27"/>
          <w:szCs w:val="27"/>
        </w:rPr>
        <w:drawing>
          <wp:inline distT="0" distB="0" distL="0" distR="0" wp14:anchorId="2212318D" wp14:editId="2F03B75B">
            <wp:extent cx="1531620" cy="2779408"/>
            <wp:effectExtent l="0" t="0" r="0" b="1905"/>
            <wp:docPr id="71" name="Рисунок 71"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016" cy="2781942"/>
                    </a:xfrm>
                    <a:prstGeom prst="rect">
                      <a:avLst/>
                    </a:prstGeom>
                    <a:noFill/>
                    <a:ln>
                      <a:noFill/>
                    </a:ln>
                  </pic:spPr>
                </pic:pic>
              </a:graphicData>
            </a:graphic>
          </wp:inline>
        </w:drawing>
      </w:r>
    </w:p>
    <w:p w:rsidR="00F94448" w:rsidRPr="00FB5031" w:rsidRDefault="000765EF" w:rsidP="00154019">
      <w:pPr>
        <w:ind w:hanging="480"/>
        <w:jc w:val="center"/>
        <w:rPr>
          <w:b/>
          <w:color w:val="000000"/>
          <w:sz w:val="28"/>
          <w:szCs w:val="28"/>
        </w:rPr>
      </w:pPr>
      <w:r w:rsidRPr="00FB5031">
        <w:rPr>
          <w:rStyle w:val="id"/>
          <w:b/>
          <w:bCs/>
          <w:color w:val="000000"/>
          <w:sz w:val="28"/>
          <w:szCs w:val="28"/>
        </w:rPr>
        <w:t xml:space="preserve">Рисунок </w:t>
      </w:r>
      <w:r w:rsidR="00456CF3" w:rsidRPr="00FB5031">
        <w:rPr>
          <w:rStyle w:val="id"/>
          <w:b/>
          <w:bCs/>
          <w:color w:val="000000"/>
          <w:sz w:val="28"/>
          <w:szCs w:val="28"/>
        </w:rPr>
        <w:t xml:space="preserve">6.1 - </w:t>
      </w:r>
      <w:r w:rsidR="00F94448" w:rsidRPr="00FB5031">
        <w:rPr>
          <w:rStyle w:val="content"/>
          <w:b/>
          <w:color w:val="000000"/>
          <w:sz w:val="28"/>
          <w:szCs w:val="28"/>
        </w:rPr>
        <w:t>Запорный слой и поле в ЛПД</w:t>
      </w:r>
    </w:p>
    <w:p w:rsidR="00F94448" w:rsidRPr="00456CF3" w:rsidRDefault="00F94448" w:rsidP="00F94448">
      <w:pPr>
        <w:pStyle w:val="indent"/>
        <w:ind w:firstLine="360"/>
        <w:rPr>
          <w:color w:val="000000"/>
          <w:sz w:val="28"/>
          <w:szCs w:val="28"/>
        </w:rPr>
      </w:pPr>
      <w:r w:rsidRPr="00456CF3">
        <w:rPr>
          <w:rStyle w:val="larm-1440"/>
          <w:color w:val="000000"/>
          <w:sz w:val="28"/>
          <w:szCs w:val="28"/>
        </w:rPr>
        <w:t>Принцип действия ЛПД основан на явлении ударной ионизации и влиянии времени пролета носителей в</w:t>
      </w:r>
      <w:r w:rsidRPr="00456CF3">
        <w:rPr>
          <w:color w:val="000000"/>
          <w:sz w:val="28"/>
          <w:szCs w:val="28"/>
        </w:rPr>
        <w:t> </w:t>
      </w:r>
      <w:r w:rsidRPr="00456CF3">
        <w:rPr>
          <w:rStyle w:val="lati-1440"/>
          <w:i/>
          <w:iCs/>
          <w:color w:val="000000"/>
          <w:sz w:val="28"/>
          <w:szCs w:val="28"/>
        </w:rPr>
        <w:t>p–n</w:t>
      </w:r>
      <w:r w:rsidRPr="00456CF3">
        <w:rPr>
          <w:rStyle w:val="larm-1440"/>
          <w:color w:val="000000"/>
          <w:sz w:val="28"/>
          <w:szCs w:val="28"/>
        </w:rPr>
        <w:t>-переходе. В таком переходе за счет разности концентрации электронов (</w:t>
      </w:r>
      <w:proofErr w:type="spellStart"/>
      <w:r w:rsidRPr="00456CF3">
        <w:rPr>
          <w:rStyle w:val="cmmi-12x-x-120"/>
          <w:rFonts w:eastAsiaTheme="majorEastAsia"/>
          <w:i/>
          <w:iCs/>
          <w:color w:val="000000"/>
          <w:sz w:val="28"/>
          <w:szCs w:val="28"/>
        </w:rPr>
        <w:t>N</w:t>
      </w:r>
      <w:r w:rsidRPr="00456CF3">
        <w:rPr>
          <w:rStyle w:val="cmmi-10"/>
          <w:i/>
          <w:iCs/>
          <w:color w:val="000000"/>
          <w:sz w:val="28"/>
          <w:szCs w:val="28"/>
          <w:vertAlign w:val="subscript"/>
        </w:rPr>
        <w:t>n</w:t>
      </w:r>
      <w:proofErr w:type="spellEnd"/>
      <w:r w:rsidRPr="00456CF3">
        <w:rPr>
          <w:rStyle w:val="larm-1440"/>
          <w:color w:val="000000"/>
          <w:sz w:val="28"/>
          <w:szCs w:val="28"/>
        </w:rPr>
        <w:t xml:space="preserve">) и дырок </w:t>
      </w:r>
      <w:proofErr w:type="gramStart"/>
      <w:r w:rsidRPr="00456CF3">
        <w:rPr>
          <w:rStyle w:val="larm-1440"/>
          <w:color w:val="000000"/>
          <w:sz w:val="28"/>
          <w:szCs w:val="28"/>
        </w:rPr>
        <w:t>(</w:t>
      </w:r>
      <w:r w:rsidRPr="00456CF3">
        <w:rPr>
          <w:color w:val="000000"/>
          <w:sz w:val="28"/>
          <w:szCs w:val="28"/>
        </w:rPr>
        <w:t> </w:t>
      </w:r>
      <w:proofErr w:type="spellStart"/>
      <w:r w:rsidRPr="00456CF3">
        <w:rPr>
          <w:rStyle w:val="cmmi-12x-x-120"/>
          <w:rFonts w:eastAsiaTheme="majorEastAsia"/>
          <w:i/>
          <w:iCs/>
          <w:color w:val="000000"/>
          <w:sz w:val="28"/>
          <w:szCs w:val="28"/>
        </w:rPr>
        <w:t>N</w:t>
      </w:r>
      <w:r w:rsidRPr="00456CF3">
        <w:rPr>
          <w:rStyle w:val="cmmi-10"/>
          <w:i/>
          <w:iCs/>
          <w:color w:val="000000"/>
          <w:sz w:val="28"/>
          <w:szCs w:val="28"/>
          <w:vertAlign w:val="subscript"/>
        </w:rPr>
        <w:t>p</w:t>
      </w:r>
      <w:proofErr w:type="spellEnd"/>
      <w:proofErr w:type="gramEnd"/>
      <w:r w:rsidRPr="00456CF3">
        <w:rPr>
          <w:rStyle w:val="larm-1440"/>
          <w:color w:val="000000"/>
          <w:sz w:val="28"/>
          <w:szCs w:val="28"/>
        </w:rPr>
        <w:t>) на границе раздела образуется внутреннее электрическое поле, величина и форма которого зависит от структуры перехода и распределения примесей.</w:t>
      </w:r>
    </w:p>
    <w:p w:rsidR="00F94448" w:rsidRPr="003F671C" w:rsidRDefault="00F94448" w:rsidP="00F94448">
      <w:pPr>
        <w:pStyle w:val="indent"/>
        <w:ind w:firstLine="360"/>
        <w:rPr>
          <w:color w:val="000000"/>
          <w:sz w:val="28"/>
          <w:szCs w:val="28"/>
        </w:rPr>
      </w:pPr>
      <w:r w:rsidRPr="003F671C">
        <w:rPr>
          <w:rStyle w:val="larm-1440"/>
          <w:color w:val="000000"/>
          <w:sz w:val="28"/>
          <w:szCs w:val="28"/>
        </w:rPr>
        <w:t>Схематически механизм работы ЛПД можно представить следующим</w:t>
      </w:r>
      <w:r w:rsidR="003F671C">
        <w:rPr>
          <w:rStyle w:val="larm-1440"/>
          <w:color w:val="000000"/>
          <w:sz w:val="28"/>
          <w:szCs w:val="28"/>
        </w:rPr>
        <w:t xml:space="preserve"> образом. Рассмотрим обратно сме</w:t>
      </w:r>
      <w:r w:rsidRPr="003F671C">
        <w:rPr>
          <w:rStyle w:val="larm-1440"/>
          <w:color w:val="000000"/>
          <w:sz w:val="28"/>
          <w:szCs w:val="28"/>
        </w:rPr>
        <w:t>щенный</w:t>
      </w:r>
      <w:r w:rsidRPr="003F671C">
        <w:rPr>
          <w:color w:val="000000"/>
          <w:sz w:val="28"/>
          <w:szCs w:val="28"/>
        </w:rPr>
        <w:t> </w:t>
      </w:r>
      <w:r w:rsidRPr="003F671C">
        <w:rPr>
          <w:rStyle w:val="lati-1440"/>
          <w:i/>
          <w:iCs/>
          <w:color w:val="000000"/>
          <w:sz w:val="28"/>
          <w:szCs w:val="28"/>
        </w:rPr>
        <w:t>p–n</w:t>
      </w:r>
      <w:r w:rsidR="003F671C" w:rsidRPr="003F671C">
        <w:rPr>
          <w:rStyle w:val="larm-1440"/>
          <w:color w:val="000000"/>
          <w:sz w:val="28"/>
          <w:szCs w:val="28"/>
        </w:rPr>
        <w:t xml:space="preserve">-перехода (рисунок </w:t>
      </w:r>
      <w:proofErr w:type="gramStart"/>
      <w:r w:rsidR="003F671C" w:rsidRPr="003F671C">
        <w:rPr>
          <w:rStyle w:val="larm-1440"/>
          <w:color w:val="000000"/>
          <w:sz w:val="28"/>
          <w:szCs w:val="28"/>
        </w:rPr>
        <w:t xml:space="preserve">6.1 </w:t>
      </w:r>
      <w:r w:rsidRPr="003F671C">
        <w:rPr>
          <w:rStyle w:val="larm-1440"/>
          <w:color w:val="000000"/>
          <w:sz w:val="28"/>
          <w:szCs w:val="28"/>
        </w:rPr>
        <w:t>)</w:t>
      </w:r>
      <w:proofErr w:type="gramEnd"/>
      <w:r w:rsidRPr="003F671C">
        <w:rPr>
          <w:rStyle w:val="larm-1440"/>
          <w:color w:val="000000"/>
          <w:sz w:val="28"/>
          <w:szCs w:val="28"/>
        </w:rPr>
        <w:t>.</w:t>
      </w:r>
    </w:p>
    <w:p w:rsidR="00F94448" w:rsidRPr="003F671C" w:rsidRDefault="00F94448" w:rsidP="00F94448">
      <w:pPr>
        <w:pStyle w:val="indent"/>
        <w:ind w:firstLine="360"/>
        <w:rPr>
          <w:color w:val="000000"/>
          <w:sz w:val="28"/>
          <w:szCs w:val="28"/>
        </w:rPr>
      </w:pPr>
      <w:r w:rsidRPr="003F671C">
        <w:rPr>
          <w:rStyle w:val="larm-1440"/>
          <w:color w:val="000000"/>
          <w:sz w:val="28"/>
          <w:szCs w:val="28"/>
        </w:rPr>
        <w:t>Напряженность электрического поля </w:t>
      </w:r>
      <w:r w:rsidRPr="003F671C">
        <w:rPr>
          <w:rStyle w:val="cmmi-12x-x-120"/>
          <w:rFonts w:eastAsiaTheme="majorEastAsia"/>
          <w:i/>
          <w:iCs/>
          <w:color w:val="000000"/>
          <w:sz w:val="28"/>
          <w:szCs w:val="28"/>
        </w:rPr>
        <w:t>E </w:t>
      </w:r>
      <w:r w:rsidRPr="003F671C">
        <w:rPr>
          <w:rStyle w:val="larm-1440"/>
          <w:color w:val="000000"/>
          <w:sz w:val="28"/>
          <w:szCs w:val="28"/>
        </w:rPr>
        <w:t>максимальна в плоскости </w:t>
      </w:r>
      <w:r w:rsidRPr="003F671C">
        <w:rPr>
          <w:rStyle w:val="cmmi-12x-x-120"/>
          <w:rFonts w:eastAsiaTheme="majorEastAsia"/>
          <w:i/>
          <w:iCs/>
          <w:color w:val="000000"/>
          <w:sz w:val="28"/>
          <w:szCs w:val="28"/>
        </w:rPr>
        <w:t>x </w:t>
      </w:r>
      <w:r w:rsidRPr="003F671C">
        <w:rPr>
          <w:rStyle w:val="cmr-12x-x-120"/>
          <w:color w:val="000000"/>
          <w:sz w:val="28"/>
          <w:szCs w:val="28"/>
        </w:rPr>
        <w:t>= 0 </w:t>
      </w:r>
      <w:r w:rsidRPr="003F671C">
        <w:rPr>
          <w:rStyle w:val="larm-1440"/>
          <w:color w:val="000000"/>
          <w:sz w:val="28"/>
          <w:szCs w:val="28"/>
        </w:rPr>
        <w:t>(плоскость технологического перехода).</w:t>
      </w:r>
    </w:p>
    <w:p w:rsidR="00F94448" w:rsidRPr="000765EF" w:rsidRDefault="00F94448" w:rsidP="000765EF">
      <w:pPr>
        <w:pStyle w:val="indent"/>
        <w:ind w:firstLine="360"/>
        <w:rPr>
          <w:rFonts w:asciiTheme="minorHAnsi" w:hAnsiTheme="minorHAnsi"/>
          <w:color w:val="000000"/>
          <w:sz w:val="27"/>
          <w:szCs w:val="27"/>
        </w:rPr>
      </w:pPr>
      <w:r w:rsidRPr="003F671C">
        <w:rPr>
          <w:rStyle w:val="larm-1440"/>
          <w:color w:val="000000"/>
          <w:sz w:val="28"/>
          <w:szCs w:val="28"/>
        </w:rPr>
        <w:t>По мере увеличения внешнего обратного напряжения</w:t>
      </w:r>
      <w:r w:rsidRPr="003F671C">
        <w:rPr>
          <w:color w:val="000000"/>
          <w:sz w:val="28"/>
          <w:szCs w:val="28"/>
        </w:rPr>
        <w:t> </w:t>
      </w:r>
      <w:r w:rsidRPr="003F671C">
        <w:rPr>
          <w:rStyle w:val="lati-1440"/>
          <w:i/>
          <w:iCs/>
          <w:color w:val="000000"/>
          <w:sz w:val="28"/>
          <w:szCs w:val="28"/>
        </w:rPr>
        <w:t>p–n</w:t>
      </w:r>
      <w:r w:rsidRPr="003F671C">
        <w:rPr>
          <w:rStyle w:val="larm-1440"/>
          <w:color w:val="000000"/>
          <w:sz w:val="28"/>
          <w:szCs w:val="28"/>
        </w:rPr>
        <w:t>-переход расширяется, и напряжённость электрического поля возрастает. Когда поле в плоскости технологического перехода</w:t>
      </w:r>
      <w:r>
        <w:rPr>
          <w:rStyle w:val="larm-1440"/>
          <w:rFonts w:ascii="Times" w:hAnsi="Times"/>
          <w:color w:val="000000"/>
          <w:sz w:val="34"/>
          <w:szCs w:val="34"/>
        </w:rPr>
        <w:t xml:space="preserve"> </w:t>
      </w:r>
      <w:r w:rsidRPr="003F671C">
        <w:rPr>
          <w:rStyle w:val="larm-1440"/>
          <w:color w:val="000000"/>
          <w:sz w:val="28"/>
          <w:szCs w:val="28"/>
        </w:rPr>
        <w:t>достигает некоторого критического значения</w:t>
      </w:r>
      <w:r w:rsidRPr="003F671C">
        <w:rPr>
          <w:color w:val="000000"/>
          <w:sz w:val="28"/>
          <w:szCs w:val="28"/>
        </w:rPr>
        <w:t> </w:t>
      </w:r>
      <w:r w:rsidRPr="003F671C">
        <w:rPr>
          <w:rStyle w:val="cmmi-12x-x-120"/>
          <w:rFonts w:eastAsiaTheme="majorEastAsia"/>
          <w:i/>
          <w:iCs/>
          <w:color w:val="000000"/>
          <w:sz w:val="28"/>
          <w:szCs w:val="28"/>
        </w:rPr>
        <w:t>E </w:t>
      </w:r>
      <w:r w:rsidRPr="003F671C">
        <w:rPr>
          <w:rStyle w:val="cmr-12x-x-120"/>
          <w:color w:val="000000"/>
          <w:sz w:val="28"/>
          <w:szCs w:val="28"/>
        </w:rPr>
        <w:t>= </w:t>
      </w:r>
      <w:proofErr w:type="spellStart"/>
      <w:r w:rsidRPr="003F671C">
        <w:rPr>
          <w:rStyle w:val="cmmi-12x-x-120"/>
          <w:rFonts w:eastAsiaTheme="majorEastAsia"/>
          <w:i/>
          <w:iCs/>
          <w:color w:val="000000"/>
          <w:sz w:val="28"/>
          <w:szCs w:val="28"/>
        </w:rPr>
        <w:t>E</w:t>
      </w:r>
      <w:r w:rsidRPr="003F671C">
        <w:rPr>
          <w:rStyle w:val="larm-1440"/>
          <w:color w:val="000000"/>
          <w:sz w:val="28"/>
          <w:szCs w:val="28"/>
          <w:vertAlign w:val="subscript"/>
        </w:rPr>
        <w:t>кр</w:t>
      </w:r>
      <w:proofErr w:type="spellEnd"/>
      <w:r w:rsidRPr="003F671C">
        <w:rPr>
          <w:rStyle w:val="larm-1440"/>
          <w:color w:val="000000"/>
          <w:sz w:val="28"/>
          <w:szCs w:val="28"/>
        </w:rPr>
        <w:t xml:space="preserve">, начинается интенсивный процесс ударной ионизации атомов кристалла, приводящий к нарастанию числа носителей, т.е. образованию новых </w:t>
      </w:r>
      <w:proofErr w:type="spellStart"/>
      <w:r w:rsidRPr="003F671C">
        <w:rPr>
          <w:rStyle w:val="larm-1440"/>
          <w:color w:val="000000"/>
          <w:sz w:val="28"/>
          <w:szCs w:val="28"/>
        </w:rPr>
        <w:t>злектронно</w:t>
      </w:r>
      <w:proofErr w:type="spellEnd"/>
      <w:r w:rsidRPr="003F671C">
        <w:rPr>
          <w:rStyle w:val="larm-1440"/>
          <w:color w:val="000000"/>
          <w:sz w:val="28"/>
          <w:szCs w:val="28"/>
        </w:rPr>
        <w:t xml:space="preserve">-дырочных пар. Ток через переход резко возрастает — происходит </w:t>
      </w:r>
      <w:r w:rsidRPr="003F671C">
        <w:rPr>
          <w:rStyle w:val="larm-1440"/>
          <w:color w:val="000000"/>
          <w:sz w:val="28"/>
          <w:szCs w:val="28"/>
        </w:rPr>
        <w:lastRenderedPageBreak/>
        <w:t xml:space="preserve">лавинный пробой. Описанный процесс объясняет поведение обратной ветви </w:t>
      </w:r>
      <w:proofErr w:type="gramStart"/>
      <w:r w:rsidRPr="003F671C">
        <w:rPr>
          <w:rStyle w:val="larm-1440"/>
          <w:color w:val="000000"/>
          <w:sz w:val="28"/>
          <w:szCs w:val="28"/>
        </w:rPr>
        <w:t>вольт-амперной</w:t>
      </w:r>
      <w:proofErr w:type="gramEnd"/>
      <w:r w:rsidRPr="003F671C">
        <w:rPr>
          <w:rStyle w:val="larm-1440"/>
          <w:color w:val="000000"/>
          <w:sz w:val="28"/>
          <w:szCs w:val="28"/>
        </w:rPr>
        <w:t xml:space="preserve"> характеристи</w:t>
      </w:r>
      <w:r w:rsidR="000765EF">
        <w:rPr>
          <w:rStyle w:val="larm-1440"/>
          <w:color w:val="000000"/>
          <w:sz w:val="28"/>
          <w:szCs w:val="28"/>
        </w:rPr>
        <w:t>ки диода, приведённый на рисунке 6.2.</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2537460" cy="1706880"/>
            <wp:effectExtent l="0" t="0" r="0" b="7620"/>
            <wp:docPr id="70" name="Рисунок 70"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7460" cy="1706880"/>
                    </a:xfrm>
                    <a:prstGeom prst="rect">
                      <a:avLst/>
                    </a:prstGeom>
                    <a:noFill/>
                    <a:ln>
                      <a:noFill/>
                    </a:ln>
                  </pic:spPr>
                </pic:pic>
              </a:graphicData>
            </a:graphic>
          </wp:inline>
        </w:drawing>
      </w:r>
    </w:p>
    <w:p w:rsidR="00F94448" w:rsidRPr="00FB5031" w:rsidRDefault="00F94448" w:rsidP="00F94448">
      <w:pPr>
        <w:rPr>
          <w:rFonts w:ascii="Times" w:hAnsi="Times"/>
          <w:b/>
          <w:color w:val="000000"/>
          <w:sz w:val="27"/>
          <w:szCs w:val="27"/>
        </w:rPr>
      </w:pPr>
    </w:p>
    <w:p w:rsidR="00F94448" w:rsidRPr="00FB5031" w:rsidRDefault="000765EF" w:rsidP="000765EF">
      <w:pPr>
        <w:ind w:hanging="480"/>
        <w:jc w:val="center"/>
        <w:rPr>
          <w:b/>
          <w:color w:val="000000"/>
          <w:sz w:val="28"/>
          <w:szCs w:val="28"/>
        </w:rPr>
      </w:pPr>
      <w:r w:rsidRPr="00FB5031">
        <w:rPr>
          <w:rStyle w:val="id"/>
          <w:b/>
          <w:bCs/>
          <w:color w:val="000000"/>
          <w:sz w:val="28"/>
          <w:szCs w:val="28"/>
        </w:rPr>
        <w:t xml:space="preserve">Рисунок 6.2 - </w:t>
      </w:r>
      <w:r w:rsidR="00F94448" w:rsidRPr="00FB5031">
        <w:rPr>
          <w:rStyle w:val="content"/>
          <w:b/>
          <w:color w:val="000000"/>
          <w:sz w:val="28"/>
          <w:szCs w:val="28"/>
        </w:rPr>
        <w:t xml:space="preserve">Обратная ветвь </w:t>
      </w:r>
      <w:proofErr w:type="gramStart"/>
      <w:r w:rsidR="00F94448" w:rsidRPr="00FB5031">
        <w:rPr>
          <w:rStyle w:val="content"/>
          <w:b/>
          <w:color w:val="000000"/>
          <w:sz w:val="28"/>
          <w:szCs w:val="28"/>
        </w:rPr>
        <w:t>вольт-амперной</w:t>
      </w:r>
      <w:proofErr w:type="gramEnd"/>
      <w:r w:rsidR="00F94448" w:rsidRPr="00FB5031">
        <w:rPr>
          <w:rStyle w:val="content"/>
          <w:b/>
          <w:color w:val="000000"/>
          <w:sz w:val="28"/>
          <w:szCs w:val="28"/>
        </w:rPr>
        <w:t xml:space="preserve"> характеристики ЛПД</w:t>
      </w:r>
    </w:p>
    <w:p w:rsidR="00F94448" w:rsidRPr="000765EF" w:rsidRDefault="00F94448" w:rsidP="00F94448">
      <w:pPr>
        <w:pStyle w:val="indent"/>
        <w:ind w:firstLine="360"/>
        <w:rPr>
          <w:color w:val="000000"/>
          <w:sz w:val="28"/>
          <w:szCs w:val="28"/>
        </w:rPr>
      </w:pPr>
      <w:r w:rsidRPr="000765EF">
        <w:rPr>
          <w:rStyle w:val="larm-1440"/>
          <w:color w:val="000000"/>
          <w:sz w:val="28"/>
          <w:szCs w:val="28"/>
        </w:rPr>
        <w:t xml:space="preserve">При напряжении выше пробивного </w:t>
      </w:r>
      <w:proofErr w:type="gramStart"/>
      <w:r w:rsidRPr="000765EF">
        <w:rPr>
          <w:rStyle w:val="larm-1440"/>
          <w:color w:val="000000"/>
          <w:sz w:val="28"/>
          <w:szCs w:val="28"/>
        </w:rPr>
        <w:t>(</w:t>
      </w:r>
      <w:r w:rsidRPr="000765EF">
        <w:rPr>
          <w:color w:val="000000"/>
          <w:sz w:val="28"/>
          <w:szCs w:val="28"/>
        </w:rPr>
        <w:t> </w:t>
      </w:r>
      <w:r w:rsidRPr="000765EF">
        <w:rPr>
          <w:rStyle w:val="cmmi-12x-x-120"/>
          <w:rFonts w:eastAsiaTheme="majorEastAsia"/>
          <w:i/>
          <w:iCs/>
          <w:color w:val="000000"/>
          <w:sz w:val="28"/>
          <w:szCs w:val="28"/>
        </w:rPr>
        <w:t>U</w:t>
      </w:r>
      <w:proofErr w:type="gramEnd"/>
      <w:r w:rsidRPr="000765EF">
        <w:rPr>
          <w:rStyle w:val="cmmi-12x-x-120"/>
          <w:rFonts w:eastAsiaTheme="majorEastAsia"/>
          <w:i/>
          <w:iCs/>
          <w:color w:val="000000"/>
          <w:sz w:val="28"/>
          <w:szCs w:val="28"/>
        </w:rPr>
        <w:t xml:space="preserve"> &gt; </w:t>
      </w:r>
      <w:proofErr w:type="spellStart"/>
      <w:r w:rsidRPr="000765EF">
        <w:rPr>
          <w:rStyle w:val="cmmi-12x-x-120"/>
          <w:rFonts w:eastAsiaTheme="majorEastAsia"/>
          <w:i/>
          <w:iCs/>
          <w:color w:val="000000"/>
          <w:sz w:val="28"/>
          <w:szCs w:val="28"/>
        </w:rPr>
        <w:t>U</w:t>
      </w:r>
      <w:r w:rsidRPr="000765EF">
        <w:rPr>
          <w:rStyle w:val="larm-1440"/>
          <w:color w:val="000000"/>
          <w:sz w:val="28"/>
          <w:szCs w:val="28"/>
          <w:vertAlign w:val="subscript"/>
        </w:rPr>
        <w:t>проб</w:t>
      </w:r>
      <w:proofErr w:type="spellEnd"/>
      <w:r w:rsidRPr="000765EF">
        <w:rPr>
          <w:rStyle w:val="larm-1440"/>
          <w:color w:val="000000"/>
          <w:sz w:val="28"/>
          <w:szCs w:val="28"/>
        </w:rPr>
        <w:t>) обратный ток резко возрастает.</w:t>
      </w:r>
    </w:p>
    <w:p w:rsidR="00F94448" w:rsidRPr="00CC7322" w:rsidRDefault="00CC7322" w:rsidP="00F94448">
      <w:pPr>
        <w:pStyle w:val="4"/>
        <w:rPr>
          <w:rFonts w:ascii="Times New Roman" w:hAnsi="Times New Roman" w:cs="Times New Roman"/>
          <w:b/>
          <w:color w:val="000000"/>
          <w:sz w:val="28"/>
          <w:szCs w:val="28"/>
        </w:rPr>
      </w:pPr>
      <w:r w:rsidRPr="00CC7322">
        <w:rPr>
          <w:rStyle w:val="larm-1440"/>
          <w:rFonts w:ascii="Times New Roman" w:hAnsi="Times New Roman" w:cs="Times New Roman"/>
          <w:b/>
          <w:color w:val="000000"/>
          <w:sz w:val="28"/>
          <w:szCs w:val="28"/>
        </w:rPr>
        <w:t xml:space="preserve">1.2 </w:t>
      </w:r>
      <w:r w:rsidR="00F94448" w:rsidRPr="00CC7322">
        <w:rPr>
          <w:rStyle w:val="larm-1440"/>
          <w:rFonts w:ascii="Times New Roman" w:hAnsi="Times New Roman" w:cs="Times New Roman"/>
          <w:b/>
          <w:color w:val="000000"/>
          <w:sz w:val="28"/>
          <w:szCs w:val="28"/>
        </w:rPr>
        <w:t>Обратная связь</w:t>
      </w:r>
    </w:p>
    <w:p w:rsidR="00F94448" w:rsidRPr="00CC7322" w:rsidRDefault="00F94448" w:rsidP="00F94448">
      <w:pPr>
        <w:pStyle w:val="noindent"/>
        <w:rPr>
          <w:color w:val="000000"/>
          <w:sz w:val="28"/>
          <w:szCs w:val="28"/>
        </w:rPr>
      </w:pPr>
      <w:r w:rsidRPr="00CC7322">
        <w:rPr>
          <w:rStyle w:val="larm-1440"/>
          <w:color w:val="000000"/>
          <w:sz w:val="28"/>
          <w:szCs w:val="28"/>
        </w:rPr>
        <w:t>Заметим, что область перехода, в которой происходит лавинное образование носителей заряда, сосредотачивается в узком слое </w:t>
      </w:r>
      <w:r w:rsidRPr="00CC7322">
        <w:rPr>
          <w:rStyle w:val="cmmi-12x-x-120"/>
          <w:rFonts w:eastAsiaTheme="majorEastAsia"/>
          <w:i/>
          <w:iCs/>
          <w:color w:val="000000"/>
          <w:sz w:val="28"/>
          <w:szCs w:val="28"/>
        </w:rPr>
        <w:t>δ </w:t>
      </w:r>
      <w:r w:rsidRPr="00CC7322">
        <w:rPr>
          <w:rStyle w:val="larm-1440"/>
          <w:color w:val="000000"/>
          <w:sz w:val="28"/>
          <w:szCs w:val="28"/>
        </w:rPr>
        <w:t>вблизи максимума напряженности</w:t>
      </w:r>
      <w:r w:rsidR="00CC7322" w:rsidRPr="00CC7322">
        <w:rPr>
          <w:rStyle w:val="larm-1440"/>
          <w:color w:val="000000"/>
          <w:sz w:val="28"/>
          <w:szCs w:val="28"/>
        </w:rPr>
        <w:t xml:space="preserve"> поля в соответствии с рисунком 6.1.</w:t>
      </w:r>
    </w:p>
    <w:p w:rsidR="00F94448" w:rsidRDefault="00F94448" w:rsidP="00F94448">
      <w:pPr>
        <w:pStyle w:val="indent"/>
        <w:ind w:firstLine="360"/>
        <w:rPr>
          <w:rFonts w:ascii="Times" w:hAnsi="Times"/>
          <w:color w:val="000000"/>
          <w:sz w:val="27"/>
          <w:szCs w:val="27"/>
        </w:rPr>
      </w:pPr>
      <w:r w:rsidRPr="00CC7322">
        <w:rPr>
          <w:rStyle w:val="larm-1440"/>
          <w:color w:val="000000"/>
          <w:sz w:val="28"/>
          <w:szCs w:val="28"/>
        </w:rPr>
        <w:t>Эту область принято называть слоем умножения, а остальную часть перехода, где напряжённость поля недостаточна для развития лавины, — пролётным пространством. В результате лавинообразного размножения носителей заряда в </w:t>
      </w:r>
      <w:r w:rsidRPr="00CC7322">
        <w:rPr>
          <w:rStyle w:val="lati-1440"/>
          <w:i/>
          <w:iCs/>
          <w:color w:val="000000"/>
          <w:sz w:val="28"/>
          <w:szCs w:val="28"/>
        </w:rPr>
        <w:t>p–n</w:t>
      </w:r>
      <w:r w:rsidRPr="00CC7322">
        <w:rPr>
          <w:rStyle w:val="larm-1440"/>
          <w:color w:val="000000"/>
          <w:sz w:val="28"/>
          <w:szCs w:val="28"/>
        </w:rPr>
        <w:t>-переходе концентрация носителей в нём будет увеличиваться, что приведёт к резкому уменьшению падения напряжения на структуре, так как сопротивление структуры уменьшится. Поскольку поле станет меньше критического, лавина будет затухать. Это приведёт к росту сопротивления структуры и падение напряжения на ней начнёт расти, что снова приведёт к процессу ударной ионизации и появлению лавины. Таким образом, процесс повторяется. Налицо положительная обратная связь. В результате напряжённость электрического поля в слое меняется по гармоническому</w:t>
      </w:r>
      <w:r w:rsidR="00CC7322">
        <w:rPr>
          <w:rStyle w:val="larm-1440"/>
          <w:color w:val="000000"/>
          <w:sz w:val="28"/>
          <w:szCs w:val="28"/>
        </w:rPr>
        <w:t xml:space="preserve"> </w:t>
      </w:r>
      <w:r w:rsidRPr="00CC7322">
        <w:rPr>
          <w:rStyle w:val="larm-1440"/>
          <w:color w:val="000000"/>
          <w:sz w:val="28"/>
          <w:szCs w:val="28"/>
        </w:rPr>
        <w:t>закону относительно среднего уровня </w:t>
      </w:r>
      <w:r w:rsidRPr="00CC7322">
        <w:rPr>
          <w:rStyle w:val="cmmi-12x-x-120"/>
          <w:rFonts w:eastAsiaTheme="majorEastAsia"/>
          <w:i/>
          <w:iCs/>
          <w:color w:val="000000"/>
          <w:sz w:val="28"/>
          <w:szCs w:val="28"/>
        </w:rPr>
        <w:t>E </w:t>
      </w:r>
      <w:r w:rsidRPr="00CC7322">
        <w:rPr>
          <w:rStyle w:val="cmr-12x-x-120"/>
          <w:color w:val="000000"/>
          <w:sz w:val="28"/>
          <w:szCs w:val="28"/>
        </w:rPr>
        <w:t>= </w:t>
      </w:r>
      <w:proofErr w:type="spellStart"/>
      <w:r w:rsidRPr="00CC7322">
        <w:rPr>
          <w:rStyle w:val="cmmi-12x-x-120"/>
          <w:rFonts w:eastAsiaTheme="majorEastAsia"/>
          <w:i/>
          <w:iCs/>
          <w:color w:val="000000"/>
          <w:sz w:val="28"/>
          <w:szCs w:val="28"/>
        </w:rPr>
        <w:t>e</w:t>
      </w:r>
      <w:r w:rsidRPr="00CC7322">
        <w:rPr>
          <w:rStyle w:val="larm-1440"/>
          <w:color w:val="000000"/>
          <w:sz w:val="28"/>
          <w:szCs w:val="28"/>
          <w:vertAlign w:val="subscript"/>
        </w:rPr>
        <w:t>кр</w:t>
      </w:r>
      <w:proofErr w:type="spellEnd"/>
      <w:r w:rsidRPr="00CC7322">
        <w:rPr>
          <w:rStyle w:val="larm-1440"/>
          <w:color w:val="000000"/>
          <w:sz w:val="28"/>
          <w:szCs w:val="28"/>
        </w:rPr>
        <w:t>, как показано на рисунке 5.3. Скорость генерации носителей при ударной ионизации зависит не только от напряжённости электрического поля, но и от числа инициирующих носителей. Число генерируемых носителей и ток</w:t>
      </w:r>
      <w:r>
        <w:rPr>
          <w:rStyle w:val="larm-1440"/>
          <w:rFonts w:ascii="Times" w:hAnsi="Times"/>
          <w:color w:val="000000"/>
          <w:sz w:val="34"/>
          <w:szCs w:val="34"/>
        </w:rPr>
        <w:t xml:space="preserve"> </w:t>
      </w:r>
      <w:r w:rsidRPr="00CC7322">
        <w:rPr>
          <w:rStyle w:val="larm-1440"/>
          <w:color w:val="000000"/>
          <w:sz w:val="28"/>
          <w:szCs w:val="28"/>
        </w:rPr>
        <w:t>проводимости, обусловленный дрейфом этих носителей, ток лавины </w:t>
      </w:r>
      <w:proofErr w:type="spellStart"/>
      <w:r w:rsidRPr="00CC7322">
        <w:rPr>
          <w:rStyle w:val="cmmi-12x-x-120"/>
          <w:rFonts w:eastAsiaTheme="majorEastAsia"/>
          <w:i/>
          <w:iCs/>
          <w:color w:val="000000"/>
          <w:sz w:val="28"/>
          <w:szCs w:val="28"/>
        </w:rPr>
        <w:t>i</w:t>
      </w:r>
      <w:r w:rsidRPr="00CC7322">
        <w:rPr>
          <w:rStyle w:val="larm-1440"/>
          <w:color w:val="000000"/>
          <w:sz w:val="28"/>
          <w:szCs w:val="28"/>
          <w:vertAlign w:val="subscript"/>
        </w:rPr>
        <w:t>л</w:t>
      </w:r>
      <w:proofErr w:type="spellEnd"/>
      <w:r w:rsidRPr="00CC7322">
        <w:rPr>
          <w:rStyle w:val="larm-1440"/>
          <w:color w:val="000000"/>
          <w:sz w:val="28"/>
          <w:szCs w:val="28"/>
        </w:rPr>
        <w:t>, стремительно нарастают к концу положительного полупериода.</w:t>
      </w:r>
    </w:p>
    <w:p w:rsidR="00F94448" w:rsidRDefault="00F94448" w:rsidP="00F94448"/>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lastRenderedPageBreak/>
        <w:drawing>
          <wp:inline distT="0" distB="0" distL="0" distR="0">
            <wp:extent cx="2606040" cy="2446020"/>
            <wp:effectExtent l="0" t="0" r="3810" b="0"/>
            <wp:docPr id="69" name="Рисунок 69"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I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6040" cy="244602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B14A33" w:rsidP="000A6C0B">
      <w:pPr>
        <w:ind w:hanging="480"/>
        <w:jc w:val="center"/>
        <w:rPr>
          <w:b/>
          <w:color w:val="000000"/>
          <w:sz w:val="28"/>
          <w:szCs w:val="28"/>
        </w:rPr>
      </w:pPr>
      <w:r w:rsidRPr="00FB5031">
        <w:rPr>
          <w:rStyle w:val="id"/>
          <w:b/>
          <w:bCs/>
          <w:color w:val="000000"/>
          <w:sz w:val="28"/>
          <w:szCs w:val="28"/>
        </w:rPr>
        <w:t xml:space="preserve">Рисунок 6.3 - </w:t>
      </w:r>
      <w:r w:rsidR="00F94448" w:rsidRPr="00FB5031">
        <w:rPr>
          <w:rStyle w:val="content"/>
          <w:b/>
          <w:color w:val="000000"/>
          <w:sz w:val="28"/>
          <w:szCs w:val="28"/>
        </w:rPr>
        <w:t>Форма лавинного тока в слое умножения</w:t>
      </w:r>
    </w:p>
    <w:p w:rsidR="00F94448" w:rsidRPr="000A6C0B" w:rsidRDefault="00F94448" w:rsidP="00F94448">
      <w:pPr>
        <w:pStyle w:val="indent"/>
        <w:ind w:firstLine="360"/>
        <w:rPr>
          <w:color w:val="000000"/>
          <w:sz w:val="28"/>
          <w:szCs w:val="28"/>
        </w:rPr>
      </w:pPr>
      <w:r w:rsidRPr="000A6C0B">
        <w:rPr>
          <w:rStyle w:val="larm-1440"/>
          <w:color w:val="000000"/>
          <w:sz w:val="28"/>
          <w:szCs w:val="28"/>
        </w:rPr>
        <w:t>Время, в течение которого лавинный поток зарядов успевает возникнуть и достичь электродов диода, составляет всего лишь </w:t>
      </w:r>
      <w:r w:rsidRPr="000A6C0B">
        <w:rPr>
          <w:rStyle w:val="cmr-12x-x-120"/>
          <w:color w:val="000000"/>
          <w:sz w:val="28"/>
          <w:szCs w:val="28"/>
        </w:rPr>
        <w:t>10</w:t>
      </w:r>
      <w:r w:rsidRPr="000A6C0B">
        <w:rPr>
          <w:rStyle w:val="cmsy-10"/>
          <w:color w:val="000000"/>
          <w:sz w:val="28"/>
          <w:szCs w:val="28"/>
          <w:vertAlign w:val="superscript"/>
        </w:rPr>
        <w:t>-</w:t>
      </w:r>
      <w:r w:rsidRPr="000A6C0B">
        <w:rPr>
          <w:rStyle w:val="cmr-10"/>
          <w:color w:val="000000"/>
          <w:sz w:val="28"/>
          <w:szCs w:val="28"/>
          <w:vertAlign w:val="superscript"/>
        </w:rPr>
        <w:t>7</w:t>
      </w:r>
      <w:r w:rsidRPr="000A6C0B">
        <w:rPr>
          <w:color w:val="000000"/>
          <w:sz w:val="28"/>
          <w:szCs w:val="28"/>
        </w:rPr>
        <w:t> </w:t>
      </w:r>
      <w:r w:rsidRPr="000A6C0B">
        <w:rPr>
          <w:rStyle w:val="larm-1440"/>
          <w:color w:val="000000"/>
          <w:sz w:val="28"/>
          <w:szCs w:val="28"/>
        </w:rPr>
        <w:t>секунды. В течение каждой секунды лавина возникает несколько миллиардов раз, в результате чего и происходят колебание с частотой, измеряемой десятками тысяч мегагерц, которым соответствуют волны миллиметровой длины.</w:t>
      </w:r>
    </w:p>
    <w:p w:rsidR="00F94448" w:rsidRPr="002E17D3" w:rsidRDefault="002E17D3" w:rsidP="00F94448">
      <w:pPr>
        <w:pStyle w:val="4"/>
        <w:rPr>
          <w:rFonts w:ascii="Times New Roman" w:hAnsi="Times New Roman" w:cs="Times New Roman"/>
          <w:b/>
          <w:color w:val="000000"/>
          <w:sz w:val="28"/>
          <w:szCs w:val="28"/>
        </w:rPr>
      </w:pPr>
      <w:r w:rsidRPr="002E17D3">
        <w:rPr>
          <w:rStyle w:val="larm-1440"/>
          <w:rFonts w:ascii="Times New Roman" w:hAnsi="Times New Roman" w:cs="Times New Roman"/>
          <w:b/>
          <w:color w:val="000000"/>
          <w:sz w:val="28"/>
          <w:szCs w:val="28"/>
        </w:rPr>
        <w:t xml:space="preserve">1.3 </w:t>
      </w:r>
      <w:r w:rsidR="00F94448" w:rsidRPr="002E17D3">
        <w:rPr>
          <w:rStyle w:val="larm-1440"/>
          <w:rFonts w:ascii="Times New Roman" w:hAnsi="Times New Roman" w:cs="Times New Roman"/>
          <w:b/>
          <w:color w:val="000000"/>
          <w:sz w:val="28"/>
          <w:szCs w:val="28"/>
        </w:rPr>
        <w:t>Фазовое условие</w:t>
      </w:r>
    </w:p>
    <w:p w:rsidR="00F94448" w:rsidRPr="00F64A7B" w:rsidRDefault="00F94448" w:rsidP="002E17D3">
      <w:pPr>
        <w:pStyle w:val="noindent"/>
        <w:ind w:firstLine="360"/>
        <w:rPr>
          <w:color w:val="000000"/>
          <w:sz w:val="28"/>
          <w:szCs w:val="28"/>
        </w:rPr>
      </w:pPr>
      <w:r w:rsidRPr="00F64A7B">
        <w:rPr>
          <w:rStyle w:val="larm-1440"/>
          <w:color w:val="000000"/>
          <w:sz w:val="28"/>
          <w:szCs w:val="28"/>
        </w:rPr>
        <w:t>Однако такие волны могут появиться только в том случае, если в определённом режиме работы диода его дифференциальное сопротивление приобретает отрицательный знак. Отрицательное, же сопротивление возникает из-за того, что лавинообразный ток достигает максимальной величины в тот момент, когда волна напряжения, успев пройти через свой максимум, уже пошла на спад, т.е. ток диода запаздывает по фазе относительно переменного напряжения на его электродах.</w:t>
      </w:r>
    </w:p>
    <w:p w:rsidR="00F94448" w:rsidRDefault="00F94448" w:rsidP="00F94448">
      <w:pPr>
        <w:pStyle w:val="indent"/>
        <w:ind w:firstLine="360"/>
        <w:rPr>
          <w:rFonts w:ascii="Times" w:hAnsi="Times"/>
          <w:color w:val="000000"/>
          <w:sz w:val="27"/>
          <w:szCs w:val="27"/>
        </w:rPr>
      </w:pPr>
      <w:r w:rsidRPr="00F64A7B">
        <w:rPr>
          <w:rStyle w:val="larm-1440"/>
          <w:color w:val="000000"/>
          <w:sz w:val="28"/>
          <w:szCs w:val="28"/>
        </w:rPr>
        <w:t>Для реализации генераторного режима лавинно-пролётный диод устанавливают в резонатор и подают на него напряжение смещения </w:t>
      </w:r>
      <w:r w:rsidRPr="00F64A7B">
        <w:rPr>
          <w:rStyle w:val="cmmi-12x-x-120"/>
          <w:rFonts w:eastAsiaTheme="majorEastAsia"/>
          <w:i/>
          <w:iCs/>
          <w:color w:val="000000"/>
          <w:sz w:val="28"/>
          <w:szCs w:val="28"/>
        </w:rPr>
        <w:t>U</w:t>
      </w:r>
      <w:r w:rsidRPr="00F64A7B">
        <w:rPr>
          <w:rStyle w:val="cmr-10"/>
          <w:color w:val="000000"/>
          <w:sz w:val="28"/>
          <w:szCs w:val="28"/>
          <w:vertAlign w:val="subscript"/>
        </w:rPr>
        <w:t>0</w:t>
      </w:r>
      <w:r w:rsidRPr="00F64A7B">
        <w:rPr>
          <w:color w:val="000000"/>
          <w:sz w:val="28"/>
          <w:szCs w:val="28"/>
        </w:rPr>
        <w:t> </w:t>
      </w:r>
      <w:r w:rsidRPr="00F64A7B">
        <w:rPr>
          <w:rStyle w:val="larm-1440"/>
          <w:color w:val="000000"/>
          <w:sz w:val="28"/>
          <w:szCs w:val="28"/>
        </w:rPr>
        <w:t>по величине близкое к пробивному</w:t>
      </w:r>
      <w:r w:rsidRPr="00F64A7B">
        <w:rPr>
          <w:color w:val="000000"/>
          <w:sz w:val="28"/>
          <w:szCs w:val="28"/>
        </w:rPr>
        <w:t> </w:t>
      </w:r>
      <w:r w:rsidRPr="00F64A7B">
        <w:rPr>
          <w:rStyle w:val="cmmi-12x-x-120"/>
          <w:rFonts w:eastAsiaTheme="majorEastAsia"/>
          <w:i/>
          <w:iCs/>
          <w:color w:val="000000"/>
          <w:sz w:val="28"/>
          <w:szCs w:val="28"/>
        </w:rPr>
        <w:t>U </w:t>
      </w:r>
      <w:r w:rsidRPr="00F64A7B">
        <w:rPr>
          <w:rStyle w:val="cmsy-10x-x-144"/>
          <w:rFonts w:eastAsiaTheme="majorEastAsia"/>
          <w:color w:val="000000"/>
          <w:sz w:val="28"/>
          <w:szCs w:val="28"/>
        </w:rPr>
        <w:t>≤ </w:t>
      </w:r>
      <w:proofErr w:type="spellStart"/>
      <w:r w:rsidRPr="00F64A7B">
        <w:rPr>
          <w:rStyle w:val="cmmi-12x-x-120"/>
          <w:rFonts w:eastAsiaTheme="majorEastAsia"/>
          <w:i/>
          <w:iCs/>
          <w:color w:val="000000"/>
          <w:sz w:val="28"/>
          <w:szCs w:val="28"/>
        </w:rPr>
        <w:t>U</w:t>
      </w:r>
      <w:r w:rsidRPr="00F64A7B">
        <w:rPr>
          <w:rStyle w:val="larm-1440"/>
          <w:color w:val="000000"/>
          <w:sz w:val="28"/>
          <w:szCs w:val="28"/>
          <w:vertAlign w:val="subscript"/>
        </w:rPr>
        <w:t>проб</w:t>
      </w:r>
      <w:proofErr w:type="spellEnd"/>
      <w:r w:rsidRPr="00F64A7B">
        <w:rPr>
          <w:color w:val="000000"/>
          <w:sz w:val="28"/>
          <w:szCs w:val="28"/>
        </w:rPr>
        <w:t> </w:t>
      </w:r>
      <w:r w:rsidR="00F64A7B" w:rsidRPr="00F64A7B">
        <w:rPr>
          <w:rStyle w:val="larm-1440"/>
          <w:color w:val="000000"/>
          <w:sz w:val="28"/>
          <w:szCs w:val="28"/>
        </w:rPr>
        <w:t>(рисунок 6.4</w:t>
      </w:r>
      <w:r w:rsidRPr="00F64A7B">
        <w:rPr>
          <w:rStyle w:val="larm-1440"/>
          <w:color w:val="000000"/>
          <w:sz w:val="28"/>
          <w:szCs w:val="28"/>
        </w:rPr>
        <w:t>).</w:t>
      </w:r>
    </w:p>
    <w:p w:rsidR="00F94448" w:rsidRDefault="00F94448" w:rsidP="00F94448"/>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lastRenderedPageBreak/>
        <w:drawing>
          <wp:inline distT="0" distB="0" distL="0" distR="0">
            <wp:extent cx="4924759" cy="2628900"/>
            <wp:effectExtent l="0" t="0" r="9525" b="0"/>
            <wp:docPr id="68" name="Рисунок 68"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24759" cy="262890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F64A7B" w:rsidP="00E17B0F">
      <w:pPr>
        <w:ind w:hanging="480"/>
        <w:jc w:val="center"/>
        <w:rPr>
          <w:b/>
          <w:color w:val="000000"/>
          <w:sz w:val="28"/>
          <w:szCs w:val="28"/>
        </w:rPr>
      </w:pPr>
      <w:r w:rsidRPr="00FB5031">
        <w:rPr>
          <w:rStyle w:val="id"/>
          <w:b/>
          <w:bCs/>
          <w:color w:val="000000"/>
          <w:sz w:val="28"/>
          <w:szCs w:val="28"/>
        </w:rPr>
        <w:t xml:space="preserve">Рисунок 6.4 - </w:t>
      </w:r>
      <w:proofErr w:type="gramStart"/>
      <w:r w:rsidR="00F94448" w:rsidRPr="00FB5031">
        <w:rPr>
          <w:rStyle w:val="content"/>
          <w:b/>
          <w:color w:val="000000"/>
          <w:sz w:val="28"/>
          <w:szCs w:val="28"/>
        </w:rPr>
        <w:t>Вольт-амперная</w:t>
      </w:r>
      <w:proofErr w:type="gramEnd"/>
      <w:r w:rsidR="00F94448" w:rsidRPr="00FB5031">
        <w:rPr>
          <w:rStyle w:val="content"/>
          <w:b/>
          <w:color w:val="000000"/>
          <w:sz w:val="28"/>
          <w:szCs w:val="28"/>
        </w:rPr>
        <w:t xml:space="preserve"> характеристика диода (а) и форма СВЧ колебаний (б)</w:t>
      </w:r>
    </w:p>
    <w:p w:rsidR="00F94448" w:rsidRPr="00E17B0F" w:rsidRDefault="00F94448" w:rsidP="00F94448">
      <w:pPr>
        <w:pStyle w:val="indent"/>
        <w:ind w:firstLine="360"/>
        <w:rPr>
          <w:color w:val="000000"/>
          <w:sz w:val="28"/>
          <w:szCs w:val="28"/>
        </w:rPr>
      </w:pPr>
      <w:r w:rsidRPr="00E17B0F">
        <w:rPr>
          <w:rStyle w:val="larm-1440"/>
          <w:color w:val="000000"/>
          <w:sz w:val="28"/>
          <w:szCs w:val="28"/>
        </w:rPr>
        <w:t xml:space="preserve">Тогда в моменты максимального значения СВЧ поля (имеющего </w:t>
      </w:r>
      <w:proofErr w:type="spellStart"/>
      <w:r w:rsidRPr="00E17B0F">
        <w:rPr>
          <w:rStyle w:val="larm-1440"/>
          <w:color w:val="000000"/>
          <w:sz w:val="28"/>
          <w:szCs w:val="28"/>
        </w:rPr>
        <w:t>флуктуационное</w:t>
      </w:r>
      <w:proofErr w:type="spellEnd"/>
      <w:r w:rsidRPr="00E17B0F">
        <w:rPr>
          <w:rStyle w:val="larm-1440"/>
          <w:color w:val="000000"/>
          <w:sz w:val="28"/>
          <w:szCs w:val="28"/>
        </w:rPr>
        <w:t xml:space="preserve"> происхождение) переменное напряжение </w:t>
      </w:r>
      <w:r w:rsidRPr="00E17B0F">
        <w:rPr>
          <w:rStyle w:val="cmmi-12x-x-120"/>
          <w:rFonts w:eastAsiaTheme="majorEastAsia"/>
          <w:i/>
          <w:iCs/>
          <w:color w:val="000000"/>
          <w:sz w:val="28"/>
          <w:szCs w:val="28"/>
        </w:rPr>
        <w:t>U</w:t>
      </w:r>
      <w:r w:rsidRPr="00E17B0F">
        <w:rPr>
          <w:rStyle w:val="cmsy-10"/>
          <w:color w:val="000000"/>
          <w:sz w:val="28"/>
          <w:szCs w:val="28"/>
          <w:vertAlign w:val="subscript"/>
        </w:rPr>
        <w:t>~</w:t>
      </w:r>
      <w:r w:rsidRPr="00E17B0F">
        <w:rPr>
          <w:color w:val="000000"/>
          <w:sz w:val="28"/>
          <w:szCs w:val="28"/>
        </w:rPr>
        <w:t> </w:t>
      </w:r>
      <w:r w:rsidRPr="00E17B0F">
        <w:rPr>
          <w:rStyle w:val="larm-1440"/>
          <w:color w:val="000000"/>
          <w:sz w:val="28"/>
          <w:szCs w:val="28"/>
        </w:rPr>
        <w:t>складывается с напряжением смещения</w:t>
      </w:r>
      <w:r w:rsidRPr="00E17B0F">
        <w:rPr>
          <w:color w:val="000000"/>
          <w:sz w:val="28"/>
          <w:szCs w:val="28"/>
        </w:rPr>
        <w:t> </w:t>
      </w:r>
      <w:r w:rsidRPr="00E17B0F">
        <w:rPr>
          <w:rStyle w:val="cmmi-12x-x-120"/>
          <w:rFonts w:eastAsiaTheme="majorEastAsia"/>
          <w:i/>
          <w:iCs/>
          <w:color w:val="000000"/>
          <w:sz w:val="28"/>
          <w:szCs w:val="28"/>
        </w:rPr>
        <w:t>U</w:t>
      </w:r>
      <w:r w:rsidRPr="00E17B0F">
        <w:rPr>
          <w:rStyle w:val="cmr-10"/>
          <w:color w:val="000000"/>
          <w:sz w:val="28"/>
          <w:szCs w:val="28"/>
          <w:vertAlign w:val="subscript"/>
        </w:rPr>
        <w:t>0</w:t>
      </w:r>
      <w:r w:rsidRPr="00E17B0F">
        <w:rPr>
          <w:rStyle w:val="larm-1440"/>
          <w:color w:val="000000"/>
          <w:sz w:val="28"/>
          <w:szCs w:val="28"/>
        </w:rPr>
        <w:t>, и в отрицательные его полупериоды поле в слое умножения достигает пробивного значения</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97"/>
        <w:gridCol w:w="759"/>
      </w:tblGrid>
      <w:tr w:rsidR="00F94448" w:rsidRPr="00E17B0F" w:rsidTr="00F94448">
        <w:trPr>
          <w:tblCellSpacing w:w="15" w:type="dxa"/>
        </w:trPr>
        <w:tc>
          <w:tcPr>
            <w:tcW w:w="0" w:type="auto"/>
            <w:vAlign w:val="center"/>
            <w:hideMark/>
          </w:tcPr>
          <w:p w:rsidR="00F94448" w:rsidRPr="00E17B0F" w:rsidRDefault="00F94448" w:rsidP="00E17B0F">
            <w:pPr>
              <w:rPr>
                <w:color w:val="000000"/>
                <w:sz w:val="28"/>
                <w:szCs w:val="28"/>
              </w:rPr>
            </w:pPr>
            <w:r w:rsidRPr="00E17B0F">
              <w:rPr>
                <w:noProof/>
                <w:color w:val="000000"/>
                <w:sz w:val="28"/>
                <w:szCs w:val="28"/>
              </w:rPr>
              <w:drawing>
                <wp:inline distT="0" distB="0" distL="0" distR="0">
                  <wp:extent cx="2034540" cy="228600"/>
                  <wp:effectExtent l="0" t="0" r="3810" b="0"/>
                  <wp:docPr id="67" name="Рисунок 67" descr="E = E + E ≥ E ,&#10; 0 ~ проб&#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 = E + E ≥ E ,&#10; 0 ~ проб&#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4540" cy="228600"/>
                          </a:xfrm>
                          <a:prstGeom prst="rect">
                            <a:avLst/>
                          </a:prstGeom>
                          <a:noFill/>
                          <a:ln>
                            <a:noFill/>
                          </a:ln>
                        </pic:spPr>
                      </pic:pic>
                    </a:graphicData>
                  </a:graphic>
                </wp:inline>
              </w:drawing>
            </w:r>
          </w:p>
        </w:tc>
        <w:tc>
          <w:tcPr>
            <w:tcW w:w="714" w:type="dxa"/>
            <w:vAlign w:val="center"/>
            <w:hideMark/>
          </w:tcPr>
          <w:p w:rsidR="00F94448" w:rsidRPr="00E17B0F" w:rsidRDefault="00F94448">
            <w:pPr>
              <w:jc w:val="center"/>
              <w:rPr>
                <w:color w:val="000000"/>
                <w:sz w:val="28"/>
                <w:szCs w:val="28"/>
              </w:rPr>
            </w:pPr>
            <w:r w:rsidRPr="00E17B0F">
              <w:rPr>
                <w:rStyle w:val="larm-1440"/>
                <w:color w:val="000000"/>
                <w:sz w:val="28"/>
                <w:szCs w:val="28"/>
              </w:rPr>
              <w:t>(6.1)</w:t>
            </w:r>
          </w:p>
        </w:tc>
      </w:tr>
    </w:tbl>
    <w:p w:rsidR="00F94448" w:rsidRPr="00E17B0F" w:rsidRDefault="00F94448" w:rsidP="00F94448">
      <w:pPr>
        <w:pStyle w:val="nopar"/>
        <w:rPr>
          <w:color w:val="000000"/>
          <w:sz w:val="28"/>
          <w:szCs w:val="28"/>
        </w:rPr>
      </w:pPr>
      <w:r w:rsidRPr="00E17B0F">
        <w:rPr>
          <w:rStyle w:val="larm-1440"/>
          <w:color w:val="000000"/>
          <w:sz w:val="28"/>
          <w:szCs w:val="28"/>
        </w:rPr>
        <w:t>где </w:t>
      </w:r>
      <w:r w:rsidRPr="00E17B0F">
        <w:rPr>
          <w:rStyle w:val="cmmi-12x-x-120"/>
          <w:rFonts w:eastAsiaTheme="majorEastAsia"/>
          <w:i/>
          <w:iCs/>
          <w:color w:val="000000"/>
          <w:sz w:val="28"/>
          <w:szCs w:val="28"/>
        </w:rPr>
        <w:t>E</w:t>
      </w:r>
      <w:r w:rsidRPr="00E17B0F">
        <w:rPr>
          <w:rStyle w:val="cmr-10"/>
          <w:color w:val="000000"/>
          <w:sz w:val="28"/>
          <w:szCs w:val="28"/>
          <w:vertAlign w:val="subscript"/>
        </w:rPr>
        <w:t>0</w:t>
      </w:r>
      <w:r w:rsidRPr="00E17B0F">
        <w:rPr>
          <w:color w:val="000000"/>
          <w:sz w:val="28"/>
          <w:szCs w:val="28"/>
        </w:rPr>
        <w:t> </w:t>
      </w:r>
      <w:r w:rsidRPr="00E17B0F">
        <w:rPr>
          <w:rStyle w:val="larm-1440"/>
          <w:color w:val="000000"/>
          <w:sz w:val="28"/>
          <w:szCs w:val="28"/>
        </w:rPr>
        <w:t>— напряжённость электрического поля, создаваемая напряжением смещения </w:t>
      </w:r>
      <w:r w:rsidRPr="00E17B0F">
        <w:rPr>
          <w:rStyle w:val="cmmi-12x-x-120"/>
          <w:rFonts w:eastAsiaTheme="majorEastAsia"/>
          <w:i/>
          <w:iCs/>
          <w:color w:val="000000"/>
          <w:sz w:val="28"/>
          <w:szCs w:val="28"/>
        </w:rPr>
        <w:t>U</w:t>
      </w:r>
      <w:r w:rsidRPr="00E17B0F">
        <w:rPr>
          <w:rStyle w:val="cmr-10"/>
          <w:color w:val="000000"/>
          <w:sz w:val="28"/>
          <w:szCs w:val="28"/>
          <w:vertAlign w:val="subscript"/>
        </w:rPr>
        <w:t>0</w:t>
      </w:r>
      <w:r w:rsidRPr="00E17B0F">
        <w:rPr>
          <w:rStyle w:val="larm-1440"/>
          <w:color w:val="000000"/>
          <w:sz w:val="28"/>
          <w:szCs w:val="28"/>
        </w:rPr>
        <w:t>.</w:t>
      </w:r>
    </w:p>
    <w:p w:rsidR="00F94448" w:rsidRPr="00E17B0F" w:rsidRDefault="00F94448" w:rsidP="00F94448">
      <w:pPr>
        <w:pStyle w:val="indent"/>
        <w:ind w:firstLine="360"/>
        <w:rPr>
          <w:color w:val="000000"/>
          <w:sz w:val="28"/>
          <w:szCs w:val="28"/>
        </w:rPr>
      </w:pPr>
      <w:r w:rsidRPr="00E17B0F">
        <w:rPr>
          <w:rStyle w:val="larm-1440"/>
          <w:color w:val="000000"/>
          <w:sz w:val="28"/>
          <w:szCs w:val="28"/>
        </w:rPr>
        <w:t>Общая напряжённость в слое умножения становится достаточной для развития лавины. Лавинная природа тока обуславливает его заметную инерционность, так как на развитие процесса лавины требуется определённое время.</w:t>
      </w:r>
    </w:p>
    <w:p w:rsidR="00F94448" w:rsidRPr="00E17B0F" w:rsidRDefault="00F94448" w:rsidP="00F94448">
      <w:pPr>
        <w:pStyle w:val="indent"/>
        <w:ind w:firstLine="360"/>
        <w:rPr>
          <w:color w:val="000000"/>
          <w:sz w:val="28"/>
          <w:szCs w:val="28"/>
        </w:rPr>
      </w:pPr>
      <w:r w:rsidRPr="00E17B0F">
        <w:rPr>
          <w:rStyle w:val="larm-1440"/>
          <w:color w:val="000000"/>
          <w:sz w:val="28"/>
          <w:szCs w:val="28"/>
        </w:rPr>
        <w:t>Известно, что это время запаздывания </w:t>
      </w:r>
      <w:r w:rsidRPr="00E17B0F">
        <w:rPr>
          <w:rStyle w:val="cmmi-12x-x-120"/>
          <w:rFonts w:eastAsiaTheme="majorEastAsia"/>
          <w:i/>
          <w:iCs/>
          <w:color w:val="000000"/>
          <w:sz w:val="28"/>
          <w:szCs w:val="28"/>
        </w:rPr>
        <w:t>τ</w:t>
      </w:r>
      <w:r w:rsidRPr="00E17B0F">
        <w:rPr>
          <w:color w:val="000000"/>
          <w:sz w:val="28"/>
          <w:szCs w:val="28"/>
          <w:vertAlign w:val="subscript"/>
        </w:rPr>
        <w:t> </w:t>
      </w:r>
      <w:r w:rsidRPr="00E17B0F">
        <w:rPr>
          <w:rStyle w:val="larm-1440"/>
          <w:color w:val="000000"/>
          <w:sz w:val="28"/>
          <w:szCs w:val="28"/>
          <w:vertAlign w:val="subscript"/>
        </w:rPr>
        <w:t>з</w:t>
      </w:r>
      <w:r w:rsidRPr="00E17B0F">
        <w:rPr>
          <w:color w:val="000000"/>
          <w:sz w:val="28"/>
          <w:szCs w:val="28"/>
        </w:rPr>
        <w:t> </w:t>
      </w:r>
      <w:r w:rsidRPr="00E17B0F">
        <w:rPr>
          <w:rStyle w:val="larm-1440"/>
          <w:color w:val="000000"/>
          <w:sz w:val="28"/>
          <w:szCs w:val="28"/>
        </w:rPr>
        <w:t>близко к</w:t>
      </w:r>
      <w:r w:rsidRPr="00E17B0F">
        <w:rPr>
          <w:color w:val="000000"/>
          <w:sz w:val="28"/>
          <w:szCs w:val="28"/>
        </w:rPr>
        <w:t> </w:t>
      </w:r>
      <w:r w:rsidRPr="00E17B0F">
        <w:rPr>
          <w:rStyle w:val="larm-1440"/>
          <w:color w:val="000000"/>
          <w:sz w:val="28"/>
          <w:szCs w:val="28"/>
        </w:rPr>
        <w:t>четверти периода, или угол запаздывания</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97"/>
        <w:gridCol w:w="759"/>
      </w:tblGrid>
      <w:tr w:rsidR="00F94448" w:rsidRPr="00E17B0F" w:rsidTr="00F94448">
        <w:trPr>
          <w:tblCellSpacing w:w="15" w:type="dxa"/>
        </w:trPr>
        <w:tc>
          <w:tcPr>
            <w:tcW w:w="0" w:type="auto"/>
            <w:vAlign w:val="center"/>
            <w:hideMark/>
          </w:tcPr>
          <w:p w:rsidR="00F94448" w:rsidRPr="00E17B0F" w:rsidRDefault="00F94448" w:rsidP="00E17B0F">
            <w:pPr>
              <w:rPr>
                <w:color w:val="000000"/>
                <w:sz w:val="28"/>
                <w:szCs w:val="28"/>
              </w:rPr>
            </w:pPr>
            <w:r w:rsidRPr="00E17B0F">
              <w:rPr>
                <w:noProof/>
                <w:color w:val="000000"/>
                <w:sz w:val="28"/>
                <w:szCs w:val="28"/>
              </w:rPr>
              <w:drawing>
                <wp:inline distT="0" distB="0" distL="0" distR="0">
                  <wp:extent cx="2705100" cy="243840"/>
                  <wp:effectExtent l="0" t="0" r="0" b="3810"/>
                  <wp:docPr id="66" name="Рисунок 66" descr="Θ = ωt = 2 πf (T /4) = π /2&#10; зап з&#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Θ = ωt = 2 πf (T /4) = π /2&#10; зап з&#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5100" cy="243840"/>
                          </a:xfrm>
                          <a:prstGeom prst="rect">
                            <a:avLst/>
                          </a:prstGeom>
                          <a:noFill/>
                          <a:ln>
                            <a:noFill/>
                          </a:ln>
                        </pic:spPr>
                      </pic:pic>
                    </a:graphicData>
                  </a:graphic>
                </wp:inline>
              </w:drawing>
            </w:r>
          </w:p>
        </w:tc>
        <w:tc>
          <w:tcPr>
            <w:tcW w:w="714" w:type="dxa"/>
            <w:vAlign w:val="center"/>
            <w:hideMark/>
          </w:tcPr>
          <w:p w:rsidR="00F94448" w:rsidRPr="00E17B0F" w:rsidRDefault="00F94448">
            <w:pPr>
              <w:jc w:val="center"/>
              <w:rPr>
                <w:color w:val="000000"/>
                <w:sz w:val="28"/>
                <w:szCs w:val="28"/>
              </w:rPr>
            </w:pPr>
            <w:r w:rsidRPr="00E17B0F">
              <w:rPr>
                <w:rStyle w:val="larm-1440"/>
                <w:color w:val="000000"/>
                <w:sz w:val="28"/>
                <w:szCs w:val="28"/>
              </w:rPr>
              <w:t>(6.2)</w:t>
            </w:r>
          </w:p>
        </w:tc>
      </w:tr>
    </w:tbl>
    <w:p w:rsidR="00F94448" w:rsidRPr="00E17B0F" w:rsidRDefault="00F94448" w:rsidP="00E17B0F">
      <w:pPr>
        <w:pStyle w:val="indent"/>
        <w:ind w:firstLine="360"/>
        <w:rPr>
          <w:color w:val="000000"/>
          <w:sz w:val="28"/>
          <w:szCs w:val="28"/>
        </w:rPr>
      </w:pPr>
      <w:r w:rsidRPr="00E17B0F">
        <w:rPr>
          <w:rStyle w:val="larm-1440"/>
          <w:color w:val="000000"/>
          <w:sz w:val="28"/>
          <w:szCs w:val="28"/>
        </w:rPr>
        <w:t>Движение носителей в ЛПД удобно проиллюстрировать с помощью пространственно-временной диаграммы, изображённой на рисунке 5.5, где </w:t>
      </w:r>
      <w:r w:rsidRPr="00E17B0F">
        <w:rPr>
          <w:rStyle w:val="cmmi-12x-x-120"/>
          <w:rFonts w:eastAsiaTheme="majorEastAsia"/>
          <w:i/>
          <w:iCs/>
          <w:color w:val="000000"/>
          <w:sz w:val="28"/>
          <w:szCs w:val="28"/>
        </w:rPr>
        <w:t>θ</w:t>
      </w:r>
      <w:r w:rsidRPr="00E17B0F">
        <w:rPr>
          <w:rStyle w:val="cmr-10"/>
          <w:color w:val="000000"/>
          <w:sz w:val="28"/>
          <w:szCs w:val="28"/>
          <w:vertAlign w:val="subscript"/>
        </w:rPr>
        <w:t>0</w:t>
      </w:r>
      <w:r w:rsidRPr="00E17B0F">
        <w:rPr>
          <w:color w:val="000000"/>
          <w:sz w:val="28"/>
          <w:szCs w:val="28"/>
        </w:rPr>
        <w:t> </w:t>
      </w:r>
      <w:r w:rsidRPr="00E17B0F">
        <w:rPr>
          <w:rStyle w:val="cmr-12x-x-120"/>
          <w:color w:val="000000"/>
          <w:sz w:val="28"/>
          <w:szCs w:val="28"/>
        </w:rPr>
        <w:t>= </w:t>
      </w:r>
      <w:proofErr w:type="spellStart"/>
      <w:r w:rsidRPr="00E17B0F">
        <w:rPr>
          <w:rStyle w:val="cmmi-12x-x-120"/>
          <w:rFonts w:eastAsiaTheme="majorEastAsia"/>
          <w:i/>
          <w:iCs/>
          <w:color w:val="000000"/>
          <w:sz w:val="28"/>
          <w:szCs w:val="28"/>
        </w:rPr>
        <w:t>ωτ</w:t>
      </w:r>
      <w:r w:rsidRPr="00E17B0F">
        <w:rPr>
          <w:rStyle w:val="larm-1440"/>
          <w:color w:val="000000"/>
          <w:sz w:val="28"/>
          <w:szCs w:val="28"/>
          <w:vertAlign w:val="subscript"/>
        </w:rPr>
        <w:t>др</w:t>
      </w:r>
      <w:proofErr w:type="spellEnd"/>
      <w:r w:rsidRPr="00E17B0F">
        <w:rPr>
          <w:color w:val="000000"/>
          <w:sz w:val="28"/>
          <w:szCs w:val="28"/>
        </w:rPr>
        <w:t> </w:t>
      </w:r>
      <w:r w:rsidRPr="00E17B0F">
        <w:rPr>
          <w:rStyle w:val="larm-1440"/>
          <w:color w:val="000000"/>
          <w:sz w:val="28"/>
          <w:szCs w:val="28"/>
        </w:rPr>
        <w:t>— угол пролёта на участках </w:t>
      </w:r>
      <w:r w:rsidRPr="00E17B0F">
        <w:rPr>
          <w:rStyle w:val="lati-1440"/>
          <w:i/>
          <w:iCs/>
          <w:color w:val="000000"/>
          <w:sz w:val="28"/>
          <w:szCs w:val="28"/>
        </w:rPr>
        <w:t>р </w:t>
      </w:r>
      <w:r w:rsidRPr="00E17B0F">
        <w:rPr>
          <w:rStyle w:val="larm-1440"/>
          <w:color w:val="000000"/>
          <w:sz w:val="28"/>
          <w:szCs w:val="28"/>
        </w:rPr>
        <w:t>и </w:t>
      </w:r>
      <w:r w:rsidRPr="00E17B0F">
        <w:rPr>
          <w:rStyle w:val="lati-1440"/>
          <w:i/>
          <w:iCs/>
          <w:color w:val="000000"/>
          <w:sz w:val="28"/>
          <w:szCs w:val="28"/>
        </w:rPr>
        <w:t>n</w:t>
      </w:r>
      <w:r w:rsidRPr="00E17B0F">
        <w:rPr>
          <w:rStyle w:val="larm-1440"/>
          <w:color w:val="000000"/>
          <w:sz w:val="28"/>
          <w:szCs w:val="28"/>
        </w:rPr>
        <w:t>.</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lastRenderedPageBreak/>
        <w:drawing>
          <wp:inline distT="0" distB="0" distL="0" distR="0">
            <wp:extent cx="4983480" cy="2941320"/>
            <wp:effectExtent l="0" t="0" r="7620" b="0"/>
            <wp:docPr id="65" name="Рисунок 65"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IC"/>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83480" cy="294132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E17B0F" w:rsidP="00E17B0F">
      <w:pPr>
        <w:ind w:hanging="480"/>
        <w:jc w:val="center"/>
        <w:rPr>
          <w:b/>
          <w:color w:val="000000"/>
          <w:sz w:val="28"/>
          <w:szCs w:val="28"/>
        </w:rPr>
      </w:pPr>
      <w:r w:rsidRPr="00FB5031">
        <w:rPr>
          <w:rStyle w:val="id"/>
          <w:b/>
          <w:bCs/>
          <w:color w:val="000000"/>
          <w:sz w:val="28"/>
          <w:szCs w:val="28"/>
        </w:rPr>
        <w:t xml:space="preserve">Рисунок 6.5 - </w:t>
      </w:r>
      <w:r w:rsidR="00F94448" w:rsidRPr="00FB5031">
        <w:rPr>
          <w:rStyle w:val="content"/>
          <w:b/>
          <w:color w:val="000000"/>
          <w:sz w:val="28"/>
          <w:szCs w:val="28"/>
        </w:rPr>
        <w:t>Пространственно-временная диаграмма</w:t>
      </w:r>
    </w:p>
    <w:p w:rsidR="00F94448" w:rsidRPr="00E17B0F" w:rsidRDefault="00F94448" w:rsidP="00F94448">
      <w:pPr>
        <w:pStyle w:val="indent"/>
        <w:ind w:firstLine="360"/>
        <w:rPr>
          <w:color w:val="000000"/>
          <w:sz w:val="28"/>
          <w:szCs w:val="28"/>
        </w:rPr>
      </w:pPr>
      <w:r w:rsidRPr="00E17B0F">
        <w:rPr>
          <w:rStyle w:val="larm-1440"/>
          <w:color w:val="000000"/>
          <w:sz w:val="28"/>
          <w:szCs w:val="28"/>
        </w:rPr>
        <w:t>При построении диаграммы учтён угол запаздывания</w:t>
      </w:r>
      <w:r w:rsidRPr="00E17B0F">
        <w:rPr>
          <w:color w:val="000000"/>
          <w:sz w:val="28"/>
          <w:szCs w:val="28"/>
        </w:rPr>
        <w:t> </w:t>
      </w:r>
      <w:r w:rsidRPr="00E17B0F">
        <w:rPr>
          <w:rStyle w:val="cmmi-12x-x-120"/>
          <w:rFonts w:eastAsiaTheme="majorEastAsia"/>
          <w:i/>
          <w:iCs/>
          <w:color w:val="000000"/>
          <w:sz w:val="28"/>
          <w:szCs w:val="28"/>
        </w:rPr>
        <w:t>θ</w:t>
      </w:r>
      <w:r w:rsidRPr="00E17B0F">
        <w:rPr>
          <w:color w:val="000000"/>
          <w:sz w:val="28"/>
          <w:szCs w:val="28"/>
          <w:vertAlign w:val="subscript"/>
        </w:rPr>
        <w:t> </w:t>
      </w:r>
      <w:proofErr w:type="spellStart"/>
      <w:r w:rsidRPr="00E17B0F">
        <w:rPr>
          <w:rStyle w:val="larm-1440"/>
          <w:color w:val="000000"/>
          <w:sz w:val="28"/>
          <w:szCs w:val="28"/>
          <w:vertAlign w:val="subscript"/>
        </w:rPr>
        <w:t>зап</w:t>
      </w:r>
      <w:proofErr w:type="spellEnd"/>
      <w:r w:rsidRPr="00E17B0F">
        <w:rPr>
          <w:color w:val="000000"/>
          <w:sz w:val="28"/>
          <w:szCs w:val="28"/>
        </w:rPr>
        <w:t> </w:t>
      </w:r>
      <w:r w:rsidRPr="00E17B0F">
        <w:rPr>
          <w:rStyle w:val="cmr-12x-x-120"/>
          <w:color w:val="000000"/>
          <w:sz w:val="28"/>
          <w:szCs w:val="28"/>
        </w:rPr>
        <w:t>= </w:t>
      </w:r>
      <w:r w:rsidRPr="00E17B0F">
        <w:rPr>
          <w:rStyle w:val="cmmi-12x-x-120"/>
          <w:rFonts w:eastAsiaTheme="majorEastAsia"/>
          <w:i/>
          <w:iCs/>
          <w:color w:val="000000"/>
          <w:sz w:val="28"/>
          <w:szCs w:val="28"/>
        </w:rPr>
        <w:t>π / </w:t>
      </w:r>
      <w:proofErr w:type="gramStart"/>
      <w:r w:rsidRPr="00E17B0F">
        <w:rPr>
          <w:rStyle w:val="cmr-12x-x-120"/>
          <w:color w:val="000000"/>
          <w:sz w:val="28"/>
          <w:szCs w:val="28"/>
        </w:rPr>
        <w:t>2</w:t>
      </w:r>
      <w:r w:rsidRPr="00E17B0F">
        <w:rPr>
          <w:color w:val="000000"/>
          <w:sz w:val="28"/>
          <w:szCs w:val="28"/>
        </w:rPr>
        <w:t> </w:t>
      </w:r>
      <w:r w:rsidRPr="00E17B0F">
        <w:rPr>
          <w:rStyle w:val="larm-1440"/>
          <w:color w:val="000000"/>
          <w:sz w:val="28"/>
          <w:szCs w:val="28"/>
        </w:rPr>
        <w:t>.</w:t>
      </w:r>
      <w:proofErr w:type="gramEnd"/>
      <w:r w:rsidRPr="00E17B0F">
        <w:rPr>
          <w:rStyle w:val="larm-1440"/>
          <w:color w:val="000000"/>
          <w:sz w:val="28"/>
          <w:szCs w:val="28"/>
        </w:rPr>
        <w:t xml:space="preserve"> Образовавшиеся сгустки носителей (электронов и дырок) перемещаются внутри </w:t>
      </w:r>
      <w:r w:rsidRPr="00E17B0F">
        <w:rPr>
          <w:rStyle w:val="lati-1440"/>
          <w:i/>
          <w:iCs/>
          <w:color w:val="000000"/>
          <w:sz w:val="28"/>
          <w:szCs w:val="28"/>
        </w:rPr>
        <w:t>p–n</w:t>
      </w:r>
      <w:r w:rsidRPr="00E17B0F">
        <w:rPr>
          <w:rStyle w:val="larm-1440"/>
          <w:color w:val="000000"/>
          <w:sz w:val="28"/>
          <w:szCs w:val="28"/>
        </w:rPr>
        <w:t>-перехода через пролётные пространства </w:t>
      </w:r>
      <w:r w:rsidRPr="00E17B0F">
        <w:rPr>
          <w:rStyle w:val="cmmi-12x-x-120"/>
          <w:rFonts w:eastAsiaTheme="majorEastAsia"/>
          <w:i/>
          <w:iCs/>
          <w:color w:val="000000"/>
          <w:sz w:val="28"/>
          <w:szCs w:val="28"/>
        </w:rPr>
        <w:t>S</w:t>
      </w:r>
      <w:r w:rsidRPr="00E17B0F">
        <w:rPr>
          <w:rStyle w:val="cmr-10"/>
          <w:color w:val="000000"/>
          <w:sz w:val="28"/>
          <w:szCs w:val="28"/>
          <w:vertAlign w:val="subscript"/>
        </w:rPr>
        <w:t>1</w:t>
      </w:r>
      <w:r w:rsidRPr="00E17B0F">
        <w:rPr>
          <w:color w:val="000000"/>
          <w:sz w:val="28"/>
          <w:szCs w:val="28"/>
        </w:rPr>
        <w:t> </w:t>
      </w:r>
      <w:r w:rsidRPr="00E17B0F">
        <w:rPr>
          <w:rStyle w:val="larm-1440"/>
          <w:color w:val="000000"/>
          <w:sz w:val="28"/>
          <w:szCs w:val="28"/>
        </w:rPr>
        <w:t>и </w:t>
      </w:r>
      <w:r w:rsidRPr="00E17B0F">
        <w:rPr>
          <w:rStyle w:val="cmmi-12x-x-120"/>
          <w:rFonts w:eastAsiaTheme="majorEastAsia"/>
          <w:i/>
          <w:iCs/>
          <w:color w:val="000000"/>
          <w:sz w:val="28"/>
          <w:szCs w:val="28"/>
        </w:rPr>
        <w:t>S</w:t>
      </w:r>
      <w:r w:rsidRPr="00E17B0F">
        <w:rPr>
          <w:rStyle w:val="cmr-10"/>
          <w:color w:val="000000"/>
          <w:sz w:val="28"/>
          <w:szCs w:val="28"/>
          <w:vertAlign w:val="subscript"/>
        </w:rPr>
        <w:t>2</w:t>
      </w:r>
      <w:r w:rsidRPr="00E17B0F">
        <w:rPr>
          <w:rStyle w:val="larm-1440"/>
          <w:color w:val="000000"/>
          <w:sz w:val="28"/>
          <w:szCs w:val="28"/>
        </w:rPr>
        <w:t>. (На диаграмме показано лишь движение электронов через пространство </w:t>
      </w:r>
      <w:r w:rsidRPr="00E17B0F">
        <w:rPr>
          <w:rStyle w:val="cmmi-12x-x-120"/>
          <w:rFonts w:eastAsiaTheme="majorEastAsia"/>
          <w:i/>
          <w:iCs/>
          <w:color w:val="000000"/>
          <w:sz w:val="28"/>
          <w:szCs w:val="28"/>
        </w:rPr>
        <w:t>S</w:t>
      </w:r>
      <w:r w:rsidRPr="00E17B0F">
        <w:rPr>
          <w:rStyle w:val="cmr-10"/>
          <w:color w:val="000000"/>
          <w:sz w:val="28"/>
          <w:szCs w:val="28"/>
          <w:vertAlign w:val="subscript"/>
        </w:rPr>
        <w:t>2</w:t>
      </w:r>
      <w:r w:rsidRPr="00E17B0F">
        <w:rPr>
          <w:rStyle w:val="larm-1440"/>
          <w:color w:val="000000"/>
          <w:sz w:val="28"/>
          <w:szCs w:val="28"/>
        </w:rPr>
        <w:t>). Движение дырок можно изобразить аналогично — снизу от оси </w:t>
      </w:r>
      <w:proofErr w:type="spellStart"/>
      <w:r w:rsidRPr="00E17B0F">
        <w:rPr>
          <w:rStyle w:val="cmmi-12x-x-120"/>
          <w:rFonts w:eastAsiaTheme="majorEastAsia"/>
          <w:i/>
          <w:iCs/>
          <w:color w:val="000000"/>
          <w:sz w:val="28"/>
          <w:szCs w:val="28"/>
        </w:rPr>
        <w:t>ωt</w:t>
      </w:r>
      <w:proofErr w:type="spellEnd"/>
      <w:r w:rsidRPr="00E17B0F">
        <w:rPr>
          <w:rStyle w:val="larm-1440"/>
          <w:color w:val="000000"/>
          <w:sz w:val="28"/>
          <w:szCs w:val="28"/>
        </w:rPr>
        <w:t>. Заметим, что изменение координаты </w:t>
      </w:r>
      <w:r w:rsidRPr="00E17B0F">
        <w:rPr>
          <w:rStyle w:val="cmmi-12x-x-120"/>
          <w:rFonts w:eastAsiaTheme="majorEastAsia"/>
          <w:i/>
          <w:iCs/>
          <w:color w:val="000000"/>
          <w:sz w:val="28"/>
          <w:szCs w:val="28"/>
        </w:rPr>
        <w:t>z</w:t>
      </w:r>
      <w:r w:rsidRPr="00E17B0F">
        <w:rPr>
          <w:rStyle w:val="larm-1440"/>
          <w:color w:val="000000"/>
          <w:sz w:val="28"/>
          <w:szCs w:val="28"/>
        </w:rPr>
        <w:t> во времени практически линейно, так как скорость дрейфа носителей в условиях </w:t>
      </w:r>
      <w:r w:rsidRPr="00E17B0F">
        <w:rPr>
          <w:rStyle w:val="cmmi-12x-x-120"/>
          <w:rFonts w:eastAsiaTheme="majorEastAsia"/>
          <w:i/>
          <w:iCs/>
          <w:color w:val="000000"/>
          <w:sz w:val="28"/>
          <w:szCs w:val="28"/>
        </w:rPr>
        <w:t>U </w:t>
      </w:r>
      <w:r w:rsidRPr="00E17B0F">
        <w:rPr>
          <w:rStyle w:val="cmsy-10x-x-144"/>
          <w:rFonts w:eastAsiaTheme="majorEastAsia"/>
          <w:color w:val="000000"/>
          <w:sz w:val="28"/>
          <w:szCs w:val="28"/>
        </w:rPr>
        <w:t>≈ </w:t>
      </w:r>
      <w:r w:rsidRPr="00E17B0F">
        <w:rPr>
          <w:rStyle w:val="cmmi-12x-x-120"/>
          <w:rFonts w:eastAsiaTheme="majorEastAsia"/>
          <w:i/>
          <w:iCs/>
          <w:color w:val="000000"/>
          <w:sz w:val="28"/>
          <w:szCs w:val="28"/>
        </w:rPr>
        <w:t>U</w:t>
      </w:r>
      <w:r w:rsidRPr="00E17B0F">
        <w:rPr>
          <w:color w:val="000000"/>
          <w:sz w:val="28"/>
          <w:szCs w:val="28"/>
          <w:vertAlign w:val="subscript"/>
        </w:rPr>
        <w:t> </w:t>
      </w:r>
      <w:r w:rsidRPr="00E17B0F">
        <w:rPr>
          <w:rStyle w:val="larm-1440"/>
          <w:color w:val="000000"/>
          <w:sz w:val="28"/>
          <w:szCs w:val="28"/>
          <w:vertAlign w:val="subscript"/>
        </w:rPr>
        <w:t>проб</w:t>
      </w:r>
      <w:r w:rsidRPr="00E17B0F">
        <w:rPr>
          <w:color w:val="000000"/>
          <w:sz w:val="28"/>
          <w:szCs w:val="28"/>
        </w:rPr>
        <w:t> </w:t>
      </w:r>
      <w:r w:rsidRPr="00E17B0F">
        <w:rPr>
          <w:rStyle w:val="larm-1440"/>
          <w:color w:val="000000"/>
          <w:sz w:val="28"/>
          <w:szCs w:val="28"/>
        </w:rPr>
        <w:t>близка к насыщению. Таким образом, благодаря задержке в развитии лавины </w:t>
      </w:r>
      <w:proofErr w:type="spellStart"/>
      <w:r w:rsidRPr="00E17B0F">
        <w:rPr>
          <w:rStyle w:val="cmmi-12x-x-120"/>
          <w:rFonts w:eastAsiaTheme="majorEastAsia"/>
          <w:i/>
          <w:iCs/>
          <w:color w:val="000000"/>
          <w:sz w:val="28"/>
          <w:szCs w:val="28"/>
        </w:rPr>
        <w:t>θ</w:t>
      </w:r>
      <w:r w:rsidRPr="00E17B0F">
        <w:rPr>
          <w:rStyle w:val="larm-1440"/>
          <w:color w:val="000000"/>
          <w:sz w:val="28"/>
          <w:szCs w:val="28"/>
          <w:vertAlign w:val="subscript"/>
        </w:rPr>
        <w:t>зап</w:t>
      </w:r>
      <w:proofErr w:type="spellEnd"/>
      <w:r w:rsidRPr="00E17B0F">
        <w:rPr>
          <w:color w:val="000000"/>
          <w:sz w:val="28"/>
          <w:szCs w:val="28"/>
        </w:rPr>
        <w:t> </w:t>
      </w:r>
      <w:r w:rsidRPr="00E17B0F">
        <w:rPr>
          <w:rStyle w:val="larm-1440"/>
          <w:color w:val="000000"/>
          <w:sz w:val="28"/>
          <w:szCs w:val="28"/>
        </w:rPr>
        <w:t>и наличию пролётного промежутка обеспечивается сдвиг по фазе на величину </w:t>
      </w:r>
      <w:r w:rsidRPr="00E17B0F">
        <w:rPr>
          <w:rStyle w:val="cmmi-12x-x-120"/>
          <w:rFonts w:eastAsiaTheme="majorEastAsia"/>
          <w:i/>
          <w:iCs/>
          <w:color w:val="000000"/>
          <w:sz w:val="28"/>
          <w:szCs w:val="28"/>
        </w:rPr>
        <w:t>θ</w:t>
      </w:r>
      <w:r w:rsidRPr="00E17B0F">
        <w:rPr>
          <w:rStyle w:val="cmr-10"/>
          <w:color w:val="000000"/>
          <w:sz w:val="28"/>
          <w:szCs w:val="28"/>
          <w:vertAlign w:val="subscript"/>
        </w:rPr>
        <w:t>0</w:t>
      </w:r>
      <w:r w:rsidRPr="00E17B0F">
        <w:rPr>
          <w:color w:val="000000"/>
          <w:sz w:val="28"/>
          <w:szCs w:val="28"/>
        </w:rPr>
        <w:t> </w:t>
      </w:r>
      <w:r w:rsidRPr="00E17B0F">
        <w:rPr>
          <w:rStyle w:val="cmr-12x-x-120"/>
          <w:color w:val="000000"/>
          <w:sz w:val="28"/>
          <w:szCs w:val="28"/>
        </w:rPr>
        <w:t>= </w:t>
      </w:r>
      <w:r w:rsidRPr="00E17B0F">
        <w:rPr>
          <w:rStyle w:val="cmmi-12x-x-120"/>
          <w:rFonts w:eastAsiaTheme="majorEastAsia"/>
          <w:i/>
          <w:iCs/>
          <w:color w:val="000000"/>
          <w:sz w:val="28"/>
          <w:szCs w:val="28"/>
        </w:rPr>
        <w:t>π</w:t>
      </w:r>
      <w:r w:rsidRPr="00E17B0F">
        <w:rPr>
          <w:color w:val="000000"/>
          <w:sz w:val="28"/>
          <w:szCs w:val="28"/>
        </w:rPr>
        <w:t> </w:t>
      </w:r>
      <w:r w:rsidRPr="00E17B0F">
        <w:rPr>
          <w:rStyle w:val="larm-1440"/>
          <w:color w:val="000000"/>
          <w:sz w:val="28"/>
          <w:szCs w:val="28"/>
        </w:rPr>
        <w:t>между импульсами тока и высокочастотным полем. Следовательно, сгустки электронов, сформированные в слое умножения, дрейфуют в пролётном пространстве, т.е. в обеднённой области, к катоду (плюс источника </w:t>
      </w:r>
      <w:r w:rsidRPr="00E17B0F">
        <w:rPr>
          <w:rStyle w:val="cmmi-12x-x-120"/>
          <w:rFonts w:eastAsiaTheme="majorEastAsia"/>
          <w:i/>
          <w:iCs/>
          <w:color w:val="000000"/>
          <w:sz w:val="28"/>
          <w:szCs w:val="28"/>
        </w:rPr>
        <w:t>U</w:t>
      </w:r>
      <w:r w:rsidRPr="00E17B0F">
        <w:rPr>
          <w:rStyle w:val="cmr-10"/>
          <w:color w:val="000000"/>
          <w:sz w:val="28"/>
          <w:szCs w:val="28"/>
          <w:vertAlign w:val="subscript"/>
        </w:rPr>
        <w:t>0</w:t>
      </w:r>
      <w:r w:rsidRPr="00E17B0F">
        <w:rPr>
          <w:rStyle w:val="larm-1440"/>
          <w:color w:val="000000"/>
          <w:sz w:val="28"/>
          <w:szCs w:val="28"/>
        </w:rPr>
        <w:t>) и тормозятся во время отрицательного полупериода СВЧ поля </w:t>
      </w:r>
      <w:r w:rsidRPr="00E17B0F">
        <w:rPr>
          <w:rStyle w:val="cmmi-12x-x-120"/>
          <w:rFonts w:eastAsiaTheme="majorEastAsia"/>
          <w:i/>
          <w:iCs/>
          <w:color w:val="000000"/>
          <w:sz w:val="28"/>
          <w:szCs w:val="28"/>
        </w:rPr>
        <w:t>E</w:t>
      </w:r>
      <w:r w:rsidRPr="00E17B0F">
        <w:rPr>
          <w:color w:val="000000"/>
          <w:sz w:val="28"/>
          <w:szCs w:val="28"/>
          <w:vertAlign w:val="subscript"/>
        </w:rPr>
        <w:t> </w:t>
      </w:r>
      <w:proofErr w:type="gramStart"/>
      <w:r w:rsidRPr="00E17B0F">
        <w:rPr>
          <w:rStyle w:val="cmsy-10"/>
          <w:color w:val="000000"/>
          <w:sz w:val="28"/>
          <w:szCs w:val="28"/>
          <w:vertAlign w:val="subscript"/>
        </w:rPr>
        <w:t>~</w:t>
      </w:r>
      <w:r w:rsidRPr="00E17B0F">
        <w:rPr>
          <w:color w:val="000000"/>
          <w:sz w:val="28"/>
          <w:szCs w:val="28"/>
        </w:rPr>
        <w:t> </w:t>
      </w:r>
      <w:r w:rsidRPr="00E17B0F">
        <w:rPr>
          <w:rStyle w:val="larm-1440"/>
          <w:color w:val="000000"/>
          <w:sz w:val="28"/>
          <w:szCs w:val="28"/>
        </w:rPr>
        <w:t>,</w:t>
      </w:r>
      <w:proofErr w:type="gramEnd"/>
      <w:r w:rsidRPr="00E17B0F">
        <w:rPr>
          <w:rStyle w:val="larm-1440"/>
          <w:color w:val="000000"/>
          <w:sz w:val="28"/>
          <w:szCs w:val="28"/>
        </w:rPr>
        <w:t xml:space="preserve"> отдавая во внешнюю цепь (контур генератора ) свою энергию.</w:t>
      </w:r>
    </w:p>
    <w:p w:rsidR="00F94448" w:rsidRPr="0071065B" w:rsidRDefault="00F94448" w:rsidP="0071065B">
      <w:pPr>
        <w:pStyle w:val="indent"/>
        <w:ind w:firstLine="360"/>
        <w:rPr>
          <w:rFonts w:asciiTheme="minorHAnsi" w:hAnsiTheme="minorHAnsi"/>
          <w:color w:val="000000"/>
          <w:sz w:val="27"/>
          <w:szCs w:val="27"/>
        </w:rPr>
      </w:pPr>
      <w:r w:rsidRPr="00E17B0F">
        <w:rPr>
          <w:rStyle w:val="larm-1440"/>
          <w:color w:val="000000"/>
          <w:sz w:val="28"/>
          <w:szCs w:val="28"/>
        </w:rPr>
        <w:t>Следовательно, активная составляющая сопротивления диода </w:t>
      </w:r>
      <w:r w:rsidRPr="00E17B0F">
        <w:rPr>
          <w:rStyle w:val="cmmi-12x-x-120"/>
          <w:rFonts w:eastAsiaTheme="majorEastAsia"/>
          <w:i/>
          <w:iCs/>
          <w:color w:val="000000"/>
          <w:sz w:val="28"/>
          <w:szCs w:val="28"/>
        </w:rPr>
        <w:t>R </w:t>
      </w:r>
      <w:r w:rsidRPr="00E17B0F">
        <w:rPr>
          <w:rStyle w:val="larm-1440"/>
          <w:color w:val="000000"/>
          <w:sz w:val="28"/>
          <w:szCs w:val="28"/>
        </w:rPr>
        <w:t>мо</w:t>
      </w:r>
      <w:r w:rsidR="0071065B">
        <w:rPr>
          <w:rStyle w:val="larm-1440"/>
          <w:color w:val="000000"/>
          <w:sz w:val="28"/>
          <w:szCs w:val="28"/>
        </w:rPr>
        <w:t>жет быть отрицательной (рисунок 6.6).</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2719070" cy="1592580"/>
            <wp:effectExtent l="0" t="0" r="5080" b="7620"/>
            <wp:docPr id="64" name="Рисунок 64"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I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25080" cy="159610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161B03" w:rsidP="00BA5487">
      <w:pPr>
        <w:ind w:hanging="480"/>
        <w:jc w:val="center"/>
        <w:rPr>
          <w:b/>
          <w:color w:val="000000"/>
          <w:sz w:val="28"/>
          <w:szCs w:val="28"/>
        </w:rPr>
      </w:pPr>
      <w:r w:rsidRPr="00FB5031">
        <w:rPr>
          <w:rStyle w:val="id"/>
          <w:b/>
          <w:bCs/>
          <w:color w:val="000000"/>
          <w:sz w:val="28"/>
          <w:szCs w:val="28"/>
        </w:rPr>
        <w:t xml:space="preserve">Рисунок 6.6 - </w:t>
      </w:r>
      <w:r w:rsidR="00F94448" w:rsidRPr="00FB5031">
        <w:rPr>
          <w:rStyle w:val="content"/>
          <w:b/>
          <w:color w:val="000000"/>
          <w:sz w:val="28"/>
          <w:szCs w:val="28"/>
        </w:rPr>
        <w:t>Изменение отрицательного сопротивления в ЛПД</w:t>
      </w:r>
    </w:p>
    <w:p w:rsidR="00F94448" w:rsidRPr="00BA5487" w:rsidRDefault="00F94448" w:rsidP="00F94448">
      <w:pPr>
        <w:pStyle w:val="indent"/>
        <w:ind w:firstLine="360"/>
        <w:rPr>
          <w:color w:val="000000"/>
          <w:sz w:val="28"/>
          <w:szCs w:val="28"/>
        </w:rPr>
      </w:pPr>
      <w:r w:rsidRPr="00BA5487">
        <w:rPr>
          <w:rStyle w:val="larm-1440"/>
          <w:color w:val="000000"/>
          <w:sz w:val="28"/>
          <w:szCs w:val="28"/>
        </w:rPr>
        <w:lastRenderedPageBreak/>
        <w:t>Это обстоятельство и обеспечивает возможность, при определенных условиях, возникновению автоколебаний. Сдвиг по фазе на величину </w:t>
      </w:r>
      <w:r w:rsidRPr="00BA5487">
        <w:rPr>
          <w:rStyle w:val="cmmi-12x-x-120"/>
          <w:rFonts w:eastAsiaTheme="majorEastAsia"/>
          <w:i/>
          <w:iCs/>
          <w:color w:val="000000"/>
          <w:sz w:val="28"/>
          <w:szCs w:val="28"/>
        </w:rPr>
        <w:t>π </w:t>
      </w:r>
      <w:r w:rsidRPr="00BA5487">
        <w:rPr>
          <w:rStyle w:val="larm-1440"/>
          <w:color w:val="000000"/>
          <w:sz w:val="28"/>
          <w:szCs w:val="28"/>
        </w:rPr>
        <w:t>между образующимися импульсами тока и переменным высокочастотным напряжением означает, что диод в динамическом режиме обладает отрицательным сопротивлением (ОС), которое называют отрицательным динамическим сопротивлением (ОДС).</w:t>
      </w:r>
    </w:p>
    <w:p w:rsidR="00F94448" w:rsidRPr="00BA5487" w:rsidRDefault="00BA5487" w:rsidP="00F94448">
      <w:pPr>
        <w:pStyle w:val="4"/>
        <w:rPr>
          <w:rFonts w:ascii="Times New Roman" w:hAnsi="Times New Roman" w:cs="Times New Roman"/>
          <w:b/>
          <w:color w:val="000000"/>
          <w:sz w:val="28"/>
          <w:szCs w:val="28"/>
        </w:rPr>
      </w:pPr>
      <w:r w:rsidRPr="00BA5487">
        <w:rPr>
          <w:rStyle w:val="larm-1440"/>
          <w:rFonts w:ascii="Times New Roman" w:hAnsi="Times New Roman" w:cs="Times New Roman"/>
          <w:b/>
          <w:color w:val="000000"/>
          <w:sz w:val="28"/>
          <w:szCs w:val="28"/>
        </w:rPr>
        <w:t xml:space="preserve">1.4 </w:t>
      </w:r>
      <w:r w:rsidR="00F94448" w:rsidRPr="00BA5487">
        <w:rPr>
          <w:rStyle w:val="larm-1440"/>
          <w:rFonts w:ascii="Times New Roman" w:hAnsi="Times New Roman" w:cs="Times New Roman"/>
          <w:b/>
          <w:color w:val="000000"/>
          <w:sz w:val="28"/>
          <w:szCs w:val="28"/>
        </w:rPr>
        <w:t>Амплитудное условие</w:t>
      </w:r>
    </w:p>
    <w:p w:rsidR="00F94448" w:rsidRPr="005D4255" w:rsidRDefault="00F94448" w:rsidP="005D4255">
      <w:pPr>
        <w:pStyle w:val="noindent"/>
        <w:rPr>
          <w:color w:val="000000"/>
          <w:sz w:val="28"/>
          <w:szCs w:val="28"/>
        </w:rPr>
      </w:pPr>
      <w:r w:rsidRPr="00BA5487">
        <w:rPr>
          <w:rStyle w:val="larm-1440"/>
          <w:color w:val="000000"/>
          <w:sz w:val="28"/>
          <w:szCs w:val="28"/>
        </w:rPr>
        <w:t>Возбуждение СВЧ колебаний в генераторе происходит, когда отрицательное сопротивление ЛПД превысит суммарные потери в системе, включая потери в диоде, контуре и нагрузке — </w:t>
      </w:r>
      <w:proofErr w:type="spellStart"/>
      <w:r w:rsidRPr="00BA5487">
        <w:rPr>
          <w:rStyle w:val="cmmi-12x-x-120"/>
          <w:rFonts w:eastAsiaTheme="majorEastAsia"/>
          <w:i/>
          <w:iCs/>
          <w:color w:val="000000"/>
          <w:sz w:val="28"/>
          <w:szCs w:val="28"/>
        </w:rPr>
        <w:t>R</w:t>
      </w:r>
      <w:r w:rsidRPr="00BA5487">
        <w:rPr>
          <w:rStyle w:val="larm-1440"/>
          <w:color w:val="000000"/>
          <w:sz w:val="28"/>
          <w:szCs w:val="28"/>
          <w:vertAlign w:val="subscript"/>
        </w:rPr>
        <w:t>пот</w:t>
      </w:r>
      <w:proofErr w:type="spellEnd"/>
      <w:r w:rsidRPr="00BA5487">
        <w:rPr>
          <w:rStyle w:val="larm-1440"/>
          <w:color w:val="000000"/>
          <w:sz w:val="28"/>
          <w:szCs w:val="28"/>
        </w:rPr>
        <w:t>. Это имеет место при токах диода, превышающих з</w:t>
      </w:r>
      <w:r w:rsidR="005D4255">
        <w:rPr>
          <w:rStyle w:val="larm-1440"/>
          <w:color w:val="000000"/>
          <w:sz w:val="28"/>
          <w:szCs w:val="28"/>
        </w:rPr>
        <w:t>начение пускового тока (рисунок 6.7).</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2095500" cy="1706880"/>
            <wp:effectExtent l="0" t="0" r="0" b="7620"/>
            <wp:docPr id="63" name="Рисунок 63"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IC"/>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1706880"/>
                    </a:xfrm>
                    <a:prstGeom prst="rect">
                      <a:avLst/>
                    </a:prstGeom>
                    <a:noFill/>
                    <a:ln>
                      <a:noFill/>
                    </a:ln>
                  </pic:spPr>
                </pic:pic>
              </a:graphicData>
            </a:graphic>
          </wp:inline>
        </w:drawing>
      </w:r>
    </w:p>
    <w:p w:rsidR="00F94448" w:rsidRPr="00FB5031" w:rsidRDefault="00BA58C5" w:rsidP="00BA58C5">
      <w:pPr>
        <w:jc w:val="center"/>
        <w:rPr>
          <w:b/>
          <w:color w:val="000000"/>
          <w:sz w:val="28"/>
          <w:szCs w:val="28"/>
        </w:rPr>
      </w:pPr>
      <w:r w:rsidRPr="00FB5031">
        <w:rPr>
          <w:rStyle w:val="id"/>
          <w:b/>
          <w:bCs/>
          <w:color w:val="000000"/>
          <w:sz w:val="28"/>
          <w:szCs w:val="28"/>
        </w:rPr>
        <w:t xml:space="preserve">Рисунок 6.7 - </w:t>
      </w:r>
      <w:r w:rsidR="00F94448" w:rsidRPr="00FB5031">
        <w:rPr>
          <w:rStyle w:val="content"/>
          <w:b/>
          <w:color w:val="000000"/>
          <w:sz w:val="28"/>
          <w:szCs w:val="28"/>
        </w:rPr>
        <w:t>Зависимость выходной мощности генератора от тока ЛПД</w:t>
      </w:r>
    </w:p>
    <w:p w:rsidR="00F94448" w:rsidRPr="00BA58C5" w:rsidRDefault="00F94448" w:rsidP="00F94448">
      <w:pPr>
        <w:pStyle w:val="indent"/>
        <w:ind w:firstLine="360"/>
        <w:rPr>
          <w:color w:val="000000"/>
          <w:sz w:val="28"/>
          <w:szCs w:val="28"/>
        </w:rPr>
      </w:pPr>
      <w:r w:rsidRPr="00BA58C5">
        <w:rPr>
          <w:rStyle w:val="larm-1440"/>
          <w:color w:val="000000"/>
          <w:sz w:val="28"/>
          <w:szCs w:val="28"/>
        </w:rPr>
        <w:t>Пусковой ток растёт с ростом частоты. Обычно он составляет десятки и сотни миллиампер.</w:t>
      </w:r>
    </w:p>
    <w:p w:rsidR="00F94448" w:rsidRPr="00BA58C5" w:rsidRDefault="00F94448" w:rsidP="00F94448">
      <w:pPr>
        <w:pStyle w:val="indent"/>
        <w:ind w:firstLine="360"/>
        <w:rPr>
          <w:color w:val="000000"/>
          <w:sz w:val="28"/>
          <w:szCs w:val="28"/>
        </w:rPr>
      </w:pPr>
      <w:r w:rsidRPr="00BA58C5">
        <w:rPr>
          <w:rStyle w:val="larm-1440"/>
          <w:color w:val="000000"/>
          <w:sz w:val="28"/>
          <w:szCs w:val="28"/>
        </w:rPr>
        <w:t>Подведём некоторые итоги.</w:t>
      </w:r>
    </w:p>
    <w:p w:rsidR="00F94448" w:rsidRPr="00BA58C5" w:rsidRDefault="00F94448" w:rsidP="00F94448">
      <w:pPr>
        <w:pStyle w:val="indent"/>
        <w:ind w:firstLine="360"/>
        <w:rPr>
          <w:color w:val="000000"/>
          <w:sz w:val="28"/>
          <w:szCs w:val="28"/>
        </w:rPr>
      </w:pPr>
      <w:r w:rsidRPr="00BA58C5">
        <w:rPr>
          <w:rStyle w:val="larm-1440"/>
          <w:color w:val="000000"/>
          <w:sz w:val="28"/>
          <w:szCs w:val="28"/>
        </w:rPr>
        <w:t>Как было установлено выше, механизм внутренней обратной связи создаётся в ЛПД объёмным зарядом. Отставание тока от поля эквивалентно введению в обратную связь запаздывания, что существенно влияет на колебательные свойства системы. При некоторых условиях эта связь может оказаться достаточной, чтобы в диоде возникли собственные автоколебания. В этом случае диод работает как автоколебательная система, создавая в активной внешней нагрузке импульсы тока с частотой, определяемой временем запаздывания.</w:t>
      </w:r>
    </w:p>
    <w:p w:rsidR="00F94448" w:rsidRPr="00BA58C5" w:rsidRDefault="00F94448" w:rsidP="00F94448">
      <w:pPr>
        <w:pStyle w:val="indent"/>
        <w:ind w:firstLine="360"/>
        <w:rPr>
          <w:color w:val="000000"/>
          <w:sz w:val="28"/>
          <w:szCs w:val="28"/>
        </w:rPr>
      </w:pPr>
      <w:r w:rsidRPr="00BA58C5">
        <w:rPr>
          <w:rStyle w:val="larm-1440"/>
          <w:color w:val="000000"/>
          <w:sz w:val="28"/>
          <w:szCs w:val="28"/>
        </w:rPr>
        <w:t>Таким образом, в ЛПД имеет место внутренняя обратная связь, выполняется фазовое условие и в случае выполнения амплитудного условия, т.е. когда рабочий ток </w:t>
      </w:r>
      <w:r w:rsidRPr="00BA58C5">
        <w:rPr>
          <w:rStyle w:val="cmmi-12x-x-120"/>
          <w:rFonts w:eastAsiaTheme="majorEastAsia"/>
          <w:i/>
          <w:iCs/>
          <w:color w:val="000000"/>
          <w:sz w:val="28"/>
          <w:szCs w:val="28"/>
        </w:rPr>
        <w:t>I</w:t>
      </w:r>
      <w:r w:rsidRPr="00BA58C5">
        <w:rPr>
          <w:rStyle w:val="cmr-10"/>
          <w:color w:val="000000"/>
          <w:sz w:val="28"/>
          <w:szCs w:val="28"/>
          <w:vertAlign w:val="subscript"/>
        </w:rPr>
        <w:t>0</w:t>
      </w:r>
      <w:r w:rsidRPr="00BA58C5">
        <w:rPr>
          <w:color w:val="000000"/>
          <w:sz w:val="28"/>
          <w:szCs w:val="28"/>
        </w:rPr>
        <w:t> </w:t>
      </w:r>
      <w:r w:rsidRPr="00BA58C5">
        <w:rPr>
          <w:rStyle w:val="larm-1440"/>
          <w:color w:val="000000"/>
          <w:sz w:val="28"/>
          <w:szCs w:val="28"/>
        </w:rPr>
        <w:t>достигает значения пускового </w:t>
      </w:r>
      <w:proofErr w:type="spellStart"/>
      <w:r w:rsidRPr="00BA58C5">
        <w:rPr>
          <w:rStyle w:val="cmmi-12x-x-120"/>
          <w:rFonts w:eastAsiaTheme="majorEastAsia"/>
          <w:i/>
          <w:iCs/>
          <w:color w:val="000000"/>
          <w:sz w:val="28"/>
          <w:szCs w:val="28"/>
        </w:rPr>
        <w:t>I</w:t>
      </w:r>
      <w:r w:rsidRPr="00BA58C5">
        <w:rPr>
          <w:rStyle w:val="larm-1440"/>
          <w:color w:val="000000"/>
          <w:sz w:val="28"/>
          <w:szCs w:val="28"/>
          <w:vertAlign w:val="subscript"/>
        </w:rPr>
        <w:t>пуск</w:t>
      </w:r>
      <w:proofErr w:type="spellEnd"/>
      <w:r w:rsidRPr="00BA58C5">
        <w:rPr>
          <w:rStyle w:val="larm-1440"/>
          <w:color w:val="000000"/>
          <w:sz w:val="28"/>
          <w:szCs w:val="28"/>
        </w:rPr>
        <w:t>, в резонаторе, куда помещён ЛПД, могут возникнуть автоколебания.</w:t>
      </w:r>
    </w:p>
    <w:p w:rsidR="00625F49" w:rsidRDefault="00625F49" w:rsidP="00F94448">
      <w:pPr>
        <w:pStyle w:val="noindent"/>
        <w:rPr>
          <w:rStyle w:val="larm-1440"/>
          <w:rFonts w:asciiTheme="minorHAnsi" w:hAnsiTheme="minorHAnsi"/>
          <w:color w:val="000000"/>
          <w:sz w:val="34"/>
          <w:szCs w:val="34"/>
        </w:rPr>
      </w:pPr>
    </w:p>
    <w:p w:rsidR="00625F49" w:rsidRDefault="00625F49" w:rsidP="00625F49">
      <w:pPr>
        <w:pStyle w:val="noindent"/>
        <w:rPr>
          <w:rStyle w:val="larm-1440"/>
          <w:rFonts w:asciiTheme="minorHAnsi" w:hAnsiTheme="minorHAnsi"/>
          <w:color w:val="000000"/>
          <w:sz w:val="34"/>
          <w:szCs w:val="34"/>
        </w:rPr>
      </w:pPr>
    </w:p>
    <w:p w:rsidR="00625F49" w:rsidRPr="00625F49" w:rsidRDefault="00625F49" w:rsidP="00625F49">
      <w:pPr>
        <w:pStyle w:val="noindent"/>
        <w:numPr>
          <w:ilvl w:val="0"/>
          <w:numId w:val="9"/>
        </w:numPr>
        <w:jc w:val="center"/>
        <w:rPr>
          <w:rStyle w:val="larm-1440"/>
          <w:b/>
          <w:color w:val="000000"/>
          <w:sz w:val="32"/>
          <w:szCs w:val="32"/>
        </w:rPr>
      </w:pPr>
      <w:r w:rsidRPr="00625F49">
        <w:rPr>
          <w:rStyle w:val="larm-1440"/>
          <w:b/>
          <w:color w:val="000000"/>
          <w:sz w:val="32"/>
          <w:szCs w:val="32"/>
        </w:rPr>
        <w:lastRenderedPageBreak/>
        <w:t>Конструкция диода</w:t>
      </w:r>
    </w:p>
    <w:p w:rsidR="00F94448" w:rsidRPr="00625F49" w:rsidRDefault="00F94448" w:rsidP="00625F49">
      <w:pPr>
        <w:pStyle w:val="noindent"/>
        <w:ind w:firstLine="360"/>
        <w:rPr>
          <w:color w:val="000000"/>
          <w:sz w:val="28"/>
          <w:szCs w:val="28"/>
        </w:rPr>
      </w:pPr>
      <w:r w:rsidRPr="00625F49">
        <w:rPr>
          <w:rStyle w:val="larm-1440"/>
          <w:color w:val="000000"/>
          <w:sz w:val="28"/>
          <w:szCs w:val="28"/>
        </w:rPr>
        <w:t>Современные конструкции ЛПД имеют сравнительно небольшие габаритные размеры. Конструкция и размеры</w:t>
      </w:r>
      <w:r w:rsidRPr="00625F49">
        <w:rPr>
          <w:color w:val="000000"/>
          <w:sz w:val="28"/>
          <w:szCs w:val="28"/>
        </w:rPr>
        <w:t> </w:t>
      </w:r>
      <w:r w:rsidRPr="00625F49">
        <w:rPr>
          <w:rStyle w:val="larm-1440"/>
          <w:color w:val="000000"/>
          <w:sz w:val="28"/>
          <w:szCs w:val="28"/>
        </w:rPr>
        <w:t>одного из стандартных ко</w:t>
      </w:r>
      <w:r w:rsidR="00625F49" w:rsidRPr="00625F49">
        <w:rPr>
          <w:rStyle w:val="larm-1440"/>
          <w:color w:val="000000"/>
          <w:sz w:val="28"/>
          <w:szCs w:val="28"/>
        </w:rPr>
        <w:t>рпусов ЛПД приведены на рисунке 6.8.</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2446020" cy="3383280"/>
            <wp:effectExtent l="0" t="0" r="0" b="7620"/>
            <wp:docPr id="62" name="Рисунок 62"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IC"/>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46020" cy="3383280"/>
                    </a:xfrm>
                    <a:prstGeom prst="rect">
                      <a:avLst/>
                    </a:prstGeom>
                    <a:noFill/>
                    <a:ln>
                      <a:noFill/>
                    </a:ln>
                  </pic:spPr>
                </pic:pic>
              </a:graphicData>
            </a:graphic>
          </wp:inline>
        </w:drawing>
      </w:r>
    </w:p>
    <w:p w:rsidR="00F94448" w:rsidRPr="00FB5031" w:rsidRDefault="00F94448" w:rsidP="00F94448">
      <w:pPr>
        <w:rPr>
          <w:rFonts w:ascii="Times" w:hAnsi="Times"/>
          <w:b/>
          <w:color w:val="000000"/>
          <w:sz w:val="27"/>
          <w:szCs w:val="27"/>
        </w:rPr>
      </w:pPr>
    </w:p>
    <w:p w:rsidR="00F94448" w:rsidRPr="00FB5031" w:rsidRDefault="00625F49" w:rsidP="00F94448">
      <w:pPr>
        <w:ind w:hanging="480"/>
        <w:jc w:val="center"/>
        <w:rPr>
          <w:b/>
          <w:color w:val="000000"/>
          <w:sz w:val="28"/>
          <w:szCs w:val="28"/>
        </w:rPr>
      </w:pPr>
      <w:r w:rsidRPr="00FB5031">
        <w:rPr>
          <w:rStyle w:val="id"/>
          <w:b/>
          <w:bCs/>
          <w:color w:val="000000"/>
          <w:sz w:val="28"/>
          <w:szCs w:val="28"/>
        </w:rPr>
        <w:t xml:space="preserve">Рисунок 6.8 - </w:t>
      </w:r>
      <w:r w:rsidR="00F94448" w:rsidRPr="00FB5031">
        <w:rPr>
          <w:rStyle w:val="content"/>
          <w:b/>
          <w:color w:val="000000"/>
          <w:sz w:val="28"/>
          <w:szCs w:val="28"/>
        </w:rPr>
        <w:t>Структура продольного сечения ЛПД</w:t>
      </w:r>
    </w:p>
    <w:p w:rsidR="00625F49" w:rsidRPr="00625F49" w:rsidRDefault="00625F49" w:rsidP="00625F49">
      <w:pPr>
        <w:pStyle w:val="indent"/>
        <w:numPr>
          <w:ilvl w:val="0"/>
          <w:numId w:val="12"/>
        </w:numPr>
        <w:rPr>
          <w:rStyle w:val="larm-1440"/>
          <w:color w:val="000000"/>
          <w:sz w:val="28"/>
          <w:szCs w:val="28"/>
        </w:rPr>
      </w:pPr>
      <w:r w:rsidRPr="00625F49">
        <w:rPr>
          <w:rStyle w:val="larm-1440"/>
          <w:color w:val="000000"/>
          <w:sz w:val="28"/>
          <w:szCs w:val="28"/>
        </w:rPr>
        <w:t xml:space="preserve">- </w:t>
      </w:r>
      <w:r w:rsidR="00F94448" w:rsidRPr="00625F49">
        <w:rPr>
          <w:rStyle w:val="larm-1440"/>
          <w:color w:val="000000"/>
          <w:sz w:val="28"/>
          <w:szCs w:val="28"/>
        </w:rPr>
        <w:t xml:space="preserve">основание для крепления структуры; </w:t>
      </w:r>
    </w:p>
    <w:p w:rsidR="00625F49" w:rsidRPr="00625F49" w:rsidRDefault="00625F49" w:rsidP="00625F49">
      <w:pPr>
        <w:pStyle w:val="indent"/>
        <w:numPr>
          <w:ilvl w:val="0"/>
          <w:numId w:val="12"/>
        </w:numPr>
        <w:rPr>
          <w:rStyle w:val="larm-1440"/>
          <w:color w:val="000000"/>
          <w:sz w:val="28"/>
          <w:szCs w:val="28"/>
        </w:rPr>
      </w:pPr>
      <w:r w:rsidRPr="00625F49">
        <w:rPr>
          <w:rStyle w:val="larm-1440"/>
          <w:color w:val="000000"/>
          <w:sz w:val="28"/>
          <w:szCs w:val="28"/>
        </w:rPr>
        <w:t xml:space="preserve">- </w:t>
      </w:r>
      <w:r w:rsidR="00F94448" w:rsidRPr="00625F49">
        <w:rPr>
          <w:rStyle w:val="larm-1440"/>
          <w:color w:val="000000"/>
          <w:sz w:val="28"/>
          <w:szCs w:val="28"/>
        </w:rPr>
        <w:t xml:space="preserve">полупроводниковая структура; </w:t>
      </w:r>
    </w:p>
    <w:p w:rsidR="00625F49" w:rsidRPr="00625F49" w:rsidRDefault="00625F49" w:rsidP="00625F49">
      <w:pPr>
        <w:pStyle w:val="indent"/>
        <w:numPr>
          <w:ilvl w:val="0"/>
          <w:numId w:val="12"/>
        </w:numPr>
        <w:rPr>
          <w:rStyle w:val="larm-1440"/>
          <w:color w:val="000000"/>
          <w:sz w:val="28"/>
          <w:szCs w:val="28"/>
        </w:rPr>
      </w:pPr>
      <w:r w:rsidRPr="00625F49">
        <w:rPr>
          <w:rStyle w:val="larm-1440"/>
          <w:color w:val="000000"/>
          <w:sz w:val="28"/>
          <w:szCs w:val="28"/>
        </w:rPr>
        <w:t xml:space="preserve">- </w:t>
      </w:r>
      <w:r w:rsidR="00F94448" w:rsidRPr="00625F49">
        <w:rPr>
          <w:rStyle w:val="larm-1440"/>
          <w:color w:val="000000"/>
          <w:sz w:val="28"/>
          <w:szCs w:val="28"/>
        </w:rPr>
        <w:t xml:space="preserve">внутренний вывод; </w:t>
      </w:r>
    </w:p>
    <w:p w:rsidR="00625F49" w:rsidRPr="00625F49" w:rsidRDefault="00625F49" w:rsidP="00625F49">
      <w:pPr>
        <w:pStyle w:val="indent"/>
        <w:numPr>
          <w:ilvl w:val="0"/>
          <w:numId w:val="12"/>
        </w:numPr>
        <w:rPr>
          <w:rStyle w:val="larm-1440"/>
          <w:color w:val="000000"/>
          <w:sz w:val="28"/>
          <w:szCs w:val="28"/>
        </w:rPr>
      </w:pPr>
      <w:r w:rsidRPr="00625F49">
        <w:rPr>
          <w:rStyle w:val="larm-1440"/>
          <w:color w:val="000000"/>
          <w:sz w:val="28"/>
          <w:szCs w:val="28"/>
        </w:rPr>
        <w:t xml:space="preserve">- </w:t>
      </w:r>
      <w:r w:rsidR="00F94448" w:rsidRPr="00625F49">
        <w:rPr>
          <w:rStyle w:val="larm-1440"/>
          <w:color w:val="000000"/>
          <w:sz w:val="28"/>
          <w:szCs w:val="28"/>
        </w:rPr>
        <w:t xml:space="preserve">верхний и нижний фланцы; </w:t>
      </w:r>
    </w:p>
    <w:p w:rsidR="00625F49" w:rsidRPr="00625F49" w:rsidRDefault="00625F49" w:rsidP="00625F49">
      <w:pPr>
        <w:pStyle w:val="indent"/>
        <w:numPr>
          <w:ilvl w:val="0"/>
          <w:numId w:val="12"/>
        </w:numPr>
        <w:rPr>
          <w:rStyle w:val="larm-1440"/>
          <w:color w:val="000000"/>
          <w:sz w:val="28"/>
          <w:szCs w:val="28"/>
        </w:rPr>
      </w:pPr>
      <w:r w:rsidRPr="00625F49">
        <w:rPr>
          <w:rStyle w:val="larm-1440"/>
          <w:color w:val="000000"/>
          <w:sz w:val="28"/>
          <w:szCs w:val="28"/>
        </w:rPr>
        <w:t xml:space="preserve">- </w:t>
      </w:r>
      <w:r w:rsidR="00F94448" w:rsidRPr="00625F49">
        <w:rPr>
          <w:rStyle w:val="larm-1440"/>
          <w:color w:val="000000"/>
          <w:sz w:val="28"/>
          <w:szCs w:val="28"/>
        </w:rPr>
        <w:t xml:space="preserve">керамический цилиндр. </w:t>
      </w:r>
    </w:p>
    <w:p w:rsidR="00F94448" w:rsidRPr="00625F49" w:rsidRDefault="00F94448" w:rsidP="00625F49">
      <w:pPr>
        <w:pStyle w:val="indent"/>
        <w:ind w:firstLine="708"/>
        <w:rPr>
          <w:color w:val="000000"/>
          <w:sz w:val="28"/>
          <w:szCs w:val="28"/>
        </w:rPr>
      </w:pPr>
      <w:r w:rsidRPr="00625F49">
        <w:rPr>
          <w:rStyle w:val="larm-1440"/>
          <w:color w:val="000000"/>
          <w:sz w:val="28"/>
          <w:szCs w:val="28"/>
        </w:rPr>
        <w:t>Для высокочастотного ЛПД с целью уменьшения паразитных реактивностей применяются корпуса с меньшими размерами (например, диаметр керамического цилиндра 0,84 мм, а его высота всего 0,3 мм). Масса диодов находится в пределах от нескольких долей до единиц граммов.</w:t>
      </w:r>
    </w:p>
    <w:p w:rsidR="00264339" w:rsidRPr="00264339" w:rsidRDefault="00264339" w:rsidP="00264339">
      <w:pPr>
        <w:pStyle w:val="noindent"/>
        <w:numPr>
          <w:ilvl w:val="1"/>
          <w:numId w:val="9"/>
        </w:numPr>
        <w:rPr>
          <w:rStyle w:val="larm-1440"/>
          <w:b/>
          <w:i/>
          <w:color w:val="000000"/>
          <w:sz w:val="28"/>
          <w:szCs w:val="28"/>
        </w:rPr>
      </w:pPr>
      <w:r w:rsidRPr="00264339">
        <w:rPr>
          <w:rStyle w:val="larm-1440"/>
          <w:b/>
          <w:i/>
          <w:color w:val="000000"/>
          <w:sz w:val="28"/>
          <w:szCs w:val="28"/>
        </w:rPr>
        <w:t>Эквивалентная схема ЛПД</w:t>
      </w:r>
    </w:p>
    <w:p w:rsidR="00F94448" w:rsidRPr="004726B0" w:rsidRDefault="00F94448" w:rsidP="00264339">
      <w:pPr>
        <w:pStyle w:val="noindent"/>
        <w:ind w:firstLine="360"/>
        <w:rPr>
          <w:color w:val="000000"/>
          <w:sz w:val="28"/>
          <w:szCs w:val="28"/>
        </w:rPr>
      </w:pPr>
      <w:r w:rsidRPr="004726B0">
        <w:rPr>
          <w:rStyle w:val="larm-1440"/>
          <w:color w:val="000000"/>
          <w:sz w:val="28"/>
          <w:szCs w:val="28"/>
        </w:rPr>
        <w:t>Приведённые выше рассуждения позволяют понять принципы построения эквивалентной схемы ЛПД. Геометрические размеры полупроводниковой структуры настолько малы, что практически во всём СВЧ диапазоне она может быть представлена схемой на сосредоточенных элементах, входное комплексное сопротивление которой</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97"/>
        <w:gridCol w:w="759"/>
      </w:tblGrid>
      <w:tr w:rsidR="00F94448" w:rsidRPr="004726B0" w:rsidTr="00F94448">
        <w:trPr>
          <w:tblCellSpacing w:w="15" w:type="dxa"/>
        </w:trPr>
        <w:tc>
          <w:tcPr>
            <w:tcW w:w="0" w:type="auto"/>
            <w:vAlign w:val="center"/>
            <w:hideMark/>
          </w:tcPr>
          <w:p w:rsidR="00F94448" w:rsidRPr="004726B0" w:rsidRDefault="00F94448" w:rsidP="00FB5031">
            <w:pPr>
              <w:rPr>
                <w:color w:val="000000"/>
                <w:sz w:val="28"/>
                <w:szCs w:val="28"/>
              </w:rPr>
            </w:pPr>
            <w:r w:rsidRPr="004726B0">
              <w:rPr>
                <w:noProof/>
                <w:color w:val="000000"/>
                <w:sz w:val="28"/>
                <w:szCs w:val="28"/>
              </w:rPr>
              <w:lastRenderedPageBreak/>
              <w:drawing>
                <wp:inline distT="0" distB="0" distL="0" distR="0">
                  <wp:extent cx="1264920" cy="220980"/>
                  <wp:effectExtent l="0" t="0" r="0" b="7620"/>
                  <wp:docPr id="61" name="Рисунок 61" descr="Z = r + jx&#10; д д д&#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Z = r + jx&#10; д д д&#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64920" cy="220980"/>
                          </a:xfrm>
                          <a:prstGeom prst="rect">
                            <a:avLst/>
                          </a:prstGeom>
                          <a:noFill/>
                          <a:ln>
                            <a:noFill/>
                          </a:ln>
                        </pic:spPr>
                      </pic:pic>
                    </a:graphicData>
                  </a:graphic>
                </wp:inline>
              </w:drawing>
            </w:r>
          </w:p>
        </w:tc>
        <w:tc>
          <w:tcPr>
            <w:tcW w:w="714" w:type="dxa"/>
            <w:vAlign w:val="center"/>
            <w:hideMark/>
          </w:tcPr>
          <w:p w:rsidR="00F94448" w:rsidRPr="004726B0" w:rsidRDefault="00F94448">
            <w:pPr>
              <w:jc w:val="center"/>
              <w:rPr>
                <w:color w:val="000000"/>
                <w:sz w:val="28"/>
                <w:szCs w:val="28"/>
              </w:rPr>
            </w:pPr>
            <w:r w:rsidRPr="004726B0">
              <w:rPr>
                <w:rStyle w:val="larm-1440"/>
                <w:color w:val="000000"/>
                <w:sz w:val="28"/>
                <w:szCs w:val="28"/>
              </w:rPr>
              <w:t>(6.3)</w:t>
            </w:r>
          </w:p>
        </w:tc>
      </w:tr>
    </w:tbl>
    <w:p w:rsidR="00F94448" w:rsidRPr="004726B0" w:rsidRDefault="00F94448" w:rsidP="00F94448">
      <w:pPr>
        <w:pStyle w:val="nopar"/>
        <w:rPr>
          <w:color w:val="000000"/>
          <w:sz w:val="28"/>
          <w:szCs w:val="28"/>
        </w:rPr>
      </w:pPr>
      <w:r w:rsidRPr="004726B0">
        <w:rPr>
          <w:rStyle w:val="larm-1440"/>
          <w:color w:val="000000"/>
          <w:sz w:val="28"/>
          <w:szCs w:val="28"/>
        </w:rPr>
        <w:t>Эквивалентная схема ЛПД определяется электронными процессами в диодном промежутке. При воздействии на диод высокочастотного электромагнитного поля конструктивные элементы корпуса создают дополнительные реактивные сопротивления, поэтому полное сопротивление диода определяют обычно на основании эквивалентной</w:t>
      </w:r>
      <w:r w:rsidR="004726B0">
        <w:rPr>
          <w:rStyle w:val="larm-1440"/>
          <w:color w:val="000000"/>
          <w:sz w:val="28"/>
          <w:szCs w:val="28"/>
        </w:rPr>
        <w:t xml:space="preserve"> схемы диода в корпусе (рисунок 6.</w:t>
      </w:r>
      <w:proofErr w:type="gramStart"/>
      <w:r w:rsidR="004726B0">
        <w:rPr>
          <w:rStyle w:val="larm-1440"/>
          <w:color w:val="000000"/>
          <w:sz w:val="28"/>
          <w:szCs w:val="28"/>
        </w:rPr>
        <w:t>9</w:t>
      </w:r>
      <w:proofErr w:type="gramEnd"/>
      <w:r w:rsidR="004726B0">
        <w:rPr>
          <w:rStyle w:val="larm-1440"/>
          <w:color w:val="000000"/>
          <w:sz w:val="28"/>
          <w:szCs w:val="28"/>
        </w:rPr>
        <w:t xml:space="preserve"> а</w:t>
      </w:r>
      <w:r>
        <w:rPr>
          <w:rStyle w:val="larm-1440"/>
          <w:rFonts w:ascii="Times" w:hAnsi="Times"/>
          <w:color w:val="000000"/>
          <w:sz w:val="34"/>
          <w:szCs w:val="34"/>
        </w:rPr>
        <w:t xml:space="preserve">). </w:t>
      </w:r>
      <w:r w:rsidRPr="004726B0">
        <w:rPr>
          <w:rStyle w:val="larm-1440"/>
          <w:color w:val="000000"/>
          <w:sz w:val="28"/>
          <w:szCs w:val="28"/>
        </w:rPr>
        <w:t>В этой схеме параметры </w:t>
      </w:r>
      <w:r w:rsidRPr="004726B0">
        <w:rPr>
          <w:rStyle w:val="lati-1440"/>
          <w:i/>
          <w:iCs/>
          <w:color w:val="000000"/>
          <w:sz w:val="28"/>
          <w:szCs w:val="28"/>
        </w:rPr>
        <w:t>р–n</w:t>
      </w:r>
      <w:r w:rsidRPr="004726B0">
        <w:rPr>
          <w:rStyle w:val="larm-1440"/>
          <w:color w:val="000000"/>
          <w:sz w:val="28"/>
          <w:szCs w:val="28"/>
        </w:rPr>
        <w:t>-перехода представлены через реактивное сопротивление </w:t>
      </w:r>
      <w:proofErr w:type="spellStart"/>
      <w:r w:rsidRPr="004726B0">
        <w:rPr>
          <w:rStyle w:val="cmmi-12x-x-120"/>
          <w:rFonts w:eastAsiaTheme="majorEastAsia"/>
          <w:i/>
          <w:iCs/>
          <w:color w:val="000000"/>
          <w:sz w:val="28"/>
          <w:szCs w:val="28"/>
        </w:rPr>
        <w:t>X</w:t>
      </w:r>
      <w:r w:rsidRPr="004726B0">
        <w:rPr>
          <w:rStyle w:val="larm-1440"/>
          <w:color w:val="000000"/>
          <w:sz w:val="28"/>
          <w:szCs w:val="28"/>
          <w:vertAlign w:val="subscript"/>
        </w:rPr>
        <w:t>д</w:t>
      </w:r>
      <w:proofErr w:type="spellEnd"/>
      <w:r w:rsidRPr="004726B0">
        <w:rPr>
          <w:color w:val="000000"/>
          <w:sz w:val="28"/>
          <w:szCs w:val="28"/>
        </w:rPr>
        <w:t> </w:t>
      </w:r>
      <w:r w:rsidRPr="004726B0">
        <w:rPr>
          <w:rStyle w:val="larm-1440"/>
          <w:color w:val="000000"/>
          <w:sz w:val="28"/>
          <w:szCs w:val="28"/>
        </w:rPr>
        <w:t>и активное сопротивление </w:t>
      </w:r>
      <w:proofErr w:type="spellStart"/>
      <w:r w:rsidRPr="004726B0">
        <w:rPr>
          <w:rStyle w:val="cmmi-12x-x-120"/>
          <w:rFonts w:eastAsiaTheme="majorEastAsia"/>
          <w:i/>
          <w:iCs/>
          <w:color w:val="000000"/>
          <w:sz w:val="28"/>
          <w:szCs w:val="28"/>
        </w:rPr>
        <w:t>r</w:t>
      </w:r>
      <w:r w:rsidRPr="004726B0">
        <w:rPr>
          <w:rStyle w:val="larm-1440"/>
          <w:color w:val="000000"/>
          <w:sz w:val="28"/>
          <w:szCs w:val="28"/>
          <w:vertAlign w:val="subscript"/>
        </w:rPr>
        <w:t>д</w:t>
      </w:r>
      <w:proofErr w:type="spellEnd"/>
      <w:r w:rsidRPr="004726B0">
        <w:rPr>
          <w:color w:val="000000"/>
          <w:sz w:val="28"/>
          <w:szCs w:val="28"/>
        </w:rPr>
        <w:t> </w:t>
      </w:r>
      <w:r w:rsidRPr="004726B0">
        <w:rPr>
          <w:rStyle w:val="larm-1440"/>
          <w:color w:val="000000"/>
          <w:sz w:val="28"/>
          <w:szCs w:val="28"/>
        </w:rPr>
        <w:t>(а–а). Активное сопротивление потерь в полупроводниковой структуре и выводах представлено </w:t>
      </w:r>
      <w:proofErr w:type="spellStart"/>
      <w:r w:rsidRPr="004726B0">
        <w:rPr>
          <w:rStyle w:val="cmmi-12x-x-120"/>
          <w:rFonts w:eastAsiaTheme="majorEastAsia"/>
          <w:i/>
          <w:iCs/>
          <w:color w:val="000000"/>
          <w:sz w:val="28"/>
          <w:szCs w:val="28"/>
        </w:rPr>
        <w:t>r</w:t>
      </w:r>
      <w:r w:rsidRPr="004726B0">
        <w:rPr>
          <w:rStyle w:val="cmmi-10"/>
          <w:i/>
          <w:iCs/>
          <w:color w:val="000000"/>
          <w:sz w:val="28"/>
          <w:szCs w:val="28"/>
          <w:vertAlign w:val="subscript"/>
        </w:rPr>
        <w:t>S</w:t>
      </w:r>
      <w:proofErr w:type="spellEnd"/>
      <w:r w:rsidRPr="004726B0">
        <w:rPr>
          <w:rStyle w:val="larm-1440"/>
          <w:color w:val="000000"/>
          <w:sz w:val="28"/>
          <w:szCs w:val="28"/>
        </w:rPr>
        <w:t>. Параметры </w:t>
      </w:r>
      <w:proofErr w:type="spellStart"/>
      <w:r w:rsidRPr="004726B0">
        <w:rPr>
          <w:rStyle w:val="cmmi-12x-x-120"/>
          <w:rFonts w:eastAsiaTheme="majorEastAsia"/>
          <w:i/>
          <w:iCs/>
          <w:color w:val="000000"/>
          <w:sz w:val="28"/>
          <w:szCs w:val="28"/>
        </w:rPr>
        <w:t>L</w:t>
      </w:r>
      <w:r w:rsidRPr="004726B0">
        <w:rPr>
          <w:rStyle w:val="larm-1440"/>
          <w:color w:val="000000"/>
          <w:sz w:val="28"/>
          <w:szCs w:val="28"/>
          <w:vertAlign w:val="subscript"/>
        </w:rPr>
        <w:t>п</w:t>
      </w:r>
      <w:proofErr w:type="spellEnd"/>
      <w:r w:rsidRPr="004726B0">
        <w:rPr>
          <w:color w:val="000000"/>
          <w:sz w:val="28"/>
          <w:szCs w:val="28"/>
        </w:rPr>
        <w:t> </w:t>
      </w:r>
      <w:r w:rsidRPr="004726B0">
        <w:rPr>
          <w:rStyle w:val="larm-1440"/>
          <w:color w:val="000000"/>
          <w:sz w:val="28"/>
          <w:szCs w:val="28"/>
        </w:rPr>
        <w:t>и</w:t>
      </w:r>
      <w:r w:rsidRPr="004726B0">
        <w:rPr>
          <w:color w:val="000000"/>
          <w:sz w:val="28"/>
          <w:szCs w:val="28"/>
        </w:rPr>
        <w:t> </w:t>
      </w:r>
      <w:proofErr w:type="spellStart"/>
      <w:r w:rsidRPr="004726B0">
        <w:rPr>
          <w:rStyle w:val="cmmi-12x-x-120"/>
          <w:rFonts w:eastAsiaTheme="majorEastAsia"/>
          <w:i/>
          <w:iCs/>
          <w:color w:val="000000"/>
          <w:sz w:val="28"/>
          <w:szCs w:val="28"/>
        </w:rPr>
        <w:t>C</w:t>
      </w:r>
      <w:proofErr w:type="gramStart"/>
      <w:r w:rsidRPr="004726B0">
        <w:rPr>
          <w:rStyle w:val="larm-1440"/>
          <w:color w:val="000000"/>
          <w:sz w:val="28"/>
          <w:szCs w:val="28"/>
          <w:vertAlign w:val="subscript"/>
        </w:rPr>
        <w:t>п</w:t>
      </w:r>
      <w:proofErr w:type="spellEnd"/>
      <w:r w:rsidRPr="004726B0">
        <w:rPr>
          <w:color w:val="000000"/>
          <w:sz w:val="28"/>
          <w:szCs w:val="28"/>
        </w:rPr>
        <w:t> </w:t>
      </w:r>
      <w:r w:rsidRPr="004726B0">
        <w:rPr>
          <w:rStyle w:val="larm-1440"/>
          <w:color w:val="000000"/>
          <w:sz w:val="28"/>
          <w:szCs w:val="28"/>
        </w:rPr>
        <w:t> —</w:t>
      </w:r>
      <w:proofErr w:type="gramEnd"/>
      <w:r w:rsidRPr="004726B0">
        <w:rPr>
          <w:rStyle w:val="larm-1440"/>
          <w:color w:val="000000"/>
          <w:sz w:val="28"/>
          <w:szCs w:val="28"/>
        </w:rPr>
        <w:t xml:space="preserve"> эквивалентные индуктивность и емкость корпуса и выводов.</w:t>
      </w:r>
    </w:p>
    <w:p w:rsidR="00F94448" w:rsidRPr="00FE1BF4" w:rsidRDefault="00F94448" w:rsidP="00FE1BF4">
      <w:pPr>
        <w:pStyle w:val="indent"/>
        <w:ind w:firstLine="360"/>
        <w:rPr>
          <w:rFonts w:asciiTheme="minorHAnsi" w:hAnsiTheme="minorHAnsi"/>
          <w:color w:val="000000"/>
          <w:sz w:val="27"/>
          <w:szCs w:val="27"/>
        </w:rPr>
      </w:pPr>
      <w:r w:rsidRPr="004726B0">
        <w:rPr>
          <w:rStyle w:val="larm-1440"/>
          <w:color w:val="000000"/>
          <w:sz w:val="28"/>
          <w:szCs w:val="28"/>
        </w:rPr>
        <w:t xml:space="preserve">В соответствии с рассмотренной моделью эквивалентная схема полупроводниковой структуры ЛПД представляется последовательным соединением двух участков: </w:t>
      </w:r>
      <w:r w:rsidRPr="00BD4E92">
        <w:rPr>
          <w:rStyle w:val="larm-1440"/>
          <w:color w:val="000000"/>
          <w:sz w:val="28"/>
          <w:szCs w:val="28"/>
        </w:rPr>
        <w:t>слоя умно</w:t>
      </w:r>
      <w:r w:rsidR="00BE657F" w:rsidRPr="00BD4E92">
        <w:rPr>
          <w:rStyle w:val="larm-1440"/>
          <w:color w:val="000000"/>
          <w:sz w:val="28"/>
          <w:szCs w:val="28"/>
        </w:rPr>
        <w:t>жения и области дрейфа (рисунок</w:t>
      </w:r>
      <w:r w:rsidR="00BD4E92" w:rsidRPr="00BD4E92">
        <w:rPr>
          <w:rStyle w:val="larm-1440"/>
          <w:color w:val="000000"/>
          <w:sz w:val="28"/>
          <w:szCs w:val="28"/>
        </w:rPr>
        <w:t xml:space="preserve"> 6.9 б</w:t>
      </w:r>
      <w:r w:rsidRPr="00BD4E92">
        <w:rPr>
          <w:rStyle w:val="larm-1440"/>
          <w:color w:val="000000"/>
          <w:sz w:val="28"/>
          <w:szCs w:val="28"/>
        </w:rPr>
        <w:t>). Слой умножения при малой амплитуде поля может быть представлен эквивалентной схемой — параллельным колебательным контуром, содержащим индуктивность лавины </w:t>
      </w:r>
      <w:proofErr w:type="spellStart"/>
      <w:r w:rsidRPr="00BD4E92">
        <w:rPr>
          <w:rStyle w:val="cmmi-12x-x-120"/>
          <w:rFonts w:eastAsiaTheme="majorEastAsia"/>
          <w:i/>
          <w:iCs/>
          <w:color w:val="000000"/>
          <w:sz w:val="28"/>
          <w:szCs w:val="28"/>
        </w:rPr>
        <w:t>L</w:t>
      </w:r>
      <w:r w:rsidRPr="00BD4E92">
        <w:rPr>
          <w:rStyle w:val="larm-1440"/>
          <w:color w:val="000000"/>
          <w:sz w:val="28"/>
          <w:szCs w:val="28"/>
          <w:vertAlign w:val="subscript"/>
        </w:rPr>
        <w:t>л</w:t>
      </w:r>
      <w:proofErr w:type="spellEnd"/>
      <w:r w:rsidRPr="00BD4E92">
        <w:rPr>
          <w:color w:val="000000"/>
          <w:sz w:val="28"/>
          <w:szCs w:val="28"/>
        </w:rPr>
        <w:t> </w:t>
      </w:r>
      <w:r w:rsidRPr="00BD4E92">
        <w:rPr>
          <w:rStyle w:val="larm-1440"/>
          <w:color w:val="000000"/>
          <w:sz w:val="28"/>
          <w:szCs w:val="28"/>
        </w:rPr>
        <w:t>и эквивалентную емкость слоя умножения </w:t>
      </w:r>
      <w:proofErr w:type="spellStart"/>
      <w:r w:rsidRPr="00BD4E92">
        <w:rPr>
          <w:rStyle w:val="cmmi-12x-x-120"/>
          <w:rFonts w:eastAsiaTheme="majorEastAsia"/>
          <w:i/>
          <w:iCs/>
          <w:color w:val="000000"/>
          <w:sz w:val="28"/>
          <w:szCs w:val="28"/>
        </w:rPr>
        <w:t>C</w:t>
      </w:r>
      <w:r w:rsidRPr="00BD4E92">
        <w:rPr>
          <w:rStyle w:val="larm-1440"/>
          <w:color w:val="000000"/>
          <w:sz w:val="28"/>
          <w:szCs w:val="28"/>
          <w:vertAlign w:val="subscript"/>
        </w:rPr>
        <w:t>л</w:t>
      </w:r>
      <w:proofErr w:type="spellEnd"/>
      <w:r w:rsidRPr="00BD4E92">
        <w:rPr>
          <w:color w:val="000000"/>
          <w:sz w:val="28"/>
          <w:szCs w:val="28"/>
        </w:rPr>
        <w:t> </w:t>
      </w:r>
      <w:r w:rsidR="00F966CF">
        <w:rPr>
          <w:rStyle w:val="larm-1440"/>
          <w:color w:val="000000"/>
          <w:sz w:val="28"/>
          <w:szCs w:val="28"/>
        </w:rPr>
        <w:t>(рисунок 6.9 б</w:t>
      </w:r>
      <w:r>
        <w:rPr>
          <w:rStyle w:val="larm-1440"/>
          <w:rFonts w:ascii="Times" w:hAnsi="Times"/>
          <w:color w:val="000000"/>
          <w:sz w:val="34"/>
          <w:szCs w:val="34"/>
        </w:rPr>
        <w:t>).</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3162300" cy="2918460"/>
            <wp:effectExtent l="0" t="0" r="0" b="0"/>
            <wp:docPr id="60" name="Рисунок 60"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IC"/>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62300" cy="291846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FE1BF4" w:rsidP="00FE1BF4">
      <w:pPr>
        <w:ind w:hanging="480"/>
        <w:jc w:val="center"/>
        <w:rPr>
          <w:b/>
          <w:color w:val="000000"/>
          <w:sz w:val="28"/>
          <w:szCs w:val="28"/>
        </w:rPr>
      </w:pPr>
      <w:r w:rsidRPr="00FB5031">
        <w:rPr>
          <w:rStyle w:val="id"/>
          <w:b/>
          <w:bCs/>
          <w:color w:val="000000"/>
          <w:sz w:val="28"/>
          <w:szCs w:val="28"/>
        </w:rPr>
        <w:t xml:space="preserve">Рисунок 6.9 - </w:t>
      </w:r>
      <w:r w:rsidR="00F94448" w:rsidRPr="00FB5031">
        <w:rPr>
          <w:rStyle w:val="content"/>
          <w:b/>
          <w:color w:val="000000"/>
          <w:sz w:val="28"/>
          <w:szCs w:val="28"/>
        </w:rPr>
        <w:t>Эквивалентная схема ЛПД: а — в корпусе; б — представленная последовательным соединением двух участков</w:t>
      </w:r>
    </w:p>
    <w:p w:rsidR="00F94448" w:rsidRPr="00FE1BF4" w:rsidRDefault="00F94448" w:rsidP="00F94448">
      <w:pPr>
        <w:pStyle w:val="indent"/>
        <w:ind w:firstLine="360"/>
        <w:rPr>
          <w:color w:val="000000"/>
          <w:sz w:val="28"/>
          <w:szCs w:val="28"/>
        </w:rPr>
      </w:pPr>
      <w:r w:rsidRPr="00FE1BF4">
        <w:rPr>
          <w:rStyle w:val="larm-1440"/>
          <w:color w:val="000000"/>
          <w:sz w:val="28"/>
          <w:szCs w:val="28"/>
        </w:rPr>
        <w:t>Полное сопротивление слоя</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97"/>
        <w:gridCol w:w="759"/>
      </w:tblGrid>
      <w:tr w:rsidR="00F94448" w:rsidTr="00F94448">
        <w:trPr>
          <w:tblCellSpacing w:w="15" w:type="dxa"/>
        </w:trPr>
        <w:tc>
          <w:tcPr>
            <w:tcW w:w="0" w:type="auto"/>
            <w:vAlign w:val="center"/>
            <w:hideMark/>
          </w:tcPr>
          <w:p w:rsidR="00F94448" w:rsidRDefault="00F94448" w:rsidP="00FE1BF4">
            <w:pPr>
              <w:rPr>
                <w:rFonts w:ascii="Times" w:hAnsi="Times"/>
                <w:color w:val="000000"/>
                <w:sz w:val="27"/>
                <w:szCs w:val="27"/>
              </w:rPr>
            </w:pPr>
            <w:r>
              <w:rPr>
                <w:rFonts w:ascii="Times" w:hAnsi="Times"/>
                <w:noProof/>
                <w:color w:val="000000"/>
                <w:sz w:val="27"/>
                <w:szCs w:val="27"/>
              </w:rPr>
              <w:drawing>
                <wp:inline distT="0" distB="0" distL="0" distR="0">
                  <wp:extent cx="2941320" cy="228600"/>
                  <wp:effectExtent l="0" t="0" r="0" b="0"/>
                  <wp:docPr id="59" name="Рисунок 59" descr="Z = 1 /Y = 1/j ωC (1 - ω /ω ),&#10; л л л л&#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Z = 1 /Y = 1/j ωC (1 - ω /ω ),&#10; л л л л&#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41320" cy="228600"/>
                          </a:xfrm>
                          <a:prstGeom prst="rect">
                            <a:avLst/>
                          </a:prstGeom>
                          <a:noFill/>
                          <a:ln>
                            <a:noFill/>
                          </a:ln>
                        </pic:spPr>
                      </pic:pic>
                    </a:graphicData>
                  </a:graphic>
                </wp:inline>
              </w:drawing>
            </w:r>
          </w:p>
        </w:tc>
        <w:tc>
          <w:tcPr>
            <w:tcW w:w="714" w:type="dxa"/>
            <w:vAlign w:val="center"/>
            <w:hideMark/>
          </w:tcPr>
          <w:p w:rsidR="00F94448" w:rsidRDefault="00F94448">
            <w:pPr>
              <w:jc w:val="center"/>
              <w:rPr>
                <w:rFonts w:ascii="Times" w:hAnsi="Times"/>
                <w:color w:val="000000"/>
                <w:sz w:val="27"/>
                <w:szCs w:val="27"/>
              </w:rPr>
            </w:pPr>
            <w:r>
              <w:rPr>
                <w:rStyle w:val="larm-1440"/>
                <w:rFonts w:ascii="Times" w:hAnsi="Times"/>
                <w:color w:val="000000"/>
                <w:sz w:val="34"/>
                <w:szCs w:val="34"/>
              </w:rPr>
              <w:t>(6.4)</w:t>
            </w:r>
          </w:p>
        </w:tc>
      </w:tr>
    </w:tbl>
    <w:p w:rsidR="00F94448" w:rsidRPr="00D96AC9" w:rsidRDefault="00F94448" w:rsidP="00F94448">
      <w:pPr>
        <w:pStyle w:val="nopar"/>
        <w:rPr>
          <w:color w:val="000000"/>
          <w:sz w:val="28"/>
          <w:szCs w:val="28"/>
        </w:rPr>
      </w:pPr>
      <w:r w:rsidRPr="00D96AC9">
        <w:rPr>
          <w:rStyle w:val="larm-1440"/>
          <w:color w:val="000000"/>
          <w:sz w:val="28"/>
          <w:szCs w:val="28"/>
        </w:rPr>
        <w:lastRenderedPageBreak/>
        <w:t>где </w:t>
      </w:r>
      <w:proofErr w:type="spellStart"/>
      <w:r w:rsidRPr="00D96AC9">
        <w:rPr>
          <w:rStyle w:val="cmmi-12x-x-120"/>
          <w:rFonts w:eastAsiaTheme="majorEastAsia"/>
          <w:i/>
          <w:iCs/>
          <w:color w:val="000000"/>
          <w:sz w:val="28"/>
          <w:szCs w:val="28"/>
        </w:rPr>
        <w:t>ω</w:t>
      </w:r>
      <w:r w:rsidRPr="00D96AC9">
        <w:rPr>
          <w:rStyle w:val="larm-1440"/>
          <w:color w:val="000000"/>
          <w:sz w:val="28"/>
          <w:szCs w:val="28"/>
          <w:vertAlign w:val="subscript"/>
        </w:rPr>
        <w:t>л</w:t>
      </w:r>
      <w:proofErr w:type="spellEnd"/>
      <w:r w:rsidRPr="00D96AC9">
        <w:rPr>
          <w:color w:val="000000"/>
          <w:sz w:val="28"/>
          <w:szCs w:val="28"/>
        </w:rPr>
        <w:t> </w:t>
      </w:r>
      <w:r w:rsidRPr="00D96AC9">
        <w:rPr>
          <w:rStyle w:val="cmr-12x-x-120"/>
          <w:color w:val="000000"/>
          <w:sz w:val="28"/>
          <w:szCs w:val="28"/>
        </w:rPr>
        <w:t>= 1</w:t>
      </w:r>
      <w:r w:rsidRPr="00D96AC9">
        <w:rPr>
          <w:rStyle w:val="cmmi-12x-x-120"/>
          <w:rFonts w:eastAsiaTheme="majorEastAsia"/>
          <w:i/>
          <w:iCs/>
          <w:color w:val="000000"/>
          <w:sz w:val="28"/>
          <w:szCs w:val="28"/>
        </w:rPr>
        <w:t xml:space="preserve"> / </w:t>
      </w:r>
      <w:r w:rsidRPr="00D96AC9">
        <w:rPr>
          <w:noProof/>
          <w:color w:val="000000"/>
          <w:sz w:val="28"/>
          <w:szCs w:val="28"/>
        </w:rPr>
        <w:drawing>
          <wp:inline distT="0" distB="0" distL="0" distR="0">
            <wp:extent cx="716280" cy="228600"/>
            <wp:effectExtent l="0" t="0" r="7620" b="0"/>
            <wp:docPr id="58" name="Рисунок 58" descr="√ ------- C лL 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 ------- C лL л"/>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16280" cy="228600"/>
                    </a:xfrm>
                    <a:prstGeom prst="rect">
                      <a:avLst/>
                    </a:prstGeom>
                    <a:noFill/>
                    <a:ln>
                      <a:noFill/>
                    </a:ln>
                  </pic:spPr>
                </pic:pic>
              </a:graphicData>
            </a:graphic>
          </wp:inline>
        </w:drawing>
      </w:r>
      <w:r w:rsidRPr="00D96AC9">
        <w:rPr>
          <w:color w:val="000000"/>
          <w:sz w:val="28"/>
          <w:szCs w:val="28"/>
        </w:rPr>
        <w:t> </w:t>
      </w:r>
      <w:r w:rsidRPr="00D96AC9">
        <w:rPr>
          <w:rStyle w:val="larm-1440"/>
          <w:color w:val="000000"/>
          <w:sz w:val="28"/>
          <w:szCs w:val="28"/>
        </w:rPr>
        <w:t> — собственная резонансная частота контура, называемая лавинной частотой.</w:t>
      </w:r>
    </w:p>
    <w:p w:rsidR="00F94448" w:rsidRPr="00D96AC9" w:rsidRDefault="00F94448" w:rsidP="00F94448">
      <w:pPr>
        <w:pStyle w:val="indent"/>
        <w:ind w:firstLine="360"/>
        <w:rPr>
          <w:color w:val="000000"/>
          <w:sz w:val="28"/>
          <w:szCs w:val="28"/>
        </w:rPr>
      </w:pPr>
      <w:r w:rsidRPr="00D96AC9">
        <w:rPr>
          <w:rStyle w:val="larm-1440"/>
          <w:color w:val="000000"/>
          <w:sz w:val="28"/>
          <w:szCs w:val="28"/>
        </w:rPr>
        <w:t>Эквивалентная схема области дрейфа при малой амп</w:t>
      </w:r>
      <w:r w:rsidR="00D96AC9">
        <w:rPr>
          <w:rStyle w:val="larm-1440"/>
          <w:color w:val="000000"/>
          <w:sz w:val="28"/>
          <w:szCs w:val="28"/>
        </w:rPr>
        <w:t xml:space="preserve">литуде поля показана на рисунке 6.9 </w:t>
      </w:r>
      <w:r w:rsidRPr="00D96AC9">
        <w:rPr>
          <w:rStyle w:val="larm-1440"/>
          <w:color w:val="000000"/>
          <w:sz w:val="28"/>
          <w:szCs w:val="28"/>
        </w:rPr>
        <w:t>б. Полное сопротивление области дрейфа сводится к виду</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97"/>
        <w:gridCol w:w="759"/>
      </w:tblGrid>
      <w:tr w:rsidR="00F94448" w:rsidTr="00F94448">
        <w:trPr>
          <w:tblCellSpacing w:w="15" w:type="dxa"/>
        </w:trPr>
        <w:tc>
          <w:tcPr>
            <w:tcW w:w="0" w:type="auto"/>
            <w:vAlign w:val="center"/>
            <w:hideMark/>
          </w:tcPr>
          <w:p w:rsidR="00F94448" w:rsidRDefault="00F94448" w:rsidP="00D96AC9">
            <w:pPr>
              <w:rPr>
                <w:rFonts w:ascii="Times" w:hAnsi="Times"/>
                <w:color w:val="000000"/>
                <w:sz w:val="27"/>
                <w:szCs w:val="27"/>
              </w:rPr>
            </w:pPr>
            <w:r>
              <w:rPr>
                <w:rFonts w:ascii="Times" w:hAnsi="Times"/>
                <w:noProof/>
                <w:color w:val="000000"/>
                <w:sz w:val="27"/>
                <w:szCs w:val="27"/>
              </w:rPr>
              <w:drawing>
                <wp:inline distT="0" distB="0" distL="0" distR="0">
                  <wp:extent cx="1569720" cy="228600"/>
                  <wp:effectExtent l="0" t="0" r="0" b="0"/>
                  <wp:docPr id="57" name="Рисунок 57" descr="Z = r + jx ,&#10; др др др&#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Z = r + jx ,&#10; др др др&#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69720" cy="228600"/>
                          </a:xfrm>
                          <a:prstGeom prst="rect">
                            <a:avLst/>
                          </a:prstGeom>
                          <a:noFill/>
                          <a:ln>
                            <a:noFill/>
                          </a:ln>
                        </pic:spPr>
                      </pic:pic>
                    </a:graphicData>
                  </a:graphic>
                </wp:inline>
              </w:drawing>
            </w:r>
          </w:p>
        </w:tc>
        <w:tc>
          <w:tcPr>
            <w:tcW w:w="714" w:type="dxa"/>
            <w:vAlign w:val="center"/>
            <w:hideMark/>
          </w:tcPr>
          <w:p w:rsidR="00F94448" w:rsidRDefault="00F94448">
            <w:pPr>
              <w:jc w:val="center"/>
              <w:rPr>
                <w:rFonts w:ascii="Times" w:hAnsi="Times"/>
                <w:color w:val="000000"/>
                <w:sz w:val="27"/>
                <w:szCs w:val="27"/>
              </w:rPr>
            </w:pPr>
            <w:r>
              <w:rPr>
                <w:rStyle w:val="larm-1440"/>
                <w:rFonts w:ascii="Times" w:hAnsi="Times"/>
                <w:color w:val="000000"/>
                <w:sz w:val="34"/>
                <w:szCs w:val="34"/>
              </w:rPr>
              <w:t>(6.5)</w:t>
            </w:r>
          </w:p>
        </w:tc>
      </w:tr>
    </w:tbl>
    <w:p w:rsidR="00F94448" w:rsidRDefault="00F94448" w:rsidP="00F94448">
      <w:pPr>
        <w:rPr>
          <w:vanish/>
        </w:rPr>
      </w:pPr>
    </w:p>
    <w:tbl>
      <w:tblPr>
        <w:tblW w:w="0" w:type="auto"/>
        <w:tblCellSpacing w:w="24" w:type="dxa"/>
        <w:tblCellMar>
          <w:left w:w="0" w:type="dxa"/>
          <w:right w:w="0" w:type="dxa"/>
        </w:tblCellMar>
        <w:tblLook w:val="04A0" w:firstRow="1" w:lastRow="0" w:firstColumn="1" w:lastColumn="0" w:noHBand="0" w:noVBand="1"/>
      </w:tblPr>
      <w:tblGrid>
        <w:gridCol w:w="454"/>
        <w:gridCol w:w="5741"/>
      </w:tblGrid>
      <w:tr w:rsidR="00F94448" w:rsidRPr="00D96AC9" w:rsidTr="00F94448">
        <w:trPr>
          <w:tblCellSpacing w:w="24" w:type="dxa"/>
        </w:trPr>
        <w:tc>
          <w:tcPr>
            <w:tcW w:w="0" w:type="auto"/>
            <w:vAlign w:val="bottom"/>
            <w:hideMark/>
          </w:tcPr>
          <w:p w:rsidR="00F94448" w:rsidRPr="00D96AC9" w:rsidRDefault="00F94448">
            <w:pPr>
              <w:rPr>
                <w:color w:val="000000"/>
                <w:sz w:val="28"/>
                <w:szCs w:val="28"/>
              </w:rPr>
            </w:pPr>
            <w:r w:rsidRPr="00D96AC9">
              <w:rPr>
                <w:rStyle w:val="larm-1440"/>
                <w:color w:val="000000"/>
                <w:sz w:val="28"/>
                <w:szCs w:val="28"/>
              </w:rPr>
              <w:t>где</w:t>
            </w:r>
          </w:p>
        </w:tc>
        <w:tc>
          <w:tcPr>
            <w:tcW w:w="0" w:type="auto"/>
            <w:vAlign w:val="bottom"/>
            <w:hideMark/>
          </w:tcPr>
          <w:p w:rsidR="00F94448" w:rsidRPr="00D96AC9" w:rsidRDefault="00F94448">
            <w:pPr>
              <w:rPr>
                <w:color w:val="000000"/>
                <w:sz w:val="28"/>
                <w:szCs w:val="28"/>
              </w:rPr>
            </w:pPr>
            <w:proofErr w:type="spellStart"/>
            <w:r w:rsidRPr="00D96AC9">
              <w:rPr>
                <w:rStyle w:val="cmmi-12x-x-120"/>
                <w:rFonts w:eastAsiaTheme="majorEastAsia"/>
                <w:i/>
                <w:iCs/>
                <w:color w:val="000000"/>
                <w:sz w:val="28"/>
                <w:szCs w:val="28"/>
              </w:rPr>
              <w:t>r</w:t>
            </w:r>
            <w:r w:rsidRPr="00D96AC9">
              <w:rPr>
                <w:rStyle w:val="larm-1440"/>
                <w:color w:val="000000"/>
                <w:sz w:val="28"/>
                <w:szCs w:val="28"/>
                <w:vertAlign w:val="subscript"/>
              </w:rPr>
              <w:t>др</w:t>
            </w:r>
            <w:proofErr w:type="spellEnd"/>
            <w:r w:rsidRPr="00D96AC9">
              <w:rPr>
                <w:color w:val="000000"/>
                <w:sz w:val="28"/>
                <w:szCs w:val="28"/>
              </w:rPr>
              <w:t> </w:t>
            </w:r>
            <w:r w:rsidRPr="00D96AC9">
              <w:rPr>
                <w:rStyle w:val="larm-1440"/>
                <w:color w:val="000000"/>
                <w:sz w:val="28"/>
                <w:szCs w:val="28"/>
              </w:rPr>
              <w:t>— активное сопротивление области дрейфа;</w:t>
            </w:r>
          </w:p>
        </w:tc>
      </w:tr>
    </w:tbl>
    <w:p w:rsidR="00F94448" w:rsidRPr="00D96AC9" w:rsidRDefault="00F94448" w:rsidP="00F94448">
      <w:pPr>
        <w:rPr>
          <w:vanish/>
          <w:sz w:val="28"/>
          <w:szCs w:val="28"/>
        </w:rPr>
      </w:pPr>
    </w:p>
    <w:tbl>
      <w:tblPr>
        <w:tblW w:w="0" w:type="auto"/>
        <w:tblCellSpacing w:w="0" w:type="dxa"/>
        <w:tblCellMar>
          <w:left w:w="0" w:type="dxa"/>
          <w:right w:w="0" w:type="dxa"/>
        </w:tblCellMar>
        <w:tblLook w:val="04A0" w:firstRow="1" w:lastRow="0" w:firstColumn="1" w:lastColumn="0" w:noHBand="0" w:noVBand="1"/>
      </w:tblPr>
      <w:tblGrid>
        <w:gridCol w:w="6"/>
        <w:gridCol w:w="5941"/>
      </w:tblGrid>
      <w:tr w:rsidR="00F94448" w:rsidRPr="00D96AC9" w:rsidTr="00F94448">
        <w:trPr>
          <w:tblCellSpacing w:w="0" w:type="dxa"/>
        </w:trPr>
        <w:tc>
          <w:tcPr>
            <w:tcW w:w="0" w:type="auto"/>
            <w:vAlign w:val="bottom"/>
            <w:hideMark/>
          </w:tcPr>
          <w:p w:rsidR="00F94448" w:rsidRPr="00D96AC9" w:rsidRDefault="00F94448">
            <w:pPr>
              <w:rPr>
                <w:sz w:val="28"/>
                <w:szCs w:val="28"/>
              </w:rPr>
            </w:pPr>
          </w:p>
        </w:tc>
        <w:tc>
          <w:tcPr>
            <w:tcW w:w="0" w:type="auto"/>
            <w:vAlign w:val="bottom"/>
            <w:hideMark/>
          </w:tcPr>
          <w:p w:rsidR="00F94448" w:rsidRPr="00D96AC9" w:rsidRDefault="00F94448">
            <w:pPr>
              <w:rPr>
                <w:color w:val="000000"/>
                <w:sz w:val="28"/>
                <w:szCs w:val="28"/>
              </w:rPr>
            </w:pPr>
            <w:proofErr w:type="spellStart"/>
            <w:r w:rsidRPr="00D96AC9">
              <w:rPr>
                <w:rStyle w:val="cmmi-12x-x-120"/>
                <w:rFonts w:eastAsiaTheme="majorEastAsia"/>
                <w:i/>
                <w:iCs/>
                <w:color w:val="000000"/>
                <w:sz w:val="28"/>
                <w:szCs w:val="28"/>
              </w:rPr>
              <w:t>x</w:t>
            </w:r>
            <w:r w:rsidRPr="00D96AC9">
              <w:rPr>
                <w:rStyle w:val="larm-1440"/>
                <w:color w:val="000000"/>
                <w:sz w:val="28"/>
                <w:szCs w:val="28"/>
                <w:vertAlign w:val="subscript"/>
              </w:rPr>
              <w:t>др</w:t>
            </w:r>
            <w:proofErr w:type="spellEnd"/>
            <w:r w:rsidRPr="00D96AC9">
              <w:rPr>
                <w:color w:val="000000"/>
                <w:sz w:val="28"/>
                <w:szCs w:val="28"/>
              </w:rPr>
              <w:t> </w:t>
            </w:r>
            <w:r w:rsidRPr="00D96AC9">
              <w:rPr>
                <w:rStyle w:val="larm-1440"/>
                <w:color w:val="000000"/>
                <w:sz w:val="28"/>
                <w:szCs w:val="28"/>
              </w:rPr>
              <w:t>— реактивное сопротивление области дрейфа.</w:t>
            </w:r>
          </w:p>
        </w:tc>
      </w:tr>
    </w:tbl>
    <w:p w:rsidR="00F94448" w:rsidRPr="00D96AC9" w:rsidRDefault="00F94448" w:rsidP="00F94448">
      <w:pPr>
        <w:pStyle w:val="indent"/>
        <w:ind w:firstLine="360"/>
        <w:rPr>
          <w:color w:val="000000"/>
          <w:sz w:val="28"/>
          <w:szCs w:val="28"/>
        </w:rPr>
      </w:pPr>
      <w:r w:rsidRPr="00D96AC9">
        <w:rPr>
          <w:rStyle w:val="larm-1440"/>
          <w:color w:val="000000"/>
          <w:sz w:val="28"/>
          <w:szCs w:val="28"/>
        </w:rPr>
        <w:t>Активное сопротивление области дрейфа отрицательно на всех частотах </w:t>
      </w:r>
      <w:r w:rsidRPr="00D96AC9">
        <w:rPr>
          <w:rStyle w:val="cmmi-12x-x-120"/>
          <w:rFonts w:eastAsiaTheme="majorEastAsia"/>
          <w:i/>
          <w:iCs/>
          <w:color w:val="000000"/>
          <w:sz w:val="28"/>
          <w:szCs w:val="28"/>
        </w:rPr>
        <w:t>ω </w:t>
      </w:r>
      <w:r w:rsidRPr="00D96AC9">
        <w:rPr>
          <w:rStyle w:val="cmr-12x-x-120"/>
          <w:color w:val="000000"/>
          <w:sz w:val="28"/>
          <w:szCs w:val="28"/>
        </w:rPr>
        <w:t>= </w:t>
      </w:r>
      <w:proofErr w:type="spellStart"/>
      <w:r w:rsidRPr="00D96AC9">
        <w:rPr>
          <w:rStyle w:val="cmmi-12x-x-120"/>
          <w:rFonts w:eastAsiaTheme="majorEastAsia"/>
          <w:i/>
          <w:iCs/>
          <w:color w:val="000000"/>
          <w:sz w:val="28"/>
          <w:szCs w:val="28"/>
        </w:rPr>
        <w:t>ω</w:t>
      </w:r>
      <w:r w:rsidRPr="00D96AC9">
        <w:rPr>
          <w:rStyle w:val="larm-1440"/>
          <w:color w:val="000000"/>
          <w:sz w:val="28"/>
          <w:szCs w:val="28"/>
          <w:vertAlign w:val="subscript"/>
        </w:rPr>
        <w:t>л</w:t>
      </w:r>
      <w:proofErr w:type="spellEnd"/>
      <w:r w:rsidRPr="00D96AC9">
        <w:rPr>
          <w:rStyle w:val="larm-1440"/>
          <w:color w:val="000000"/>
          <w:sz w:val="28"/>
          <w:szCs w:val="28"/>
        </w:rPr>
        <w:t>, кроме частот, на которых</w:t>
      </w:r>
      <w:r w:rsidRPr="00D96AC9">
        <w:rPr>
          <w:color w:val="000000"/>
          <w:sz w:val="28"/>
          <w:szCs w:val="28"/>
        </w:rPr>
        <w:t> </w:t>
      </w:r>
      <w:proofErr w:type="spellStart"/>
      <w:r w:rsidRPr="00D96AC9">
        <w:rPr>
          <w:rStyle w:val="cmmi-12x-x-120"/>
          <w:rFonts w:eastAsiaTheme="majorEastAsia"/>
          <w:i/>
          <w:iCs/>
          <w:color w:val="000000"/>
          <w:sz w:val="28"/>
          <w:szCs w:val="28"/>
        </w:rPr>
        <w:t>R</w:t>
      </w:r>
      <w:r w:rsidRPr="00D96AC9">
        <w:rPr>
          <w:rStyle w:val="larm-1440"/>
          <w:color w:val="000000"/>
          <w:sz w:val="28"/>
          <w:szCs w:val="28"/>
          <w:vertAlign w:val="subscript"/>
        </w:rPr>
        <w:t>др</w:t>
      </w:r>
      <w:proofErr w:type="spellEnd"/>
      <w:r w:rsidRPr="00D96AC9">
        <w:rPr>
          <w:color w:val="000000"/>
          <w:sz w:val="28"/>
          <w:szCs w:val="28"/>
        </w:rPr>
        <w:t> </w:t>
      </w:r>
      <w:r w:rsidRPr="00D96AC9">
        <w:rPr>
          <w:rStyle w:val="cmr-12x-x-120"/>
          <w:color w:val="000000"/>
          <w:sz w:val="28"/>
          <w:szCs w:val="28"/>
        </w:rPr>
        <w:t>= 0</w:t>
      </w:r>
      <w:r w:rsidRPr="00D96AC9">
        <w:rPr>
          <w:rStyle w:val="cmmi-12x-x-120"/>
          <w:rFonts w:eastAsiaTheme="majorEastAsia"/>
          <w:i/>
          <w:iCs/>
          <w:color w:val="000000"/>
          <w:sz w:val="28"/>
          <w:szCs w:val="28"/>
        </w:rPr>
        <w:t>,</w:t>
      </w:r>
      <w:r w:rsidRPr="00D96AC9">
        <w:rPr>
          <w:color w:val="000000"/>
          <w:sz w:val="28"/>
          <w:szCs w:val="28"/>
        </w:rPr>
        <w:t> </w:t>
      </w:r>
      <w:r w:rsidRPr="00D96AC9">
        <w:rPr>
          <w:rStyle w:val="cmr-12x-x-120"/>
          <w:color w:val="000000"/>
          <w:sz w:val="28"/>
          <w:szCs w:val="28"/>
        </w:rPr>
        <w:t>(</w:t>
      </w:r>
      <w:r w:rsidRPr="00D96AC9">
        <w:rPr>
          <w:rStyle w:val="larm-1440"/>
          <w:color w:val="000000"/>
          <w:sz w:val="28"/>
          <w:szCs w:val="28"/>
        </w:rPr>
        <w:t>при</w:t>
      </w:r>
      <w:r w:rsidRPr="00D96AC9">
        <w:rPr>
          <w:color w:val="000000"/>
          <w:sz w:val="28"/>
          <w:szCs w:val="28"/>
        </w:rPr>
        <w:t> </w:t>
      </w:r>
      <w:r w:rsidRPr="00D96AC9">
        <w:rPr>
          <w:rStyle w:val="cmmi-12x-x-120"/>
          <w:rFonts w:eastAsiaTheme="majorEastAsia"/>
          <w:i/>
          <w:iCs/>
          <w:color w:val="000000"/>
          <w:sz w:val="28"/>
          <w:szCs w:val="28"/>
        </w:rPr>
        <w:t>θ </w:t>
      </w:r>
      <w:r w:rsidRPr="00D96AC9">
        <w:rPr>
          <w:rStyle w:val="cmr-12x-x-120"/>
          <w:color w:val="000000"/>
          <w:sz w:val="28"/>
          <w:szCs w:val="28"/>
        </w:rPr>
        <w:t>= 2</w:t>
      </w:r>
      <w:r w:rsidRPr="00D96AC9">
        <w:rPr>
          <w:rStyle w:val="cmmi-12x-x-120"/>
          <w:rFonts w:eastAsiaTheme="majorEastAsia"/>
          <w:i/>
          <w:iCs/>
          <w:color w:val="000000"/>
          <w:sz w:val="28"/>
          <w:szCs w:val="28"/>
        </w:rPr>
        <w:t>πn,</w:t>
      </w:r>
      <w:r w:rsidRPr="00D96AC9">
        <w:rPr>
          <w:color w:val="000000"/>
          <w:sz w:val="28"/>
          <w:szCs w:val="28"/>
        </w:rPr>
        <w:t> </w:t>
      </w:r>
      <w:r w:rsidRPr="00D96AC9">
        <w:rPr>
          <w:rStyle w:val="cmmi-12x-x-120"/>
          <w:rFonts w:eastAsiaTheme="majorEastAsia"/>
          <w:i/>
          <w:iCs/>
          <w:color w:val="000000"/>
          <w:sz w:val="28"/>
          <w:szCs w:val="28"/>
        </w:rPr>
        <w:t>n </w:t>
      </w:r>
      <w:r w:rsidRPr="00D96AC9">
        <w:rPr>
          <w:rStyle w:val="cmr-12x-x-120"/>
          <w:color w:val="000000"/>
          <w:sz w:val="28"/>
          <w:szCs w:val="28"/>
        </w:rPr>
        <w:t>= 1,</w:t>
      </w:r>
      <w:proofErr w:type="gramStart"/>
      <w:r w:rsidRPr="00D96AC9">
        <w:rPr>
          <w:rStyle w:val="cmr-12x-x-120"/>
          <w:color w:val="000000"/>
          <w:sz w:val="28"/>
          <w:szCs w:val="28"/>
        </w:rPr>
        <w:t>2</w:t>
      </w:r>
      <w:r w:rsidRPr="00D96AC9">
        <w:rPr>
          <w:color w:val="000000"/>
          <w:sz w:val="28"/>
          <w:szCs w:val="28"/>
        </w:rPr>
        <w:t> </w:t>
      </w:r>
      <w:r w:rsidRPr="00D96AC9">
        <w:rPr>
          <w:rStyle w:val="cmmi-12x-x-120"/>
          <w:rFonts w:eastAsiaTheme="majorEastAsia"/>
          <w:i/>
          <w:iCs/>
          <w:color w:val="000000"/>
          <w:sz w:val="28"/>
          <w:szCs w:val="28"/>
        </w:rPr>
        <w:t>,</w:t>
      </w:r>
      <w:proofErr w:type="gramEnd"/>
      <w:r w:rsidRPr="00D96AC9">
        <w:rPr>
          <w:color w:val="000000"/>
          <w:sz w:val="28"/>
          <w:szCs w:val="28"/>
        </w:rPr>
        <w:t> </w:t>
      </w:r>
      <w:r w:rsidRPr="00D96AC9">
        <w:rPr>
          <w:rStyle w:val="cmmi-12x-x-120"/>
          <w:rFonts w:eastAsiaTheme="majorEastAsia"/>
          <w:i/>
          <w:iCs/>
          <w:color w:val="000000"/>
          <w:sz w:val="28"/>
          <w:szCs w:val="28"/>
        </w:rPr>
        <w:t>…</w:t>
      </w:r>
      <w:r w:rsidRPr="00D96AC9">
        <w:rPr>
          <w:color w:val="000000"/>
          <w:sz w:val="28"/>
          <w:szCs w:val="28"/>
        </w:rPr>
        <w:t> </w:t>
      </w:r>
      <w:r w:rsidRPr="00D96AC9">
        <w:rPr>
          <w:rStyle w:val="cmr-12x-x-120"/>
          <w:color w:val="000000"/>
          <w:sz w:val="28"/>
          <w:szCs w:val="28"/>
        </w:rPr>
        <w:t>)</w:t>
      </w:r>
      <w:r w:rsidRPr="00D96AC9">
        <w:rPr>
          <w:rStyle w:val="larm-1440"/>
          <w:color w:val="000000"/>
          <w:sz w:val="28"/>
          <w:szCs w:val="28"/>
        </w:rPr>
        <w:t>.</w:t>
      </w:r>
    </w:p>
    <w:p w:rsidR="00F94448" w:rsidRPr="00D96AC9" w:rsidRDefault="00F94448" w:rsidP="00D96AC9">
      <w:pPr>
        <w:pStyle w:val="indent"/>
        <w:ind w:firstLine="360"/>
        <w:rPr>
          <w:rFonts w:asciiTheme="minorHAnsi" w:hAnsiTheme="minorHAnsi"/>
          <w:color w:val="000000"/>
          <w:sz w:val="27"/>
          <w:szCs w:val="27"/>
        </w:rPr>
      </w:pPr>
      <w:r w:rsidRPr="00D96AC9">
        <w:rPr>
          <w:rStyle w:val="larm-1440"/>
          <w:color w:val="000000"/>
          <w:sz w:val="28"/>
          <w:szCs w:val="28"/>
        </w:rPr>
        <w:t>Зависимость </w:t>
      </w:r>
      <w:proofErr w:type="spellStart"/>
      <w:r w:rsidRPr="00D96AC9">
        <w:rPr>
          <w:rStyle w:val="cmmi-12x-x-120"/>
          <w:rFonts w:eastAsiaTheme="majorEastAsia"/>
          <w:i/>
          <w:iCs/>
          <w:color w:val="000000"/>
          <w:sz w:val="28"/>
          <w:szCs w:val="28"/>
        </w:rPr>
        <w:t>R</w:t>
      </w:r>
      <w:r w:rsidRPr="00D96AC9">
        <w:rPr>
          <w:rStyle w:val="larm-1440"/>
          <w:color w:val="000000"/>
          <w:sz w:val="28"/>
          <w:szCs w:val="28"/>
          <w:vertAlign w:val="subscript"/>
        </w:rPr>
        <w:t>др</w:t>
      </w:r>
      <w:proofErr w:type="spellEnd"/>
      <w:r w:rsidRPr="00D96AC9">
        <w:rPr>
          <w:color w:val="000000"/>
          <w:sz w:val="28"/>
          <w:szCs w:val="28"/>
        </w:rPr>
        <w:t> </w:t>
      </w:r>
      <w:r w:rsidRPr="00D96AC9">
        <w:rPr>
          <w:rStyle w:val="larm-1440"/>
          <w:color w:val="000000"/>
          <w:sz w:val="28"/>
          <w:szCs w:val="28"/>
        </w:rPr>
        <w:t>от угла пролёта </w:t>
      </w:r>
      <w:proofErr w:type="spellStart"/>
      <w:r w:rsidRPr="00D96AC9">
        <w:rPr>
          <w:rStyle w:val="cmmi-12x-x-120"/>
          <w:rFonts w:eastAsiaTheme="majorEastAsia"/>
          <w:i/>
          <w:iCs/>
          <w:color w:val="000000"/>
          <w:sz w:val="28"/>
          <w:szCs w:val="28"/>
        </w:rPr>
        <w:t>θ</w:t>
      </w:r>
      <w:r w:rsidRPr="00D96AC9">
        <w:rPr>
          <w:rStyle w:val="larm-1440"/>
          <w:color w:val="000000"/>
          <w:sz w:val="28"/>
          <w:szCs w:val="28"/>
          <w:vertAlign w:val="subscript"/>
        </w:rPr>
        <w:t>др</w:t>
      </w:r>
      <w:proofErr w:type="spellEnd"/>
      <w:r w:rsidRPr="00D96AC9">
        <w:rPr>
          <w:color w:val="000000"/>
          <w:sz w:val="28"/>
          <w:szCs w:val="28"/>
        </w:rPr>
        <w:t> </w:t>
      </w:r>
      <w:r w:rsidR="00D96AC9">
        <w:rPr>
          <w:rStyle w:val="larm-1440"/>
          <w:color w:val="000000"/>
          <w:sz w:val="28"/>
          <w:szCs w:val="28"/>
        </w:rPr>
        <w:t>показана на рисунке 6.10.</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3185160" cy="1478280"/>
            <wp:effectExtent l="0" t="0" r="0" b="7620"/>
            <wp:docPr id="56" name="Рисунок 56"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IC"/>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85160" cy="147828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D96AC9" w:rsidP="00D96AC9">
      <w:pPr>
        <w:ind w:hanging="480"/>
        <w:jc w:val="center"/>
        <w:rPr>
          <w:b/>
          <w:color w:val="000000"/>
          <w:sz w:val="28"/>
          <w:szCs w:val="28"/>
        </w:rPr>
      </w:pPr>
      <w:r w:rsidRPr="00FB5031">
        <w:rPr>
          <w:rStyle w:val="id"/>
          <w:b/>
          <w:bCs/>
          <w:color w:val="000000"/>
          <w:sz w:val="28"/>
          <w:szCs w:val="28"/>
        </w:rPr>
        <w:t xml:space="preserve">Рисунок 6.10 - </w:t>
      </w:r>
      <w:r w:rsidR="00F94448" w:rsidRPr="00FB5031">
        <w:rPr>
          <w:rStyle w:val="content"/>
          <w:b/>
          <w:color w:val="000000"/>
          <w:sz w:val="28"/>
          <w:szCs w:val="28"/>
        </w:rPr>
        <w:t>Зависимость активного сопротивления слоя дрейфа ЛПД от угла пролёта</w:t>
      </w:r>
    </w:p>
    <w:p w:rsidR="00F94448" w:rsidRPr="00D96AC9" w:rsidRDefault="00F94448" w:rsidP="00F94448">
      <w:pPr>
        <w:pStyle w:val="indent"/>
        <w:ind w:firstLine="360"/>
        <w:rPr>
          <w:color w:val="000000"/>
          <w:sz w:val="28"/>
          <w:szCs w:val="28"/>
        </w:rPr>
      </w:pPr>
      <w:r w:rsidRPr="00D96AC9">
        <w:rPr>
          <w:rStyle w:val="larm-1440"/>
          <w:color w:val="000000"/>
          <w:sz w:val="28"/>
          <w:szCs w:val="28"/>
        </w:rPr>
        <w:t>Максимум отрицательного сопротивления наблюдается вблизи </w:t>
      </w:r>
      <w:proofErr w:type="spellStart"/>
      <w:r w:rsidRPr="00D96AC9">
        <w:rPr>
          <w:rStyle w:val="cmmi-12x-x-120"/>
          <w:rFonts w:eastAsiaTheme="majorEastAsia"/>
          <w:i/>
          <w:iCs/>
          <w:color w:val="000000"/>
          <w:sz w:val="28"/>
          <w:szCs w:val="28"/>
        </w:rPr>
        <w:t>θ</w:t>
      </w:r>
      <w:r w:rsidRPr="00D96AC9">
        <w:rPr>
          <w:rStyle w:val="larm-1440"/>
          <w:color w:val="000000"/>
          <w:sz w:val="28"/>
          <w:szCs w:val="28"/>
          <w:vertAlign w:val="subscript"/>
        </w:rPr>
        <w:t>др</w:t>
      </w:r>
      <w:proofErr w:type="spellEnd"/>
      <w:r w:rsidRPr="00D96AC9">
        <w:rPr>
          <w:color w:val="000000"/>
          <w:sz w:val="28"/>
          <w:szCs w:val="28"/>
        </w:rPr>
        <w:t> </w:t>
      </w:r>
      <w:r w:rsidRPr="00D96AC9">
        <w:rPr>
          <w:rStyle w:val="cmr-12x-x-120"/>
          <w:color w:val="000000"/>
          <w:sz w:val="28"/>
          <w:szCs w:val="28"/>
        </w:rPr>
        <w:t>= </w:t>
      </w:r>
      <w:r w:rsidRPr="00D96AC9">
        <w:rPr>
          <w:rStyle w:val="cmmi-12x-x-120"/>
          <w:rFonts w:eastAsiaTheme="majorEastAsia"/>
          <w:i/>
          <w:iCs/>
          <w:color w:val="000000"/>
          <w:sz w:val="28"/>
          <w:szCs w:val="28"/>
        </w:rPr>
        <w:t>π</w:t>
      </w:r>
      <w:r w:rsidRPr="00D96AC9">
        <w:rPr>
          <w:rStyle w:val="larm-1440"/>
          <w:color w:val="000000"/>
          <w:sz w:val="28"/>
          <w:szCs w:val="28"/>
        </w:rPr>
        <w:t>. При дальнейшем увеличении </w:t>
      </w:r>
      <w:proofErr w:type="spellStart"/>
      <w:r w:rsidRPr="00D96AC9">
        <w:rPr>
          <w:rStyle w:val="cmmi-12x-x-120"/>
          <w:rFonts w:eastAsiaTheme="majorEastAsia"/>
          <w:i/>
          <w:iCs/>
          <w:color w:val="000000"/>
          <w:sz w:val="28"/>
          <w:szCs w:val="28"/>
        </w:rPr>
        <w:t>θ</w:t>
      </w:r>
      <w:r w:rsidRPr="00D96AC9">
        <w:rPr>
          <w:rStyle w:val="larm-1440"/>
          <w:color w:val="000000"/>
          <w:sz w:val="28"/>
          <w:szCs w:val="28"/>
          <w:vertAlign w:val="subscript"/>
        </w:rPr>
        <w:t>др</w:t>
      </w:r>
      <w:proofErr w:type="spellEnd"/>
      <w:r w:rsidRPr="00D96AC9">
        <w:rPr>
          <w:color w:val="000000"/>
          <w:sz w:val="28"/>
          <w:szCs w:val="28"/>
        </w:rPr>
        <w:t> </w:t>
      </w:r>
      <w:r w:rsidRPr="00D96AC9">
        <w:rPr>
          <w:rStyle w:val="larm-1440"/>
          <w:color w:val="000000"/>
          <w:sz w:val="28"/>
          <w:szCs w:val="28"/>
        </w:rPr>
        <w:t>до </w:t>
      </w:r>
      <w:r w:rsidRPr="00D96AC9">
        <w:rPr>
          <w:rStyle w:val="cmr-12x-x-120"/>
          <w:color w:val="000000"/>
          <w:sz w:val="28"/>
          <w:szCs w:val="28"/>
        </w:rPr>
        <w:t>2</w:t>
      </w:r>
      <w:r w:rsidRPr="00D96AC9">
        <w:rPr>
          <w:rStyle w:val="cmmi-12x-x-120"/>
          <w:rFonts w:eastAsiaTheme="majorEastAsia"/>
          <w:i/>
          <w:iCs/>
          <w:color w:val="000000"/>
          <w:sz w:val="28"/>
          <w:szCs w:val="28"/>
        </w:rPr>
        <w:t>π</w:t>
      </w:r>
      <w:r w:rsidRPr="00D96AC9">
        <w:rPr>
          <w:color w:val="000000"/>
          <w:sz w:val="28"/>
          <w:szCs w:val="28"/>
        </w:rPr>
        <w:t> </w:t>
      </w:r>
      <w:r w:rsidRPr="00D96AC9">
        <w:rPr>
          <w:rStyle w:val="larm-1440"/>
          <w:color w:val="000000"/>
          <w:sz w:val="28"/>
          <w:szCs w:val="28"/>
        </w:rPr>
        <w:t>сопротивление </w:t>
      </w:r>
      <w:proofErr w:type="spellStart"/>
      <w:r w:rsidRPr="00D96AC9">
        <w:rPr>
          <w:rStyle w:val="cmmi-12x-x-120"/>
          <w:rFonts w:eastAsiaTheme="majorEastAsia"/>
          <w:i/>
          <w:iCs/>
          <w:color w:val="000000"/>
          <w:sz w:val="28"/>
          <w:szCs w:val="28"/>
        </w:rPr>
        <w:t>R</w:t>
      </w:r>
      <w:r w:rsidRPr="00D96AC9">
        <w:rPr>
          <w:rStyle w:val="larm-1440"/>
          <w:color w:val="000000"/>
          <w:sz w:val="28"/>
          <w:szCs w:val="28"/>
          <w:vertAlign w:val="subscript"/>
        </w:rPr>
        <w:t>др</w:t>
      </w:r>
      <w:proofErr w:type="spellEnd"/>
      <w:r w:rsidRPr="00D96AC9">
        <w:rPr>
          <w:color w:val="000000"/>
          <w:sz w:val="28"/>
          <w:szCs w:val="28"/>
        </w:rPr>
        <w:t> </w:t>
      </w:r>
      <w:r w:rsidRPr="00D96AC9">
        <w:rPr>
          <w:rStyle w:val="larm-1440"/>
          <w:color w:val="000000"/>
          <w:sz w:val="28"/>
          <w:szCs w:val="28"/>
        </w:rPr>
        <w:t>уменьшается до нуля. Видно, что диапазон частот, в котором может быть обеспечено ОС, велик.</w:t>
      </w:r>
    </w:p>
    <w:p w:rsidR="00F94448" w:rsidRPr="00D96AC9" w:rsidRDefault="00F94448" w:rsidP="00F94448">
      <w:pPr>
        <w:pStyle w:val="indent"/>
        <w:ind w:firstLine="360"/>
        <w:rPr>
          <w:color w:val="000000"/>
          <w:sz w:val="28"/>
          <w:szCs w:val="28"/>
        </w:rPr>
      </w:pPr>
      <w:r w:rsidRPr="00D96AC9">
        <w:rPr>
          <w:rStyle w:val="larm-1440"/>
          <w:color w:val="000000"/>
          <w:sz w:val="28"/>
          <w:szCs w:val="28"/>
        </w:rPr>
        <w:t>Однако обычно считают, что ЛПД хорошо работает лишь на частотах, соответствующих углу пролёта</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97"/>
        <w:gridCol w:w="759"/>
      </w:tblGrid>
      <w:tr w:rsidR="00F94448" w:rsidRPr="00D96AC9" w:rsidTr="00F94448">
        <w:trPr>
          <w:tblCellSpacing w:w="15" w:type="dxa"/>
        </w:trPr>
        <w:tc>
          <w:tcPr>
            <w:tcW w:w="0" w:type="auto"/>
            <w:vAlign w:val="center"/>
            <w:hideMark/>
          </w:tcPr>
          <w:p w:rsidR="00F94448" w:rsidRPr="00D96AC9" w:rsidRDefault="00F94448" w:rsidP="00D96AC9">
            <w:pPr>
              <w:rPr>
                <w:color w:val="000000"/>
                <w:sz w:val="28"/>
                <w:szCs w:val="28"/>
              </w:rPr>
            </w:pPr>
            <w:r w:rsidRPr="00D96AC9">
              <w:rPr>
                <w:noProof/>
                <w:color w:val="000000"/>
                <w:sz w:val="28"/>
                <w:szCs w:val="28"/>
              </w:rPr>
              <w:drawing>
                <wp:inline distT="0" distB="0" distL="0" distR="0">
                  <wp:extent cx="1432560" cy="228600"/>
                  <wp:effectExtent l="0" t="0" r="0" b="0"/>
                  <wp:docPr id="55" name="Рисунок 55" descr="θ = ω τ = π.&#10; др др&#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θ = ω τ = π.&#10; др др&#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32560" cy="228600"/>
                          </a:xfrm>
                          <a:prstGeom prst="rect">
                            <a:avLst/>
                          </a:prstGeom>
                          <a:noFill/>
                          <a:ln>
                            <a:noFill/>
                          </a:ln>
                        </pic:spPr>
                      </pic:pic>
                    </a:graphicData>
                  </a:graphic>
                </wp:inline>
              </w:drawing>
            </w:r>
          </w:p>
        </w:tc>
        <w:tc>
          <w:tcPr>
            <w:tcW w:w="714" w:type="dxa"/>
            <w:vAlign w:val="center"/>
            <w:hideMark/>
          </w:tcPr>
          <w:p w:rsidR="00F94448" w:rsidRPr="00D96AC9" w:rsidRDefault="00F94448">
            <w:pPr>
              <w:jc w:val="center"/>
              <w:rPr>
                <w:color w:val="000000"/>
                <w:sz w:val="28"/>
                <w:szCs w:val="28"/>
              </w:rPr>
            </w:pPr>
            <w:r w:rsidRPr="00D96AC9">
              <w:rPr>
                <w:rStyle w:val="larm-1440"/>
                <w:color w:val="000000"/>
                <w:sz w:val="28"/>
                <w:szCs w:val="28"/>
              </w:rPr>
              <w:t>(6.6)</w:t>
            </w:r>
          </w:p>
        </w:tc>
      </w:tr>
    </w:tbl>
    <w:p w:rsidR="00F94448" w:rsidRPr="00D96AC9" w:rsidRDefault="00F94448" w:rsidP="00F94448">
      <w:pPr>
        <w:pStyle w:val="indent"/>
        <w:ind w:firstLine="360"/>
        <w:rPr>
          <w:color w:val="000000"/>
          <w:sz w:val="28"/>
          <w:szCs w:val="28"/>
        </w:rPr>
      </w:pPr>
      <w:r w:rsidRPr="00D96AC9">
        <w:rPr>
          <w:rStyle w:val="larm-1440"/>
          <w:color w:val="000000"/>
          <w:sz w:val="28"/>
          <w:szCs w:val="28"/>
        </w:rPr>
        <w:t>Таким образом, контур </w:t>
      </w:r>
      <w:proofErr w:type="spellStart"/>
      <w:r w:rsidRPr="00D96AC9">
        <w:rPr>
          <w:rStyle w:val="cmmi-12x-x-120"/>
          <w:rFonts w:eastAsiaTheme="majorEastAsia"/>
          <w:i/>
          <w:iCs/>
          <w:color w:val="000000"/>
          <w:sz w:val="28"/>
          <w:szCs w:val="28"/>
        </w:rPr>
        <w:t>L</w:t>
      </w:r>
      <w:r w:rsidRPr="00D96AC9">
        <w:rPr>
          <w:rStyle w:val="larm-1440"/>
          <w:color w:val="000000"/>
          <w:sz w:val="28"/>
          <w:szCs w:val="28"/>
          <w:vertAlign w:val="subscript"/>
        </w:rPr>
        <w:t>л</w:t>
      </w:r>
      <w:r w:rsidRPr="00D96AC9">
        <w:rPr>
          <w:rStyle w:val="cmmi-12x-x-120"/>
          <w:rFonts w:eastAsiaTheme="majorEastAsia"/>
          <w:i/>
          <w:iCs/>
          <w:color w:val="000000"/>
          <w:sz w:val="28"/>
          <w:szCs w:val="28"/>
        </w:rPr>
        <w:t>C</w:t>
      </w:r>
      <w:r w:rsidRPr="00D96AC9">
        <w:rPr>
          <w:rStyle w:val="larm-1440"/>
          <w:color w:val="000000"/>
          <w:sz w:val="28"/>
          <w:szCs w:val="28"/>
          <w:vertAlign w:val="subscript"/>
        </w:rPr>
        <w:t>л</w:t>
      </w:r>
      <w:proofErr w:type="spellEnd"/>
      <w:r w:rsidRPr="00D96AC9">
        <w:rPr>
          <w:color w:val="000000"/>
          <w:sz w:val="28"/>
          <w:szCs w:val="28"/>
        </w:rPr>
        <w:t> </w:t>
      </w:r>
      <w:r w:rsidRPr="00D96AC9">
        <w:rPr>
          <w:rStyle w:val="larm-1440"/>
          <w:color w:val="000000"/>
          <w:sz w:val="28"/>
          <w:szCs w:val="28"/>
        </w:rPr>
        <w:t>характеризует процессы в слое умножения, а </w:t>
      </w:r>
      <w:proofErr w:type="spellStart"/>
      <w:r w:rsidRPr="00D96AC9">
        <w:rPr>
          <w:rStyle w:val="cmmi-12x-x-120"/>
          <w:rFonts w:eastAsiaTheme="majorEastAsia"/>
          <w:i/>
          <w:iCs/>
          <w:color w:val="000000"/>
          <w:sz w:val="28"/>
          <w:szCs w:val="28"/>
        </w:rPr>
        <w:t>R</w:t>
      </w:r>
      <w:r w:rsidRPr="00D96AC9">
        <w:rPr>
          <w:rStyle w:val="larm-1440"/>
          <w:color w:val="000000"/>
          <w:sz w:val="28"/>
          <w:szCs w:val="28"/>
          <w:vertAlign w:val="subscript"/>
        </w:rPr>
        <w:t>др</w:t>
      </w:r>
      <w:proofErr w:type="spellEnd"/>
      <w:r w:rsidRPr="00D96AC9">
        <w:rPr>
          <w:color w:val="000000"/>
          <w:sz w:val="28"/>
          <w:szCs w:val="28"/>
        </w:rPr>
        <w:t> </w:t>
      </w:r>
      <w:r w:rsidRPr="00D96AC9">
        <w:rPr>
          <w:rStyle w:val="larm-1440"/>
          <w:color w:val="000000"/>
          <w:sz w:val="28"/>
          <w:szCs w:val="28"/>
        </w:rPr>
        <w:t>и </w:t>
      </w:r>
      <w:proofErr w:type="spellStart"/>
      <w:r w:rsidRPr="00D96AC9">
        <w:rPr>
          <w:rStyle w:val="cmmi-12x-x-120"/>
          <w:rFonts w:eastAsiaTheme="majorEastAsia"/>
          <w:i/>
          <w:iCs/>
          <w:color w:val="000000"/>
          <w:sz w:val="28"/>
          <w:szCs w:val="28"/>
        </w:rPr>
        <w:t>X</w:t>
      </w:r>
      <w:r w:rsidRPr="00D96AC9">
        <w:rPr>
          <w:rStyle w:val="larm-1440"/>
          <w:color w:val="000000"/>
          <w:sz w:val="28"/>
          <w:szCs w:val="28"/>
          <w:vertAlign w:val="subscript"/>
        </w:rPr>
        <w:t>др</w:t>
      </w:r>
      <w:proofErr w:type="spellEnd"/>
      <w:r w:rsidRPr="00D96AC9">
        <w:rPr>
          <w:color w:val="000000"/>
          <w:sz w:val="28"/>
          <w:szCs w:val="28"/>
        </w:rPr>
        <w:t> </w:t>
      </w:r>
      <w:r w:rsidRPr="00D96AC9">
        <w:rPr>
          <w:rStyle w:val="larm-1440"/>
          <w:color w:val="000000"/>
          <w:sz w:val="28"/>
          <w:szCs w:val="28"/>
        </w:rPr>
        <w:t>— процессы в слое дрейфа. Полное сопротивление ЛПД </w:t>
      </w:r>
      <w:r w:rsidRPr="00D96AC9">
        <w:rPr>
          <w:rStyle w:val="cmmi-12x-x-120"/>
          <w:rFonts w:eastAsiaTheme="majorEastAsia"/>
          <w:i/>
          <w:iCs/>
          <w:color w:val="000000"/>
          <w:sz w:val="28"/>
          <w:szCs w:val="28"/>
        </w:rPr>
        <w:t>Z </w:t>
      </w:r>
      <w:r w:rsidRPr="00D96AC9">
        <w:rPr>
          <w:rStyle w:val="cmr-12x-x-120"/>
          <w:color w:val="000000"/>
          <w:sz w:val="28"/>
          <w:szCs w:val="28"/>
        </w:rPr>
        <w:t>= </w:t>
      </w:r>
      <w:r w:rsidRPr="00D96AC9">
        <w:rPr>
          <w:rStyle w:val="cmmi-12x-x-120"/>
          <w:rFonts w:eastAsiaTheme="majorEastAsia"/>
          <w:i/>
          <w:iCs/>
          <w:color w:val="000000"/>
          <w:sz w:val="28"/>
          <w:szCs w:val="28"/>
        </w:rPr>
        <w:t>R </w:t>
      </w:r>
      <w:r w:rsidRPr="00D96AC9">
        <w:rPr>
          <w:rStyle w:val="cmr-12x-x-120"/>
          <w:color w:val="000000"/>
          <w:sz w:val="28"/>
          <w:szCs w:val="28"/>
        </w:rPr>
        <w:t>+ </w:t>
      </w:r>
      <w:proofErr w:type="spellStart"/>
      <w:r w:rsidRPr="00D96AC9">
        <w:rPr>
          <w:rStyle w:val="cmmi-12x-x-120"/>
          <w:rFonts w:eastAsiaTheme="majorEastAsia"/>
          <w:i/>
          <w:iCs/>
          <w:color w:val="000000"/>
          <w:sz w:val="28"/>
          <w:szCs w:val="28"/>
        </w:rPr>
        <w:t>jX</w:t>
      </w:r>
      <w:proofErr w:type="spellEnd"/>
      <w:r w:rsidRPr="00D96AC9">
        <w:rPr>
          <w:rStyle w:val="larm-1440"/>
          <w:color w:val="000000"/>
          <w:sz w:val="28"/>
          <w:szCs w:val="28"/>
        </w:rPr>
        <w:t>.</w:t>
      </w:r>
    </w:p>
    <w:p w:rsidR="00F94448" w:rsidRPr="00D96AC9" w:rsidRDefault="00F94448" w:rsidP="00D96AC9">
      <w:pPr>
        <w:pStyle w:val="indent"/>
        <w:ind w:firstLine="360"/>
        <w:rPr>
          <w:color w:val="000000"/>
          <w:sz w:val="28"/>
          <w:szCs w:val="28"/>
        </w:rPr>
      </w:pPr>
      <w:r w:rsidRPr="00D96AC9">
        <w:rPr>
          <w:rStyle w:val="larm-1440"/>
          <w:color w:val="000000"/>
          <w:sz w:val="28"/>
          <w:szCs w:val="28"/>
        </w:rPr>
        <w:t>Примерная зависимость активного </w:t>
      </w:r>
      <w:r w:rsidRPr="00D96AC9">
        <w:rPr>
          <w:rStyle w:val="cmmi-12x-x-120"/>
          <w:rFonts w:eastAsiaTheme="majorEastAsia"/>
          <w:i/>
          <w:iCs/>
          <w:color w:val="000000"/>
          <w:sz w:val="28"/>
          <w:szCs w:val="28"/>
        </w:rPr>
        <w:t>R </w:t>
      </w:r>
      <w:r w:rsidRPr="00D96AC9">
        <w:rPr>
          <w:rStyle w:val="larm-1440"/>
          <w:color w:val="000000"/>
          <w:sz w:val="28"/>
          <w:szCs w:val="28"/>
        </w:rPr>
        <w:t>и реактивного </w:t>
      </w:r>
      <w:r w:rsidRPr="00D96AC9">
        <w:rPr>
          <w:rStyle w:val="cmmi-12x-x-120"/>
          <w:rFonts w:eastAsiaTheme="majorEastAsia"/>
          <w:i/>
          <w:iCs/>
          <w:color w:val="000000"/>
          <w:sz w:val="28"/>
          <w:szCs w:val="28"/>
        </w:rPr>
        <w:t>X</w:t>
      </w:r>
      <w:r w:rsidRPr="00D96AC9">
        <w:rPr>
          <w:color w:val="000000"/>
          <w:sz w:val="28"/>
          <w:szCs w:val="28"/>
        </w:rPr>
        <w:t> </w:t>
      </w:r>
      <w:r w:rsidRPr="00D96AC9">
        <w:rPr>
          <w:rStyle w:val="larm-1440"/>
          <w:color w:val="000000"/>
          <w:sz w:val="28"/>
          <w:szCs w:val="28"/>
        </w:rPr>
        <w:t>сопротивлений от частоты показан</w:t>
      </w:r>
      <w:r w:rsidR="00D96AC9">
        <w:rPr>
          <w:rStyle w:val="larm-1440"/>
          <w:color w:val="000000"/>
          <w:sz w:val="28"/>
          <w:szCs w:val="28"/>
        </w:rPr>
        <w:t>а на рисунке 6.11.</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lastRenderedPageBreak/>
        <w:drawing>
          <wp:inline distT="0" distB="0" distL="0" distR="0">
            <wp:extent cx="2887980" cy="2484120"/>
            <wp:effectExtent l="0" t="0" r="7620" b="0"/>
            <wp:docPr id="54" name="Рисунок 54"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PIC"/>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87980" cy="248412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D96AC9" w:rsidP="00D96AC9">
      <w:pPr>
        <w:ind w:hanging="480"/>
        <w:jc w:val="center"/>
        <w:rPr>
          <w:b/>
          <w:color w:val="000000"/>
          <w:sz w:val="28"/>
          <w:szCs w:val="28"/>
        </w:rPr>
      </w:pPr>
      <w:r w:rsidRPr="00FB5031">
        <w:rPr>
          <w:rStyle w:val="id"/>
          <w:b/>
          <w:bCs/>
          <w:color w:val="000000"/>
          <w:sz w:val="28"/>
          <w:szCs w:val="28"/>
        </w:rPr>
        <w:t xml:space="preserve">Рисунок 6.11 - </w:t>
      </w:r>
      <w:r w:rsidR="00F94448" w:rsidRPr="00FB5031">
        <w:rPr>
          <w:rStyle w:val="content"/>
          <w:b/>
          <w:color w:val="000000"/>
          <w:sz w:val="28"/>
          <w:szCs w:val="28"/>
        </w:rPr>
        <w:t>Зависимость активной и реактивной составляющих полного сопротивления ЛПД от частоты</w:t>
      </w:r>
    </w:p>
    <w:p w:rsidR="00F94448" w:rsidRPr="00D96AC9" w:rsidRDefault="00F94448" w:rsidP="00F94448">
      <w:pPr>
        <w:pStyle w:val="indent"/>
        <w:ind w:firstLine="360"/>
        <w:rPr>
          <w:color w:val="000000"/>
          <w:sz w:val="28"/>
          <w:szCs w:val="28"/>
        </w:rPr>
      </w:pPr>
      <w:r w:rsidRPr="00D96AC9">
        <w:rPr>
          <w:rStyle w:val="larm-1440"/>
          <w:color w:val="000000"/>
          <w:sz w:val="28"/>
          <w:szCs w:val="28"/>
        </w:rPr>
        <w:t>На частотах ниже лавинной </w:t>
      </w:r>
      <w:proofErr w:type="spellStart"/>
      <w:r w:rsidRPr="00D96AC9">
        <w:rPr>
          <w:rStyle w:val="cmmi-12x-x-120"/>
          <w:rFonts w:eastAsiaTheme="majorEastAsia"/>
          <w:i/>
          <w:iCs/>
          <w:color w:val="000000"/>
          <w:sz w:val="28"/>
          <w:szCs w:val="28"/>
        </w:rPr>
        <w:t>ω</w:t>
      </w:r>
      <w:r w:rsidRPr="00D96AC9">
        <w:rPr>
          <w:rStyle w:val="larm-1440"/>
          <w:color w:val="000000"/>
          <w:sz w:val="28"/>
          <w:szCs w:val="28"/>
          <w:vertAlign w:val="subscript"/>
        </w:rPr>
        <w:t>л</w:t>
      </w:r>
      <w:proofErr w:type="spellEnd"/>
      <w:r w:rsidRPr="00D96AC9">
        <w:rPr>
          <w:color w:val="000000"/>
          <w:sz w:val="28"/>
          <w:szCs w:val="28"/>
        </w:rPr>
        <w:t> </w:t>
      </w:r>
      <w:r w:rsidRPr="00D96AC9">
        <w:rPr>
          <w:rStyle w:val="larm-1440"/>
          <w:color w:val="000000"/>
          <w:sz w:val="28"/>
          <w:szCs w:val="28"/>
        </w:rPr>
        <w:t>активное сопротивление ЛПД положительное, а реактивное имеет индуктивный характер. На частотах выше </w:t>
      </w:r>
      <w:proofErr w:type="spellStart"/>
      <w:r w:rsidRPr="00D96AC9">
        <w:rPr>
          <w:rStyle w:val="cmmi-12x-x-120"/>
          <w:rFonts w:eastAsiaTheme="majorEastAsia"/>
          <w:i/>
          <w:iCs/>
          <w:color w:val="000000"/>
          <w:sz w:val="28"/>
          <w:szCs w:val="28"/>
        </w:rPr>
        <w:t>ω</w:t>
      </w:r>
      <w:r w:rsidRPr="00D96AC9">
        <w:rPr>
          <w:rStyle w:val="larm-1440"/>
          <w:color w:val="000000"/>
          <w:sz w:val="28"/>
          <w:szCs w:val="28"/>
          <w:vertAlign w:val="subscript"/>
        </w:rPr>
        <w:t>л</w:t>
      </w:r>
      <w:proofErr w:type="spellEnd"/>
      <w:r w:rsidRPr="00D96AC9">
        <w:rPr>
          <w:color w:val="000000"/>
          <w:sz w:val="28"/>
          <w:szCs w:val="28"/>
        </w:rPr>
        <w:t> </w:t>
      </w:r>
      <w:r w:rsidRPr="00D96AC9">
        <w:rPr>
          <w:rStyle w:val="larm-1440"/>
          <w:color w:val="000000"/>
          <w:sz w:val="28"/>
          <w:szCs w:val="28"/>
        </w:rPr>
        <w:t>активное сопротивление отрицательное, а реактивное становится ёмкостным. Область отрицательных сопротивлений соответствует широкому диапазону частот. Наличие отрицательного сопротивления и позволяет использовать ЛПД для создания генераторов и усилителей СВЧ.</w:t>
      </w:r>
    </w:p>
    <w:p w:rsidR="00F94448" w:rsidRPr="00090EBD" w:rsidRDefault="00090EBD" w:rsidP="00F94448">
      <w:pPr>
        <w:pStyle w:val="3"/>
        <w:rPr>
          <w:rFonts w:cs="Times New Roman"/>
          <w:b/>
          <w:i/>
          <w:color w:val="000000"/>
          <w:szCs w:val="28"/>
        </w:rPr>
      </w:pPr>
      <w:r w:rsidRPr="00090EBD">
        <w:rPr>
          <w:rStyle w:val="larm-1440"/>
          <w:rFonts w:cs="Times New Roman"/>
          <w:b/>
          <w:i/>
          <w:color w:val="000000"/>
          <w:szCs w:val="28"/>
        </w:rPr>
        <w:t>2.2 ЛПД как отрицательное сопротивление</w:t>
      </w:r>
    </w:p>
    <w:p w:rsidR="00F94448" w:rsidRPr="007C0D3B" w:rsidRDefault="00F94448" w:rsidP="007C0D3B">
      <w:pPr>
        <w:pStyle w:val="noindent"/>
        <w:ind w:firstLine="360"/>
        <w:rPr>
          <w:color w:val="000000"/>
          <w:sz w:val="28"/>
          <w:szCs w:val="28"/>
        </w:rPr>
      </w:pPr>
      <w:r w:rsidRPr="007C0D3B">
        <w:rPr>
          <w:rStyle w:val="larm-1440"/>
          <w:color w:val="000000"/>
          <w:sz w:val="28"/>
          <w:szCs w:val="28"/>
        </w:rPr>
        <w:t>Диодный генератор на ЛПД (ГЛПД) состоит из полупроводникового диода и внешней относительно диода колебательной системы. При анализе генератора в динамическом режиме диод удобно рассматривать как двухполюсник с полным комплексным сопротивлением</w:t>
      </w:r>
      <w:r w:rsidRPr="007C0D3B">
        <w:rPr>
          <w:color w:val="000000"/>
          <w:sz w:val="28"/>
          <w:szCs w:val="28"/>
        </w:rPr>
        <w:t> </w:t>
      </w:r>
      <w:proofErr w:type="spellStart"/>
      <w:r w:rsidRPr="007C0D3B">
        <w:rPr>
          <w:rStyle w:val="cmmi-12x-x-120"/>
          <w:rFonts w:eastAsiaTheme="majorEastAsia"/>
          <w:i/>
          <w:iCs/>
          <w:color w:val="000000"/>
          <w:sz w:val="28"/>
          <w:szCs w:val="28"/>
        </w:rPr>
        <w:t>Z</w:t>
      </w:r>
      <w:r w:rsidRPr="007C0D3B">
        <w:rPr>
          <w:rStyle w:val="larm-1440"/>
          <w:color w:val="000000"/>
          <w:sz w:val="28"/>
          <w:szCs w:val="28"/>
          <w:vertAlign w:val="subscript"/>
        </w:rPr>
        <w:t>д</w:t>
      </w:r>
      <w:proofErr w:type="spellEnd"/>
      <w:r w:rsidRPr="007C0D3B">
        <w:rPr>
          <w:color w:val="000000"/>
          <w:sz w:val="28"/>
          <w:szCs w:val="28"/>
        </w:rPr>
        <w:t> </w:t>
      </w:r>
      <w:r w:rsidRPr="007C0D3B">
        <w:rPr>
          <w:rStyle w:val="cmr-12x-x-120"/>
          <w:color w:val="000000"/>
          <w:sz w:val="28"/>
          <w:szCs w:val="28"/>
        </w:rPr>
        <w:t>= </w:t>
      </w:r>
      <w:proofErr w:type="spellStart"/>
      <w:r w:rsidRPr="007C0D3B">
        <w:rPr>
          <w:rStyle w:val="cmmi-12x-x-120"/>
          <w:rFonts w:eastAsiaTheme="majorEastAsia"/>
          <w:i/>
          <w:iCs/>
          <w:color w:val="000000"/>
          <w:sz w:val="28"/>
          <w:szCs w:val="28"/>
        </w:rPr>
        <w:t>r</w:t>
      </w:r>
      <w:r w:rsidRPr="007C0D3B">
        <w:rPr>
          <w:rStyle w:val="larm-1440"/>
          <w:color w:val="000000"/>
          <w:sz w:val="28"/>
          <w:szCs w:val="28"/>
          <w:vertAlign w:val="subscript"/>
        </w:rPr>
        <w:t>д</w:t>
      </w:r>
      <w:proofErr w:type="spellEnd"/>
      <w:r w:rsidRPr="007C0D3B">
        <w:rPr>
          <w:color w:val="000000"/>
          <w:sz w:val="28"/>
          <w:szCs w:val="28"/>
        </w:rPr>
        <w:t> </w:t>
      </w:r>
      <w:r w:rsidRPr="007C0D3B">
        <w:rPr>
          <w:rStyle w:val="cmr-12x-x-120"/>
          <w:color w:val="000000"/>
          <w:sz w:val="28"/>
          <w:szCs w:val="28"/>
        </w:rPr>
        <w:t>+ </w:t>
      </w:r>
      <w:proofErr w:type="spellStart"/>
      <w:r w:rsidRPr="007C0D3B">
        <w:rPr>
          <w:rStyle w:val="cmmi-12x-x-120"/>
          <w:rFonts w:eastAsiaTheme="majorEastAsia"/>
          <w:i/>
          <w:iCs/>
          <w:color w:val="000000"/>
          <w:sz w:val="28"/>
          <w:szCs w:val="28"/>
        </w:rPr>
        <w:t>jx</w:t>
      </w:r>
      <w:r w:rsidRPr="007C0D3B">
        <w:rPr>
          <w:rStyle w:val="larm-1440"/>
          <w:color w:val="000000"/>
          <w:sz w:val="28"/>
          <w:szCs w:val="28"/>
          <w:vertAlign w:val="subscript"/>
        </w:rPr>
        <w:t>д</w:t>
      </w:r>
      <w:proofErr w:type="spellEnd"/>
      <w:r w:rsidRPr="007C0D3B">
        <w:rPr>
          <w:rStyle w:val="larm-1440"/>
          <w:color w:val="000000"/>
          <w:sz w:val="28"/>
          <w:szCs w:val="28"/>
        </w:rPr>
        <w:t>, активная составляющая которого отрицательна (ОС).</w:t>
      </w:r>
    </w:p>
    <w:p w:rsidR="00F94448" w:rsidRPr="007C0D3B" w:rsidRDefault="00F94448" w:rsidP="00F94448">
      <w:pPr>
        <w:pStyle w:val="indent"/>
        <w:ind w:firstLine="360"/>
        <w:rPr>
          <w:color w:val="000000"/>
          <w:sz w:val="28"/>
          <w:szCs w:val="28"/>
        </w:rPr>
      </w:pPr>
      <w:r w:rsidRPr="007C0D3B">
        <w:rPr>
          <w:rStyle w:val="larm-1440"/>
          <w:color w:val="000000"/>
          <w:sz w:val="28"/>
          <w:szCs w:val="28"/>
        </w:rPr>
        <w:t>Пусть ток и напряжение на входе двухполюсника меняются по гармоническому закону с частотой </w:t>
      </w:r>
      <w:r w:rsidRPr="007C0D3B">
        <w:rPr>
          <w:rStyle w:val="cmmi-12x-x-120"/>
          <w:rFonts w:eastAsiaTheme="majorEastAsia"/>
          <w:i/>
          <w:iCs/>
          <w:color w:val="000000"/>
          <w:sz w:val="28"/>
          <w:szCs w:val="28"/>
        </w:rPr>
        <w:t>ω </w:t>
      </w:r>
      <w:r w:rsidRPr="007C0D3B">
        <w:rPr>
          <w:rStyle w:val="cmr-12x-x-120"/>
          <w:color w:val="000000"/>
          <w:sz w:val="28"/>
          <w:szCs w:val="28"/>
        </w:rPr>
        <w:t>= 2</w:t>
      </w:r>
      <w:r w:rsidRPr="007C0D3B">
        <w:rPr>
          <w:rStyle w:val="cmmi-12x-x-120"/>
          <w:rFonts w:eastAsiaTheme="majorEastAsia"/>
          <w:i/>
          <w:iCs/>
          <w:color w:val="000000"/>
          <w:sz w:val="28"/>
          <w:szCs w:val="28"/>
        </w:rPr>
        <w:t>πf</w:t>
      </w:r>
      <w:r w:rsidRPr="007C0D3B">
        <w:rPr>
          <w:rStyle w:val="larm-1440"/>
          <w:color w:val="000000"/>
          <w:sz w:val="28"/>
          <w:szCs w:val="28"/>
        </w:rPr>
        <w:t>:</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97"/>
        <w:gridCol w:w="759"/>
      </w:tblGrid>
      <w:tr w:rsidR="00F94448" w:rsidRPr="007C0D3B" w:rsidTr="00F94448">
        <w:trPr>
          <w:tblCellSpacing w:w="15" w:type="dxa"/>
        </w:trPr>
        <w:tc>
          <w:tcPr>
            <w:tcW w:w="0" w:type="auto"/>
            <w:vAlign w:val="center"/>
            <w:hideMark/>
          </w:tcPr>
          <w:p w:rsidR="00F94448" w:rsidRPr="007C0D3B" w:rsidRDefault="00F94448" w:rsidP="007C0D3B">
            <w:pPr>
              <w:rPr>
                <w:color w:val="000000"/>
                <w:sz w:val="28"/>
                <w:szCs w:val="28"/>
              </w:rPr>
            </w:pPr>
            <w:r w:rsidRPr="007C0D3B">
              <w:rPr>
                <w:noProof/>
                <w:color w:val="000000"/>
                <w:sz w:val="28"/>
                <w:szCs w:val="28"/>
              </w:rPr>
              <w:drawing>
                <wp:inline distT="0" distB="0" distL="0" distR="0">
                  <wp:extent cx="1653540" cy="571500"/>
                  <wp:effectExtent l="0" t="0" r="3810" b="0"/>
                  <wp:docPr id="53" name="Рисунок 53" descr="i = I1 sin ωt&#10;&#10;u = U1 sin (ωt + ϕ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 = I1 sin ωt&#10;&#10;u = U1 sin (ωt + ϕ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3540" cy="571500"/>
                          </a:xfrm>
                          <a:prstGeom prst="rect">
                            <a:avLst/>
                          </a:prstGeom>
                          <a:noFill/>
                          <a:ln>
                            <a:noFill/>
                          </a:ln>
                        </pic:spPr>
                      </pic:pic>
                    </a:graphicData>
                  </a:graphic>
                </wp:inline>
              </w:drawing>
            </w:r>
          </w:p>
        </w:tc>
        <w:tc>
          <w:tcPr>
            <w:tcW w:w="714" w:type="dxa"/>
            <w:vAlign w:val="center"/>
            <w:hideMark/>
          </w:tcPr>
          <w:p w:rsidR="00F94448" w:rsidRPr="007C0D3B" w:rsidRDefault="00F94448">
            <w:pPr>
              <w:jc w:val="center"/>
              <w:rPr>
                <w:color w:val="000000"/>
                <w:sz w:val="28"/>
                <w:szCs w:val="28"/>
              </w:rPr>
            </w:pPr>
            <w:r w:rsidRPr="007C0D3B">
              <w:rPr>
                <w:rStyle w:val="larm-1440"/>
                <w:color w:val="000000"/>
                <w:sz w:val="28"/>
                <w:szCs w:val="28"/>
              </w:rPr>
              <w:t>(6.7)</w:t>
            </w:r>
          </w:p>
        </w:tc>
      </w:tr>
    </w:tbl>
    <w:p w:rsidR="00F94448" w:rsidRPr="007C0D3B" w:rsidRDefault="00F94448" w:rsidP="00F94448">
      <w:pPr>
        <w:rPr>
          <w:vanish/>
          <w:sz w:val="28"/>
          <w:szCs w:val="28"/>
        </w:rPr>
      </w:pPr>
    </w:p>
    <w:tbl>
      <w:tblPr>
        <w:tblW w:w="0" w:type="auto"/>
        <w:tblCellSpacing w:w="24" w:type="dxa"/>
        <w:tblCellMar>
          <w:left w:w="0" w:type="dxa"/>
          <w:right w:w="0" w:type="dxa"/>
        </w:tblCellMar>
        <w:tblLook w:val="04A0" w:firstRow="1" w:lastRow="0" w:firstColumn="1" w:lastColumn="0" w:noHBand="0" w:noVBand="1"/>
      </w:tblPr>
      <w:tblGrid>
        <w:gridCol w:w="454"/>
        <w:gridCol w:w="6361"/>
      </w:tblGrid>
      <w:tr w:rsidR="00F94448" w:rsidRPr="007C0D3B" w:rsidTr="00F94448">
        <w:trPr>
          <w:tblCellSpacing w:w="24" w:type="dxa"/>
        </w:trPr>
        <w:tc>
          <w:tcPr>
            <w:tcW w:w="0" w:type="auto"/>
            <w:vAlign w:val="bottom"/>
            <w:hideMark/>
          </w:tcPr>
          <w:p w:rsidR="00F94448" w:rsidRPr="007C0D3B" w:rsidRDefault="00F94448">
            <w:pPr>
              <w:rPr>
                <w:color w:val="000000"/>
                <w:sz w:val="28"/>
                <w:szCs w:val="28"/>
              </w:rPr>
            </w:pPr>
            <w:r w:rsidRPr="007C0D3B">
              <w:rPr>
                <w:rStyle w:val="larm-1440"/>
                <w:color w:val="000000"/>
                <w:sz w:val="28"/>
                <w:szCs w:val="28"/>
              </w:rPr>
              <w:t>где</w:t>
            </w:r>
          </w:p>
        </w:tc>
        <w:tc>
          <w:tcPr>
            <w:tcW w:w="0" w:type="auto"/>
            <w:vAlign w:val="bottom"/>
            <w:hideMark/>
          </w:tcPr>
          <w:p w:rsidR="00F94448" w:rsidRPr="007C0D3B" w:rsidRDefault="00F94448">
            <w:pPr>
              <w:rPr>
                <w:color w:val="000000"/>
                <w:sz w:val="28"/>
                <w:szCs w:val="28"/>
              </w:rPr>
            </w:pPr>
            <w:r w:rsidRPr="007C0D3B">
              <w:rPr>
                <w:rStyle w:val="cmmi-12x-x-120"/>
                <w:rFonts w:eastAsiaTheme="majorEastAsia"/>
                <w:i/>
                <w:iCs/>
                <w:color w:val="000000"/>
                <w:sz w:val="28"/>
                <w:szCs w:val="28"/>
              </w:rPr>
              <w:t>I</w:t>
            </w:r>
            <w:r w:rsidRPr="007C0D3B">
              <w:rPr>
                <w:rStyle w:val="cmr-10"/>
                <w:color w:val="000000"/>
                <w:sz w:val="28"/>
                <w:szCs w:val="28"/>
                <w:vertAlign w:val="subscript"/>
              </w:rPr>
              <w:t>1</w:t>
            </w:r>
            <w:r w:rsidRPr="007C0D3B">
              <w:rPr>
                <w:color w:val="000000"/>
                <w:sz w:val="28"/>
                <w:szCs w:val="28"/>
              </w:rPr>
              <w:t> </w:t>
            </w:r>
            <w:r w:rsidRPr="007C0D3B">
              <w:rPr>
                <w:rStyle w:val="larm-1440"/>
                <w:color w:val="000000"/>
                <w:sz w:val="28"/>
                <w:szCs w:val="28"/>
              </w:rPr>
              <w:t>и </w:t>
            </w:r>
            <w:r w:rsidRPr="007C0D3B">
              <w:rPr>
                <w:rStyle w:val="cmmi-12x-x-120"/>
                <w:rFonts w:eastAsiaTheme="majorEastAsia"/>
                <w:i/>
                <w:iCs/>
                <w:color w:val="000000"/>
                <w:sz w:val="28"/>
                <w:szCs w:val="28"/>
              </w:rPr>
              <w:t>U</w:t>
            </w:r>
            <w:r w:rsidRPr="007C0D3B">
              <w:rPr>
                <w:rStyle w:val="cmr-10"/>
                <w:color w:val="000000"/>
                <w:sz w:val="28"/>
                <w:szCs w:val="28"/>
                <w:vertAlign w:val="subscript"/>
              </w:rPr>
              <w:t>1</w:t>
            </w:r>
            <w:r w:rsidRPr="007C0D3B">
              <w:rPr>
                <w:color w:val="000000"/>
                <w:sz w:val="28"/>
                <w:szCs w:val="28"/>
              </w:rPr>
              <w:t> </w:t>
            </w:r>
            <w:r w:rsidRPr="007C0D3B">
              <w:rPr>
                <w:rStyle w:val="larm-1440"/>
                <w:color w:val="000000"/>
                <w:sz w:val="28"/>
                <w:szCs w:val="28"/>
              </w:rPr>
              <w:t>— амплитудное значение тока и напряжения;</w:t>
            </w:r>
          </w:p>
        </w:tc>
      </w:tr>
    </w:tbl>
    <w:p w:rsidR="00F94448" w:rsidRPr="007C0D3B" w:rsidRDefault="00F94448" w:rsidP="00F94448">
      <w:pPr>
        <w:rPr>
          <w:vanish/>
          <w:sz w:val="28"/>
          <w:szCs w:val="28"/>
        </w:rPr>
      </w:pPr>
    </w:p>
    <w:tbl>
      <w:tblPr>
        <w:tblW w:w="0" w:type="auto"/>
        <w:tblCellSpacing w:w="0" w:type="dxa"/>
        <w:tblCellMar>
          <w:left w:w="0" w:type="dxa"/>
          <w:right w:w="0" w:type="dxa"/>
        </w:tblCellMar>
        <w:tblLook w:val="04A0" w:firstRow="1" w:lastRow="0" w:firstColumn="1" w:lastColumn="0" w:noHBand="0" w:noVBand="1"/>
      </w:tblPr>
      <w:tblGrid>
        <w:gridCol w:w="6"/>
        <w:gridCol w:w="5320"/>
      </w:tblGrid>
      <w:tr w:rsidR="00F94448" w:rsidRPr="007C0D3B" w:rsidTr="00F94448">
        <w:trPr>
          <w:tblCellSpacing w:w="0" w:type="dxa"/>
        </w:trPr>
        <w:tc>
          <w:tcPr>
            <w:tcW w:w="0" w:type="auto"/>
            <w:vAlign w:val="bottom"/>
            <w:hideMark/>
          </w:tcPr>
          <w:p w:rsidR="00F94448" w:rsidRPr="007C0D3B" w:rsidRDefault="00F94448">
            <w:pPr>
              <w:rPr>
                <w:sz w:val="28"/>
                <w:szCs w:val="28"/>
              </w:rPr>
            </w:pPr>
          </w:p>
        </w:tc>
        <w:tc>
          <w:tcPr>
            <w:tcW w:w="0" w:type="auto"/>
            <w:vAlign w:val="bottom"/>
            <w:hideMark/>
          </w:tcPr>
          <w:p w:rsidR="00F94448" w:rsidRPr="007C0D3B" w:rsidRDefault="00F94448">
            <w:pPr>
              <w:rPr>
                <w:color w:val="000000"/>
                <w:sz w:val="28"/>
                <w:szCs w:val="28"/>
              </w:rPr>
            </w:pPr>
            <w:r w:rsidRPr="007C0D3B">
              <w:rPr>
                <w:rStyle w:val="cmmi-12x-x-120"/>
                <w:rFonts w:eastAsiaTheme="majorEastAsia"/>
                <w:i/>
                <w:iCs/>
                <w:color w:val="000000"/>
                <w:sz w:val="28"/>
                <w:szCs w:val="28"/>
              </w:rPr>
              <w:t>ϕ </w:t>
            </w:r>
            <w:r w:rsidRPr="007C0D3B">
              <w:rPr>
                <w:rStyle w:val="larm-1440"/>
                <w:color w:val="000000"/>
                <w:sz w:val="28"/>
                <w:szCs w:val="28"/>
              </w:rPr>
              <w:t>— сдвиг фаз между током и напряжением.</w:t>
            </w:r>
          </w:p>
        </w:tc>
      </w:tr>
    </w:tbl>
    <w:p w:rsidR="00F94448" w:rsidRPr="007C0D3B" w:rsidRDefault="00F94448" w:rsidP="00F94448">
      <w:pPr>
        <w:pStyle w:val="indent"/>
        <w:ind w:firstLine="360"/>
        <w:rPr>
          <w:color w:val="000000"/>
          <w:sz w:val="28"/>
          <w:szCs w:val="28"/>
        </w:rPr>
      </w:pPr>
      <w:r w:rsidRPr="007C0D3B">
        <w:rPr>
          <w:rStyle w:val="larm-1440"/>
          <w:color w:val="000000"/>
          <w:sz w:val="28"/>
          <w:szCs w:val="28"/>
        </w:rPr>
        <w:t>Тогда средняя за период </w:t>
      </w:r>
      <w:r w:rsidRPr="007C0D3B">
        <w:rPr>
          <w:rStyle w:val="cmmi-12x-x-120"/>
          <w:rFonts w:eastAsiaTheme="majorEastAsia"/>
          <w:i/>
          <w:iCs/>
          <w:color w:val="000000"/>
          <w:sz w:val="28"/>
          <w:szCs w:val="28"/>
        </w:rPr>
        <w:t>T </w:t>
      </w:r>
      <w:r w:rsidRPr="007C0D3B">
        <w:rPr>
          <w:rStyle w:val="larm-1440"/>
          <w:color w:val="000000"/>
          <w:sz w:val="28"/>
          <w:szCs w:val="28"/>
        </w:rPr>
        <w:t>мощность, выделяемая двухполюсником</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97"/>
        <w:gridCol w:w="759"/>
      </w:tblGrid>
      <w:tr w:rsidR="00F94448" w:rsidRPr="007C0D3B" w:rsidTr="00F94448">
        <w:trPr>
          <w:tblCellSpacing w:w="15" w:type="dxa"/>
        </w:trPr>
        <w:tc>
          <w:tcPr>
            <w:tcW w:w="0" w:type="auto"/>
            <w:vAlign w:val="center"/>
            <w:hideMark/>
          </w:tcPr>
          <w:p w:rsidR="00F94448" w:rsidRPr="007C0D3B" w:rsidRDefault="00F94448" w:rsidP="007C0D3B">
            <w:pPr>
              <w:rPr>
                <w:color w:val="000000"/>
                <w:sz w:val="28"/>
                <w:szCs w:val="28"/>
              </w:rPr>
            </w:pPr>
            <w:r w:rsidRPr="007C0D3B">
              <w:rPr>
                <w:noProof/>
                <w:color w:val="000000"/>
                <w:sz w:val="28"/>
                <w:szCs w:val="28"/>
              </w:rPr>
              <w:lastRenderedPageBreak/>
              <w:drawing>
                <wp:inline distT="0" distB="0" distL="0" distR="0">
                  <wp:extent cx="2788920" cy="746760"/>
                  <wp:effectExtent l="0" t="0" r="0" b="0"/>
                  <wp:docPr id="52" name="Рисунок 52" descr=" ∫T&#10; 1&#10;P д = -- iudt = 0,5I1U2 cos ϕ&#10; T&#10; 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 ∫T&#10; 1&#10;P д = -- iudt = 0,5I1U2 cos ϕ&#10; T&#10; 0&#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88920" cy="746760"/>
                          </a:xfrm>
                          <a:prstGeom prst="rect">
                            <a:avLst/>
                          </a:prstGeom>
                          <a:noFill/>
                          <a:ln>
                            <a:noFill/>
                          </a:ln>
                        </pic:spPr>
                      </pic:pic>
                    </a:graphicData>
                  </a:graphic>
                </wp:inline>
              </w:drawing>
            </w:r>
          </w:p>
        </w:tc>
        <w:tc>
          <w:tcPr>
            <w:tcW w:w="714" w:type="dxa"/>
            <w:vAlign w:val="center"/>
            <w:hideMark/>
          </w:tcPr>
          <w:p w:rsidR="00F94448" w:rsidRPr="007C0D3B" w:rsidRDefault="00F94448">
            <w:pPr>
              <w:jc w:val="center"/>
              <w:rPr>
                <w:color w:val="000000"/>
                <w:sz w:val="28"/>
                <w:szCs w:val="28"/>
              </w:rPr>
            </w:pPr>
            <w:r w:rsidRPr="007C0D3B">
              <w:rPr>
                <w:rStyle w:val="larm-1440"/>
                <w:color w:val="000000"/>
                <w:sz w:val="28"/>
                <w:szCs w:val="28"/>
              </w:rPr>
              <w:t>(6.8)</w:t>
            </w:r>
          </w:p>
        </w:tc>
      </w:tr>
    </w:tbl>
    <w:p w:rsidR="00F94448" w:rsidRPr="007C0D3B" w:rsidRDefault="00F94448" w:rsidP="00F94448">
      <w:pPr>
        <w:pStyle w:val="nopar"/>
        <w:rPr>
          <w:color w:val="000000"/>
          <w:sz w:val="28"/>
          <w:szCs w:val="28"/>
        </w:rPr>
      </w:pPr>
      <w:r w:rsidRPr="007C0D3B">
        <w:rPr>
          <w:rStyle w:val="larm-1440"/>
          <w:color w:val="000000"/>
          <w:sz w:val="28"/>
          <w:szCs w:val="28"/>
        </w:rPr>
        <w:t>и активная составляющая полного сопротивления</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97"/>
        <w:gridCol w:w="759"/>
      </w:tblGrid>
      <w:tr w:rsidR="00F94448" w:rsidRPr="007C0D3B" w:rsidTr="00F94448">
        <w:trPr>
          <w:tblCellSpacing w:w="15" w:type="dxa"/>
        </w:trPr>
        <w:tc>
          <w:tcPr>
            <w:tcW w:w="0" w:type="auto"/>
            <w:vAlign w:val="center"/>
            <w:hideMark/>
          </w:tcPr>
          <w:p w:rsidR="00F94448" w:rsidRPr="007C0D3B" w:rsidRDefault="00F94448" w:rsidP="007C0D3B">
            <w:pPr>
              <w:rPr>
                <w:color w:val="000000"/>
                <w:sz w:val="28"/>
                <w:szCs w:val="28"/>
              </w:rPr>
            </w:pPr>
            <w:r w:rsidRPr="007C0D3B">
              <w:rPr>
                <w:noProof/>
                <w:color w:val="000000"/>
                <w:sz w:val="28"/>
                <w:szCs w:val="28"/>
              </w:rPr>
              <w:drawing>
                <wp:inline distT="0" distB="0" distL="0" distR="0">
                  <wp:extent cx="3116580" cy="243840"/>
                  <wp:effectExtent l="0" t="0" r="0" b="3810"/>
                  <wp:docPr id="51" name="Рисунок 51" descr="Z = (U /I )cos ϕ + j (U /I ) sin ϕ&#10; д 1 1 1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Z = (U /I )cos ϕ + j (U /I ) sin ϕ&#10; д 1 1 1 1&#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16580" cy="243840"/>
                          </a:xfrm>
                          <a:prstGeom prst="rect">
                            <a:avLst/>
                          </a:prstGeom>
                          <a:noFill/>
                          <a:ln>
                            <a:noFill/>
                          </a:ln>
                        </pic:spPr>
                      </pic:pic>
                    </a:graphicData>
                  </a:graphic>
                </wp:inline>
              </w:drawing>
            </w:r>
          </w:p>
        </w:tc>
        <w:tc>
          <w:tcPr>
            <w:tcW w:w="714" w:type="dxa"/>
            <w:vAlign w:val="center"/>
            <w:hideMark/>
          </w:tcPr>
          <w:p w:rsidR="00F94448" w:rsidRPr="007C0D3B" w:rsidRDefault="00F94448">
            <w:pPr>
              <w:jc w:val="center"/>
              <w:rPr>
                <w:color w:val="000000"/>
                <w:sz w:val="28"/>
                <w:szCs w:val="28"/>
              </w:rPr>
            </w:pPr>
            <w:r w:rsidRPr="007C0D3B">
              <w:rPr>
                <w:rStyle w:val="larm-1440"/>
                <w:color w:val="000000"/>
                <w:sz w:val="28"/>
                <w:szCs w:val="28"/>
              </w:rPr>
              <w:t>(6.9)</w:t>
            </w:r>
          </w:p>
        </w:tc>
      </w:tr>
    </w:tbl>
    <w:p w:rsidR="00F94448" w:rsidRPr="007C0D3B" w:rsidRDefault="00F94448" w:rsidP="00F94448">
      <w:pPr>
        <w:pStyle w:val="nopar"/>
        <w:rPr>
          <w:color w:val="000000"/>
          <w:sz w:val="28"/>
          <w:szCs w:val="28"/>
        </w:rPr>
      </w:pPr>
      <w:r w:rsidRPr="007C0D3B">
        <w:rPr>
          <w:rStyle w:val="larm-1440"/>
          <w:color w:val="000000"/>
          <w:sz w:val="28"/>
          <w:szCs w:val="28"/>
        </w:rPr>
        <w:t>будут отрицательными при </w:t>
      </w:r>
      <w:r w:rsidRPr="007C0D3B">
        <w:rPr>
          <w:rStyle w:val="cmr-12x-x-120"/>
          <w:color w:val="000000"/>
          <w:sz w:val="28"/>
          <w:szCs w:val="28"/>
        </w:rPr>
        <w:t>0,5</w:t>
      </w:r>
      <w:r w:rsidRPr="007C0D3B">
        <w:rPr>
          <w:color w:val="000000"/>
          <w:sz w:val="28"/>
          <w:szCs w:val="28"/>
        </w:rPr>
        <w:t> </w:t>
      </w:r>
      <w:r w:rsidRPr="007C0D3B">
        <w:rPr>
          <w:rStyle w:val="cmmi-12x-x-120"/>
          <w:rFonts w:eastAsiaTheme="majorEastAsia"/>
          <w:i/>
          <w:iCs/>
          <w:color w:val="000000"/>
          <w:sz w:val="28"/>
          <w:szCs w:val="28"/>
        </w:rPr>
        <w:t>π </w:t>
      </w:r>
      <w:r w:rsidRPr="007C0D3B">
        <w:rPr>
          <w:rStyle w:val="cmsy-10x-x-144"/>
          <w:rFonts w:eastAsiaTheme="majorEastAsia"/>
          <w:color w:val="000000"/>
          <w:sz w:val="28"/>
          <w:szCs w:val="28"/>
        </w:rPr>
        <w:t>≤ </w:t>
      </w:r>
      <w:r w:rsidRPr="007C0D3B">
        <w:rPr>
          <w:rStyle w:val="cmmi-12x-x-120"/>
          <w:rFonts w:eastAsiaTheme="majorEastAsia"/>
          <w:i/>
          <w:iCs/>
          <w:color w:val="000000"/>
          <w:sz w:val="28"/>
          <w:szCs w:val="28"/>
        </w:rPr>
        <w:t>ϕ </w:t>
      </w:r>
      <w:r w:rsidRPr="007C0D3B">
        <w:rPr>
          <w:rStyle w:val="cmsy-10x-x-144"/>
          <w:rFonts w:eastAsiaTheme="majorEastAsia"/>
          <w:color w:val="000000"/>
          <w:sz w:val="28"/>
          <w:szCs w:val="28"/>
        </w:rPr>
        <w:t>≤ </w:t>
      </w:r>
      <w:r w:rsidRPr="007C0D3B">
        <w:rPr>
          <w:rStyle w:val="cmr-12x-x-120"/>
          <w:color w:val="000000"/>
          <w:sz w:val="28"/>
          <w:szCs w:val="28"/>
        </w:rPr>
        <w:t>1,5</w:t>
      </w:r>
      <w:r w:rsidRPr="007C0D3B">
        <w:rPr>
          <w:rStyle w:val="cmmi-12x-x-120"/>
          <w:rFonts w:eastAsiaTheme="majorEastAsia"/>
          <w:i/>
          <w:iCs/>
          <w:color w:val="000000"/>
          <w:sz w:val="28"/>
          <w:szCs w:val="28"/>
        </w:rPr>
        <w:t>π</w:t>
      </w:r>
      <w:r w:rsidRPr="007C0D3B">
        <w:rPr>
          <w:rStyle w:val="larm-1440"/>
          <w:color w:val="000000"/>
          <w:sz w:val="28"/>
          <w:szCs w:val="28"/>
        </w:rPr>
        <w:t>. Это означает, что двухполюсник с ОС выделяет во внешнюю цепь энергию высокочастотных колебаний за счёт преобразования энергии источника питания. Таким образом, действие ОС эквивалентно включению в электрическую цепь источника колебательной мощности.</w:t>
      </w:r>
    </w:p>
    <w:p w:rsidR="00F94448" w:rsidRPr="007C0D3B" w:rsidRDefault="00F94448" w:rsidP="007C0D3B">
      <w:pPr>
        <w:pStyle w:val="indent"/>
        <w:ind w:firstLine="360"/>
        <w:rPr>
          <w:rFonts w:asciiTheme="minorHAnsi" w:hAnsiTheme="minorHAnsi"/>
          <w:color w:val="000000"/>
          <w:sz w:val="27"/>
          <w:szCs w:val="27"/>
        </w:rPr>
      </w:pPr>
      <w:proofErr w:type="gramStart"/>
      <w:r w:rsidRPr="007C0D3B">
        <w:rPr>
          <w:rStyle w:val="larm-1440"/>
          <w:color w:val="000000"/>
          <w:sz w:val="28"/>
          <w:szCs w:val="28"/>
        </w:rPr>
        <w:t>Вольт-амперная</w:t>
      </w:r>
      <w:proofErr w:type="gramEnd"/>
      <w:r w:rsidRPr="007C0D3B">
        <w:rPr>
          <w:rStyle w:val="larm-1440"/>
          <w:color w:val="000000"/>
          <w:sz w:val="28"/>
          <w:szCs w:val="28"/>
        </w:rPr>
        <w:t xml:space="preserve"> характеристика двухполюсника с ОС имеет падающий участок, расположенный между двумя участками с положительным наклоном. ЛПД имеет ВАХ</w:t>
      </w:r>
      <w:r w:rsidRPr="007C0D3B">
        <w:rPr>
          <w:color w:val="000000"/>
          <w:sz w:val="28"/>
          <w:szCs w:val="28"/>
        </w:rPr>
        <w:t> </w:t>
      </w:r>
      <w:r w:rsidRPr="007C0D3B">
        <w:rPr>
          <w:rStyle w:val="cmmi-12x-x-120"/>
          <w:rFonts w:eastAsiaTheme="majorEastAsia"/>
          <w:i/>
          <w:iCs/>
          <w:color w:val="000000"/>
          <w:sz w:val="28"/>
          <w:szCs w:val="28"/>
        </w:rPr>
        <w:t>S</w:t>
      </w:r>
      <w:r w:rsidRPr="007C0D3B">
        <w:rPr>
          <w:rStyle w:val="larm-1440"/>
          <w:color w:val="000000"/>
          <w:sz w:val="28"/>
          <w:szCs w:val="28"/>
        </w:rPr>
        <w:t>-типа (р</w:t>
      </w:r>
      <w:r w:rsidR="007C0D3B" w:rsidRPr="007C0D3B">
        <w:rPr>
          <w:rStyle w:val="larm-1440"/>
          <w:color w:val="000000"/>
          <w:sz w:val="28"/>
          <w:szCs w:val="28"/>
        </w:rPr>
        <w:t>исунок 6.12).</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3017520" cy="2286000"/>
            <wp:effectExtent l="0" t="0" r="0" b="0"/>
            <wp:docPr id="50" name="Рисунок 50"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PIC"/>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17520" cy="228600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7C0D3B" w:rsidP="007C0D3B">
      <w:pPr>
        <w:ind w:hanging="480"/>
        <w:jc w:val="center"/>
        <w:rPr>
          <w:b/>
          <w:color w:val="000000"/>
          <w:sz w:val="28"/>
          <w:szCs w:val="28"/>
        </w:rPr>
      </w:pPr>
      <w:r w:rsidRPr="00FB5031">
        <w:rPr>
          <w:rStyle w:val="id"/>
          <w:b/>
          <w:bCs/>
          <w:color w:val="000000"/>
          <w:sz w:val="28"/>
          <w:szCs w:val="28"/>
        </w:rPr>
        <w:t xml:space="preserve">Рисунок 6.12 - </w:t>
      </w:r>
      <w:r w:rsidR="00F94448" w:rsidRPr="00FB5031">
        <w:rPr>
          <w:rStyle w:val="content"/>
          <w:b/>
          <w:color w:val="000000"/>
          <w:sz w:val="28"/>
          <w:szCs w:val="28"/>
        </w:rPr>
        <w:t>Динамическая ВАХ ЛПД</w:t>
      </w:r>
    </w:p>
    <w:p w:rsidR="00F94448" w:rsidRPr="007C0D3B" w:rsidRDefault="00F94448" w:rsidP="007C0D3B">
      <w:pPr>
        <w:pStyle w:val="indent"/>
        <w:ind w:firstLine="360"/>
        <w:rPr>
          <w:color w:val="000000"/>
          <w:sz w:val="28"/>
          <w:szCs w:val="28"/>
        </w:rPr>
      </w:pPr>
      <w:r w:rsidRPr="007C0D3B">
        <w:rPr>
          <w:rStyle w:val="larm-1440"/>
          <w:color w:val="000000"/>
          <w:sz w:val="28"/>
          <w:szCs w:val="28"/>
        </w:rPr>
        <w:t>Для диодов с ВАХ </w:t>
      </w:r>
      <w:r w:rsidRPr="007C0D3B">
        <w:rPr>
          <w:rStyle w:val="cmmi-12x-x-120"/>
          <w:rFonts w:eastAsiaTheme="majorEastAsia"/>
          <w:i/>
          <w:iCs/>
          <w:color w:val="000000"/>
          <w:sz w:val="28"/>
          <w:szCs w:val="28"/>
        </w:rPr>
        <w:t>S</w:t>
      </w:r>
      <w:r w:rsidRPr="007C0D3B">
        <w:rPr>
          <w:rStyle w:val="larm-1440"/>
          <w:color w:val="000000"/>
          <w:sz w:val="28"/>
          <w:szCs w:val="28"/>
        </w:rPr>
        <w:t>-типа напряжение является однозначной функцией тока </w:t>
      </w:r>
      <w:r w:rsidRPr="007C0D3B">
        <w:rPr>
          <w:rStyle w:val="cmmi-12x-x-120"/>
          <w:rFonts w:eastAsiaTheme="majorEastAsia"/>
          <w:i/>
          <w:iCs/>
          <w:color w:val="000000"/>
          <w:sz w:val="28"/>
          <w:szCs w:val="28"/>
        </w:rPr>
        <w:t>U </w:t>
      </w:r>
      <w:r w:rsidRPr="007C0D3B">
        <w:rPr>
          <w:rStyle w:val="cmr-12x-x-120"/>
          <w:color w:val="000000"/>
          <w:sz w:val="28"/>
          <w:szCs w:val="28"/>
        </w:rPr>
        <w:t>= </w:t>
      </w:r>
      <w:r w:rsidRPr="007C0D3B">
        <w:rPr>
          <w:rStyle w:val="cmmi-12x-x-120"/>
          <w:rFonts w:eastAsiaTheme="majorEastAsia"/>
          <w:i/>
          <w:iCs/>
          <w:color w:val="000000"/>
          <w:sz w:val="28"/>
          <w:szCs w:val="28"/>
        </w:rPr>
        <w:t>f</w:t>
      </w:r>
      <w:r w:rsidRPr="007C0D3B">
        <w:rPr>
          <w:rStyle w:val="cmr-12x-x-120"/>
          <w:color w:val="000000"/>
          <w:sz w:val="28"/>
          <w:szCs w:val="28"/>
        </w:rPr>
        <w:t>(</w:t>
      </w:r>
      <w:r w:rsidRPr="007C0D3B">
        <w:rPr>
          <w:rStyle w:val="cmmi-12x-x-120"/>
          <w:rFonts w:eastAsiaTheme="majorEastAsia"/>
          <w:i/>
          <w:iCs/>
          <w:color w:val="000000"/>
          <w:sz w:val="28"/>
          <w:szCs w:val="28"/>
        </w:rPr>
        <w:t>i</w:t>
      </w:r>
      <w:r w:rsidRPr="007C0D3B">
        <w:rPr>
          <w:rStyle w:val="cmr-12x-x-120"/>
          <w:color w:val="000000"/>
          <w:sz w:val="28"/>
          <w:szCs w:val="28"/>
        </w:rPr>
        <w:t>)</w:t>
      </w:r>
      <w:r w:rsidRPr="007C0D3B">
        <w:rPr>
          <w:rStyle w:val="larm-1440"/>
          <w:color w:val="000000"/>
          <w:sz w:val="28"/>
          <w:szCs w:val="28"/>
        </w:rPr>
        <w:t>. Поэтому рабочая точка </w:t>
      </w:r>
      <w:r w:rsidRPr="007C0D3B">
        <w:rPr>
          <w:rStyle w:val="cmmi-12x-x-120"/>
          <w:rFonts w:eastAsiaTheme="majorEastAsia"/>
          <w:i/>
          <w:iCs/>
          <w:color w:val="000000"/>
          <w:sz w:val="28"/>
          <w:szCs w:val="28"/>
        </w:rPr>
        <w:t>I</w:t>
      </w:r>
      <w:r w:rsidRPr="007C0D3B">
        <w:rPr>
          <w:rStyle w:val="cmr-10"/>
          <w:color w:val="000000"/>
          <w:sz w:val="28"/>
          <w:szCs w:val="28"/>
          <w:vertAlign w:val="subscript"/>
        </w:rPr>
        <w:t>0</w:t>
      </w:r>
      <w:r w:rsidRPr="007C0D3B">
        <w:rPr>
          <w:color w:val="000000"/>
          <w:sz w:val="28"/>
          <w:szCs w:val="28"/>
        </w:rPr>
        <w:t> </w:t>
      </w:r>
      <w:r w:rsidRPr="007C0D3B">
        <w:rPr>
          <w:rStyle w:val="larm-1440"/>
          <w:color w:val="000000"/>
          <w:sz w:val="28"/>
          <w:szCs w:val="28"/>
        </w:rPr>
        <w:t>может быть установлена однозначно в пределах падающего участка ВАХ, если внутреннее сопротивление источника питания </w:t>
      </w:r>
      <w:proofErr w:type="spellStart"/>
      <w:r w:rsidRPr="007C0D3B">
        <w:rPr>
          <w:rStyle w:val="cmmi-12x-x-120"/>
          <w:rFonts w:eastAsiaTheme="majorEastAsia"/>
          <w:i/>
          <w:iCs/>
          <w:color w:val="000000"/>
          <w:sz w:val="28"/>
          <w:szCs w:val="28"/>
        </w:rPr>
        <w:t>R</w:t>
      </w:r>
      <w:r w:rsidRPr="007C0D3B">
        <w:rPr>
          <w:rStyle w:val="cmmi-10"/>
          <w:i/>
          <w:iCs/>
          <w:color w:val="000000"/>
          <w:sz w:val="28"/>
          <w:szCs w:val="28"/>
          <w:vertAlign w:val="subscript"/>
        </w:rPr>
        <w:t>i</w:t>
      </w:r>
      <w:proofErr w:type="spellEnd"/>
      <w:r w:rsidRPr="007C0D3B">
        <w:rPr>
          <w:color w:val="000000"/>
          <w:sz w:val="28"/>
          <w:szCs w:val="28"/>
        </w:rPr>
        <w:t> </w:t>
      </w:r>
      <w:r w:rsidRPr="007C0D3B">
        <w:rPr>
          <w:rStyle w:val="larm-1440"/>
          <w:color w:val="000000"/>
          <w:sz w:val="28"/>
          <w:szCs w:val="28"/>
        </w:rPr>
        <w:t xml:space="preserve">велико </w:t>
      </w:r>
      <w:proofErr w:type="gramStart"/>
      <w:r w:rsidRPr="007C0D3B">
        <w:rPr>
          <w:rStyle w:val="larm-1440"/>
          <w:color w:val="000000"/>
          <w:sz w:val="28"/>
          <w:szCs w:val="28"/>
        </w:rPr>
        <w:t>(</w:t>
      </w:r>
      <w:r w:rsidRPr="007C0D3B">
        <w:rPr>
          <w:color w:val="000000"/>
          <w:sz w:val="28"/>
          <w:szCs w:val="28"/>
        </w:rPr>
        <w:t> </w:t>
      </w:r>
      <w:proofErr w:type="spellStart"/>
      <w:r w:rsidRPr="007C0D3B">
        <w:rPr>
          <w:rStyle w:val="cmmi-12x-x-120"/>
          <w:rFonts w:eastAsiaTheme="majorEastAsia"/>
          <w:i/>
          <w:iCs/>
          <w:color w:val="000000"/>
          <w:sz w:val="28"/>
          <w:szCs w:val="28"/>
        </w:rPr>
        <w:t>R</w:t>
      </w:r>
      <w:r w:rsidRPr="007C0D3B">
        <w:rPr>
          <w:rStyle w:val="cmmi-10"/>
          <w:i/>
          <w:iCs/>
          <w:color w:val="000000"/>
          <w:sz w:val="28"/>
          <w:szCs w:val="28"/>
          <w:vertAlign w:val="subscript"/>
        </w:rPr>
        <w:t>i</w:t>
      </w:r>
      <w:proofErr w:type="spellEnd"/>
      <w:proofErr w:type="gramEnd"/>
      <w:r w:rsidRPr="007C0D3B">
        <w:rPr>
          <w:color w:val="000000"/>
          <w:sz w:val="28"/>
          <w:szCs w:val="28"/>
        </w:rPr>
        <w:t> </w:t>
      </w:r>
      <w:r w:rsidRPr="007C0D3B">
        <w:rPr>
          <w:rStyle w:val="cmsy-10x-x-144"/>
          <w:rFonts w:eastAsiaTheme="majorEastAsia"/>
          <w:color w:val="000000"/>
          <w:sz w:val="28"/>
          <w:szCs w:val="28"/>
        </w:rPr>
        <w:t>≥ </w:t>
      </w:r>
      <w:proofErr w:type="spellStart"/>
      <w:r w:rsidRPr="007C0D3B">
        <w:rPr>
          <w:rStyle w:val="cmmi-12x-x-120"/>
          <w:rFonts w:eastAsiaTheme="majorEastAsia"/>
          <w:i/>
          <w:iCs/>
          <w:color w:val="000000"/>
          <w:sz w:val="28"/>
          <w:szCs w:val="28"/>
        </w:rPr>
        <w:t>r</w:t>
      </w:r>
      <w:r w:rsidRPr="007C0D3B">
        <w:rPr>
          <w:rStyle w:val="larm-1440"/>
          <w:color w:val="000000"/>
          <w:sz w:val="28"/>
          <w:szCs w:val="28"/>
          <w:vertAlign w:val="subscript"/>
        </w:rPr>
        <w:t>д</w:t>
      </w:r>
      <w:proofErr w:type="spellEnd"/>
      <w:r w:rsidRPr="007C0D3B">
        <w:rPr>
          <w:rStyle w:val="larm-1440"/>
          <w:color w:val="000000"/>
          <w:sz w:val="28"/>
          <w:szCs w:val="28"/>
        </w:rPr>
        <w:t>), что имеет место для диодов </w:t>
      </w:r>
      <w:r w:rsidRPr="007C0D3B">
        <w:rPr>
          <w:rStyle w:val="cmmi-12x-x-120"/>
          <w:rFonts w:eastAsiaTheme="majorEastAsia"/>
          <w:i/>
          <w:iCs/>
          <w:color w:val="000000"/>
          <w:sz w:val="28"/>
          <w:szCs w:val="28"/>
        </w:rPr>
        <w:t>S</w:t>
      </w:r>
      <w:r w:rsidRPr="007C0D3B">
        <w:rPr>
          <w:rStyle w:val="larm-1440"/>
          <w:color w:val="000000"/>
          <w:sz w:val="28"/>
          <w:szCs w:val="28"/>
        </w:rPr>
        <w:t>-типа (источник тока). Схема подключения ЛПД к источн</w:t>
      </w:r>
      <w:r w:rsidR="007C0D3B">
        <w:rPr>
          <w:rStyle w:val="larm-1440"/>
          <w:color w:val="000000"/>
          <w:sz w:val="28"/>
          <w:szCs w:val="28"/>
        </w:rPr>
        <w:t>ику питания показана на рисунке 6.13.</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lastRenderedPageBreak/>
        <w:drawing>
          <wp:inline distT="0" distB="0" distL="0" distR="0">
            <wp:extent cx="3238500" cy="1821180"/>
            <wp:effectExtent l="0" t="0" r="0" b="7620"/>
            <wp:docPr id="49" name="Рисунок 49"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PIC"/>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38500" cy="182118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7C0D3B" w:rsidP="007C0D3B">
      <w:pPr>
        <w:ind w:hanging="480"/>
        <w:jc w:val="center"/>
        <w:rPr>
          <w:b/>
          <w:color w:val="000000"/>
          <w:sz w:val="28"/>
          <w:szCs w:val="28"/>
        </w:rPr>
      </w:pPr>
      <w:r w:rsidRPr="00FB5031">
        <w:rPr>
          <w:rStyle w:val="id"/>
          <w:b/>
          <w:bCs/>
          <w:color w:val="000000"/>
          <w:sz w:val="28"/>
          <w:szCs w:val="28"/>
        </w:rPr>
        <w:t xml:space="preserve">Рисунок 6.13 - </w:t>
      </w:r>
      <w:r w:rsidR="00F94448" w:rsidRPr="00FB5031">
        <w:rPr>
          <w:rStyle w:val="content"/>
          <w:b/>
          <w:color w:val="000000"/>
          <w:sz w:val="28"/>
          <w:szCs w:val="28"/>
        </w:rPr>
        <w:t>Схема подключения ЛПД к источнику тока</w:t>
      </w:r>
    </w:p>
    <w:p w:rsidR="00F94448" w:rsidRPr="007C0D3B" w:rsidRDefault="00F94448" w:rsidP="00F94448">
      <w:pPr>
        <w:pStyle w:val="indent"/>
        <w:ind w:firstLine="360"/>
        <w:rPr>
          <w:color w:val="000000"/>
          <w:sz w:val="28"/>
          <w:szCs w:val="28"/>
        </w:rPr>
      </w:pPr>
      <w:r w:rsidRPr="007C0D3B">
        <w:rPr>
          <w:rStyle w:val="larm-1440"/>
          <w:color w:val="000000"/>
          <w:sz w:val="28"/>
          <w:szCs w:val="28"/>
        </w:rPr>
        <w:t>Таким образом, отрицательное сопротивление ЛПД проявляется только в том случае, если его помещают в высокочастотный резонатор, настроенный на определённую частоту, и задают ему режим лавинного пробоя. В таком режиме ЛПД является генератором СВЧ колебаний с частотами до нескольких десятков гигагерц.</w:t>
      </w:r>
    </w:p>
    <w:p w:rsidR="00F94448" w:rsidRPr="007C0D3B" w:rsidRDefault="00F94448" w:rsidP="00F94448">
      <w:pPr>
        <w:pStyle w:val="indent"/>
        <w:ind w:firstLine="360"/>
        <w:rPr>
          <w:color w:val="000000"/>
          <w:sz w:val="28"/>
          <w:szCs w:val="28"/>
        </w:rPr>
      </w:pPr>
      <w:r w:rsidRPr="007C0D3B">
        <w:rPr>
          <w:rStyle w:val="larm-1440"/>
          <w:color w:val="000000"/>
          <w:sz w:val="28"/>
          <w:szCs w:val="28"/>
        </w:rPr>
        <w:t xml:space="preserve">В статическом же режиме сопротивление ЛПД во всём диапазоне токов и напряжений положительно. Поэтому на статической </w:t>
      </w:r>
      <w:proofErr w:type="gramStart"/>
      <w:r w:rsidRPr="007C0D3B">
        <w:rPr>
          <w:rStyle w:val="larm-1440"/>
          <w:color w:val="000000"/>
          <w:sz w:val="28"/>
          <w:szCs w:val="28"/>
        </w:rPr>
        <w:t>вольт-амперной</w:t>
      </w:r>
      <w:proofErr w:type="gramEnd"/>
      <w:r w:rsidRPr="007C0D3B">
        <w:rPr>
          <w:rStyle w:val="larm-1440"/>
          <w:color w:val="000000"/>
          <w:sz w:val="28"/>
          <w:szCs w:val="28"/>
        </w:rPr>
        <w:t xml:space="preserve"> характеристике ЛПД нет участков с отрицатель</w:t>
      </w:r>
      <w:r w:rsidR="007C0D3B">
        <w:rPr>
          <w:rStyle w:val="larm-1440"/>
          <w:color w:val="000000"/>
          <w:sz w:val="28"/>
          <w:szCs w:val="28"/>
        </w:rPr>
        <w:t>ным сопротивлением (см. рисунок 6.4).</w:t>
      </w:r>
    </w:p>
    <w:p w:rsidR="00F94448" w:rsidRPr="007C0D3B" w:rsidRDefault="00F94448" w:rsidP="00F94448">
      <w:pPr>
        <w:pStyle w:val="indent"/>
        <w:ind w:firstLine="360"/>
        <w:rPr>
          <w:color w:val="000000"/>
          <w:sz w:val="28"/>
          <w:szCs w:val="28"/>
        </w:rPr>
      </w:pPr>
      <w:r w:rsidRPr="007C0D3B">
        <w:rPr>
          <w:rStyle w:val="larm-1440"/>
          <w:color w:val="000000"/>
          <w:sz w:val="28"/>
          <w:szCs w:val="28"/>
        </w:rPr>
        <w:t>Образование отрицательного сопротивления ЛПД возможно лишь в сравнительно узком диапазоне СВЧ и объясняется результирующим сдвигом фаз между ВЧ напряжением, приложенным к диоду, и током, наведённым во внешней цепи. На остальных частотах сопротивление положительно.</w:t>
      </w:r>
    </w:p>
    <w:p w:rsidR="00F94448" w:rsidRPr="007C0D3B" w:rsidRDefault="007C0D3B" w:rsidP="00F94448">
      <w:pPr>
        <w:pStyle w:val="3"/>
        <w:rPr>
          <w:rFonts w:cs="Times New Roman"/>
          <w:b/>
          <w:i/>
          <w:color w:val="000000"/>
          <w:szCs w:val="28"/>
        </w:rPr>
      </w:pPr>
      <w:r w:rsidRPr="007C0D3B">
        <w:rPr>
          <w:rStyle w:val="larm-1440"/>
          <w:rFonts w:cs="Times New Roman"/>
          <w:b/>
          <w:i/>
          <w:color w:val="000000"/>
          <w:szCs w:val="28"/>
        </w:rPr>
        <w:t>2.3 Волноводная конструкция ГЛПД</w:t>
      </w:r>
    </w:p>
    <w:p w:rsidR="00F94448" w:rsidRPr="007C0D3B" w:rsidRDefault="00F94448" w:rsidP="007C0D3B">
      <w:pPr>
        <w:pStyle w:val="noindent"/>
        <w:ind w:firstLine="708"/>
        <w:rPr>
          <w:color w:val="000000"/>
          <w:sz w:val="28"/>
          <w:szCs w:val="28"/>
        </w:rPr>
      </w:pPr>
      <w:r w:rsidRPr="007C0D3B">
        <w:rPr>
          <w:rStyle w:val="larm-1440"/>
          <w:color w:val="000000"/>
          <w:sz w:val="28"/>
          <w:szCs w:val="28"/>
        </w:rPr>
        <w:t>Волноводная конструкция ГЛПД применяется, как в сантиметровом, так и миллиметро</w:t>
      </w:r>
      <w:r w:rsidR="007C0D3B">
        <w:rPr>
          <w:rStyle w:val="larm-1440"/>
          <w:color w:val="000000"/>
          <w:sz w:val="28"/>
          <w:szCs w:val="28"/>
        </w:rPr>
        <w:t>вом диапазоне длин волн рисунок 6.14.</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2396490" cy="1988820"/>
            <wp:effectExtent l="0" t="0" r="3810" b="0"/>
            <wp:docPr id="48" name="Рисунок 48"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PIC"/>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398097" cy="1990154"/>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7C0D3B" w:rsidP="00E03AB6">
      <w:pPr>
        <w:ind w:hanging="480"/>
        <w:jc w:val="center"/>
        <w:rPr>
          <w:b/>
          <w:color w:val="000000"/>
          <w:sz w:val="28"/>
          <w:szCs w:val="28"/>
        </w:rPr>
      </w:pPr>
      <w:r w:rsidRPr="00FB5031">
        <w:rPr>
          <w:rStyle w:val="id"/>
          <w:b/>
          <w:bCs/>
          <w:color w:val="000000"/>
          <w:sz w:val="28"/>
          <w:szCs w:val="28"/>
        </w:rPr>
        <w:t xml:space="preserve">Рисунок 6.14 - </w:t>
      </w:r>
      <w:r w:rsidR="00F94448" w:rsidRPr="00FB5031">
        <w:rPr>
          <w:rStyle w:val="content"/>
          <w:b/>
          <w:color w:val="000000"/>
          <w:sz w:val="28"/>
          <w:szCs w:val="28"/>
        </w:rPr>
        <w:t>Продольное сечение волноводного ГЛПД</w:t>
      </w:r>
    </w:p>
    <w:p w:rsidR="00F94448" w:rsidRPr="00E03AB6" w:rsidRDefault="00F94448" w:rsidP="00F94448">
      <w:pPr>
        <w:pStyle w:val="indent"/>
        <w:ind w:firstLine="360"/>
        <w:rPr>
          <w:color w:val="000000"/>
          <w:sz w:val="28"/>
          <w:szCs w:val="28"/>
        </w:rPr>
      </w:pPr>
      <w:r w:rsidRPr="00E03AB6">
        <w:rPr>
          <w:rStyle w:val="larm-1440"/>
          <w:color w:val="000000"/>
          <w:sz w:val="28"/>
          <w:szCs w:val="28"/>
        </w:rPr>
        <w:lastRenderedPageBreak/>
        <w:t xml:space="preserve">ЛПД 1 размещается перпендикулярно широким стенкам волновода 2. Фланец 3 служит для присоединения к внешнему СВЧ тракту. Для получения оптимальных характеристик ГЛПД вводятся </w:t>
      </w:r>
      <w:proofErr w:type="spellStart"/>
      <w:r w:rsidRPr="00E03AB6">
        <w:rPr>
          <w:rStyle w:val="larm-1440"/>
          <w:color w:val="000000"/>
          <w:sz w:val="28"/>
          <w:szCs w:val="28"/>
        </w:rPr>
        <w:t>подстроечные</w:t>
      </w:r>
      <w:proofErr w:type="spellEnd"/>
      <w:r w:rsidRPr="00E03AB6">
        <w:rPr>
          <w:rStyle w:val="larm-1440"/>
          <w:color w:val="000000"/>
          <w:sz w:val="28"/>
          <w:szCs w:val="28"/>
        </w:rPr>
        <w:t xml:space="preserve"> штыри 5 и 6. Изменение связи резонатора с нагрузкой производится штырём 7, а между резонаторами — штырём 8. С помощью варикапа 4 производится электронная перестройка частоты генератора.</w:t>
      </w:r>
    </w:p>
    <w:p w:rsidR="00F94448" w:rsidRPr="006D5FDC" w:rsidRDefault="006D5FDC" w:rsidP="00F94448">
      <w:pPr>
        <w:pStyle w:val="3"/>
        <w:rPr>
          <w:rFonts w:cs="Times New Roman"/>
          <w:b/>
          <w:i/>
          <w:color w:val="000000"/>
          <w:szCs w:val="28"/>
        </w:rPr>
      </w:pPr>
      <w:r w:rsidRPr="006D5FDC">
        <w:rPr>
          <w:rStyle w:val="larm-1440"/>
          <w:rFonts w:cs="Times New Roman"/>
          <w:b/>
          <w:i/>
          <w:color w:val="000000"/>
          <w:szCs w:val="28"/>
        </w:rPr>
        <w:t>2.4 Эквивалентная схема генератора на ЛПД</w:t>
      </w:r>
    </w:p>
    <w:p w:rsidR="00F94448" w:rsidRPr="006D5FDC" w:rsidRDefault="00F94448" w:rsidP="006D5FDC">
      <w:pPr>
        <w:pStyle w:val="noindent"/>
        <w:ind w:firstLine="708"/>
        <w:rPr>
          <w:color w:val="000000"/>
          <w:sz w:val="28"/>
          <w:szCs w:val="28"/>
        </w:rPr>
      </w:pPr>
      <w:r w:rsidRPr="006D5FDC">
        <w:rPr>
          <w:rStyle w:val="larm-1440"/>
          <w:color w:val="000000"/>
          <w:sz w:val="28"/>
          <w:szCs w:val="28"/>
        </w:rPr>
        <w:t>Свойства генератора на ЛПД в сантиметровом диапазоне можно приближенно описать, используя эквивалентную</w:t>
      </w:r>
      <w:r w:rsidR="006D5FDC">
        <w:rPr>
          <w:rStyle w:val="larm-1440"/>
          <w:color w:val="000000"/>
          <w:sz w:val="28"/>
          <w:szCs w:val="28"/>
        </w:rPr>
        <w:t xml:space="preserve"> схему, изображённую на рисунке 6.15</w:t>
      </w:r>
      <w:r w:rsidRPr="006D5FDC">
        <w:rPr>
          <w:color w:val="000000"/>
          <w:sz w:val="28"/>
          <w:szCs w:val="28"/>
        </w:rPr>
        <w:t> </w:t>
      </w:r>
      <w:r w:rsidRPr="006D5FDC">
        <w:rPr>
          <w:rStyle w:val="larm-1440"/>
          <w:color w:val="000000"/>
          <w:sz w:val="28"/>
          <w:szCs w:val="28"/>
        </w:rPr>
        <w:t>и представляющую собой сочетание оп</w:t>
      </w:r>
      <w:r w:rsidR="006D5FDC">
        <w:rPr>
          <w:rStyle w:val="larm-1440"/>
          <w:color w:val="000000"/>
          <w:sz w:val="28"/>
          <w:szCs w:val="28"/>
        </w:rPr>
        <w:t>исанной выше схемы ЛПД (рисунок 6.9</w:t>
      </w:r>
      <w:r w:rsidRPr="006D5FDC">
        <w:rPr>
          <w:rStyle w:val="larm-1440"/>
          <w:color w:val="000000"/>
          <w:sz w:val="28"/>
          <w:szCs w:val="28"/>
        </w:rPr>
        <w:t>) с параметрами внешнего контура (резонатора).</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1752600" cy="2141220"/>
            <wp:effectExtent l="0" t="0" r="0" b="0"/>
            <wp:docPr id="47" name="Рисунок 47"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PIC"/>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752600" cy="214122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6D5FDC" w:rsidP="006D5FDC">
      <w:pPr>
        <w:ind w:hanging="480"/>
        <w:jc w:val="center"/>
        <w:rPr>
          <w:b/>
          <w:color w:val="000000"/>
          <w:sz w:val="28"/>
          <w:szCs w:val="28"/>
        </w:rPr>
      </w:pPr>
      <w:r w:rsidRPr="00FB5031">
        <w:rPr>
          <w:rStyle w:val="id"/>
          <w:b/>
          <w:bCs/>
          <w:color w:val="000000"/>
          <w:sz w:val="28"/>
          <w:szCs w:val="28"/>
        </w:rPr>
        <w:t xml:space="preserve">Рисунок 6.15 - </w:t>
      </w:r>
      <w:r w:rsidR="00F94448" w:rsidRPr="00FB5031">
        <w:rPr>
          <w:rStyle w:val="content"/>
          <w:b/>
          <w:color w:val="000000"/>
          <w:sz w:val="28"/>
          <w:szCs w:val="28"/>
        </w:rPr>
        <w:t>Эквивалентная схема ГЛПД</w:t>
      </w:r>
    </w:p>
    <w:p w:rsidR="00F94448" w:rsidRPr="006D5FDC" w:rsidRDefault="00F94448" w:rsidP="00F94448">
      <w:pPr>
        <w:pStyle w:val="indent"/>
        <w:ind w:firstLine="360"/>
        <w:rPr>
          <w:color w:val="000000"/>
          <w:sz w:val="28"/>
          <w:szCs w:val="28"/>
        </w:rPr>
      </w:pPr>
      <w:r w:rsidRPr="006D5FDC">
        <w:rPr>
          <w:rStyle w:val="larm-1440"/>
          <w:color w:val="000000"/>
          <w:sz w:val="28"/>
          <w:szCs w:val="28"/>
        </w:rPr>
        <w:t>Последний, представлен полным реактивным сопротивлением </w:t>
      </w:r>
      <w:proofErr w:type="spellStart"/>
      <w:r w:rsidRPr="006D5FDC">
        <w:rPr>
          <w:rStyle w:val="cmmi-12x-x-120"/>
          <w:rFonts w:eastAsiaTheme="majorEastAsia"/>
          <w:i/>
          <w:iCs/>
          <w:color w:val="000000"/>
          <w:sz w:val="28"/>
          <w:szCs w:val="28"/>
        </w:rPr>
        <w:t>X</w:t>
      </w:r>
      <w:r w:rsidRPr="006D5FDC">
        <w:rPr>
          <w:rStyle w:val="larm-1440"/>
          <w:color w:val="000000"/>
          <w:sz w:val="28"/>
          <w:szCs w:val="28"/>
          <w:vertAlign w:val="subscript"/>
        </w:rPr>
        <w:t>к</w:t>
      </w:r>
      <w:proofErr w:type="spellEnd"/>
      <w:r w:rsidRPr="006D5FDC">
        <w:rPr>
          <w:color w:val="000000"/>
          <w:sz w:val="28"/>
          <w:szCs w:val="28"/>
        </w:rPr>
        <w:t> </w:t>
      </w:r>
      <w:r w:rsidRPr="006D5FDC">
        <w:rPr>
          <w:rStyle w:val="larm-1440"/>
          <w:color w:val="000000"/>
          <w:sz w:val="28"/>
          <w:szCs w:val="28"/>
        </w:rPr>
        <w:t>и активным сопротивлением </w:t>
      </w:r>
      <w:proofErr w:type="spellStart"/>
      <w:r w:rsidRPr="006D5FDC">
        <w:rPr>
          <w:rStyle w:val="cmmi-12x-x-120"/>
          <w:rFonts w:eastAsiaTheme="majorEastAsia"/>
          <w:i/>
          <w:iCs/>
          <w:color w:val="000000"/>
          <w:sz w:val="28"/>
          <w:szCs w:val="28"/>
        </w:rPr>
        <w:t>R</w:t>
      </w:r>
      <w:r w:rsidRPr="006D5FDC">
        <w:rPr>
          <w:rStyle w:val="larm-1440"/>
          <w:color w:val="000000"/>
          <w:sz w:val="28"/>
          <w:szCs w:val="28"/>
          <w:vertAlign w:val="subscript"/>
        </w:rPr>
        <w:t>к</w:t>
      </w:r>
      <w:proofErr w:type="spellEnd"/>
      <w:r w:rsidRPr="006D5FDC">
        <w:rPr>
          <w:rStyle w:val="larm-1440"/>
          <w:color w:val="000000"/>
          <w:sz w:val="28"/>
          <w:szCs w:val="28"/>
        </w:rPr>
        <w:t>, включающим в себя приведённое сопротивление нагрузки</w:t>
      </w:r>
      <w:r w:rsidRPr="006D5FDC">
        <w:rPr>
          <w:color w:val="000000"/>
          <w:sz w:val="28"/>
          <w:szCs w:val="28"/>
        </w:rPr>
        <w:t> </w:t>
      </w:r>
      <w:proofErr w:type="spellStart"/>
      <w:r w:rsidRPr="006D5FDC">
        <w:rPr>
          <w:rStyle w:val="cmmi-12x-x-120"/>
          <w:rFonts w:eastAsiaTheme="majorEastAsia"/>
          <w:i/>
          <w:iCs/>
          <w:color w:val="000000"/>
          <w:sz w:val="28"/>
          <w:szCs w:val="28"/>
        </w:rPr>
        <w:t>X</w:t>
      </w:r>
      <w:r w:rsidRPr="006D5FDC">
        <w:rPr>
          <w:rStyle w:val="cmsy-10x-x-144"/>
          <w:rFonts w:eastAsiaTheme="majorEastAsia"/>
          <w:color w:val="000000"/>
          <w:sz w:val="28"/>
          <w:szCs w:val="28"/>
        </w:rPr>
        <w:t>′</w:t>
      </w:r>
      <w:r w:rsidRPr="006D5FDC">
        <w:rPr>
          <w:rStyle w:val="larm-1440"/>
          <w:color w:val="000000"/>
          <w:sz w:val="28"/>
          <w:szCs w:val="28"/>
          <w:vertAlign w:val="subscript"/>
        </w:rPr>
        <w:t>н</w:t>
      </w:r>
      <w:proofErr w:type="spellEnd"/>
      <w:r w:rsidRPr="006D5FDC">
        <w:rPr>
          <w:color w:val="000000"/>
          <w:sz w:val="28"/>
          <w:szCs w:val="28"/>
        </w:rPr>
        <w:t> </w:t>
      </w:r>
      <w:r w:rsidRPr="006D5FDC">
        <w:rPr>
          <w:rStyle w:val="larm-1440"/>
          <w:color w:val="000000"/>
          <w:sz w:val="28"/>
          <w:szCs w:val="28"/>
        </w:rPr>
        <w:t>и </w:t>
      </w:r>
      <w:proofErr w:type="spellStart"/>
      <w:r w:rsidRPr="006D5FDC">
        <w:rPr>
          <w:rStyle w:val="cmmi-12x-x-120"/>
          <w:rFonts w:eastAsiaTheme="majorEastAsia"/>
          <w:i/>
          <w:iCs/>
          <w:color w:val="000000"/>
          <w:sz w:val="28"/>
          <w:szCs w:val="28"/>
        </w:rPr>
        <w:t>R</w:t>
      </w:r>
      <w:r w:rsidRPr="006D5FDC">
        <w:rPr>
          <w:rStyle w:val="cmsy-10x-x-144"/>
          <w:rFonts w:eastAsiaTheme="majorEastAsia"/>
          <w:color w:val="000000"/>
          <w:sz w:val="28"/>
          <w:szCs w:val="28"/>
        </w:rPr>
        <w:t>′</w:t>
      </w:r>
      <w:proofErr w:type="gramStart"/>
      <w:r w:rsidRPr="006D5FDC">
        <w:rPr>
          <w:rStyle w:val="larm-1440"/>
          <w:color w:val="000000"/>
          <w:sz w:val="28"/>
          <w:szCs w:val="28"/>
          <w:vertAlign w:val="subscript"/>
        </w:rPr>
        <w:t>н</w:t>
      </w:r>
      <w:proofErr w:type="spellEnd"/>
      <w:r w:rsidRPr="006D5FDC">
        <w:rPr>
          <w:color w:val="000000"/>
          <w:sz w:val="28"/>
          <w:szCs w:val="28"/>
        </w:rPr>
        <w:t> </w:t>
      </w:r>
      <w:r w:rsidRPr="006D5FDC">
        <w:rPr>
          <w:rStyle w:val="larm-1440"/>
          <w:color w:val="000000"/>
          <w:sz w:val="28"/>
          <w:szCs w:val="28"/>
        </w:rPr>
        <w:t>:</w:t>
      </w:r>
      <w:proofErr w:type="gramEnd"/>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01"/>
        <w:gridCol w:w="855"/>
      </w:tblGrid>
      <w:tr w:rsidR="00F94448" w:rsidRPr="006D5FDC" w:rsidTr="00F94448">
        <w:trPr>
          <w:tblCellSpacing w:w="15" w:type="dxa"/>
        </w:trPr>
        <w:tc>
          <w:tcPr>
            <w:tcW w:w="0" w:type="auto"/>
            <w:vAlign w:val="center"/>
            <w:hideMark/>
          </w:tcPr>
          <w:p w:rsidR="00F94448" w:rsidRPr="006D5FDC" w:rsidRDefault="00F94448" w:rsidP="006D5FDC">
            <w:pPr>
              <w:rPr>
                <w:color w:val="000000"/>
                <w:sz w:val="28"/>
                <w:szCs w:val="28"/>
              </w:rPr>
            </w:pPr>
            <w:r w:rsidRPr="006D5FDC">
              <w:rPr>
                <w:noProof/>
                <w:color w:val="000000"/>
                <w:sz w:val="28"/>
                <w:szCs w:val="28"/>
              </w:rPr>
              <w:drawing>
                <wp:inline distT="0" distB="0" distL="0" distR="0">
                  <wp:extent cx="1325880" cy="579120"/>
                  <wp:effectExtent l="0" t="0" r="7620" b="0"/>
                  <wp:docPr id="46" name="Рисунок 46" descr=" ′&#10;X к = X р + X н&#10; ′&#10;R к = R р + R н&#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 ′&#10;X к = X р + X н&#10; ′&#10;R к = R р + R н&#1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25880" cy="579120"/>
                          </a:xfrm>
                          <a:prstGeom prst="rect">
                            <a:avLst/>
                          </a:prstGeom>
                          <a:noFill/>
                          <a:ln>
                            <a:noFill/>
                          </a:ln>
                        </pic:spPr>
                      </pic:pic>
                    </a:graphicData>
                  </a:graphic>
                </wp:inline>
              </w:drawing>
            </w:r>
          </w:p>
        </w:tc>
        <w:tc>
          <w:tcPr>
            <w:tcW w:w="810" w:type="dxa"/>
            <w:vAlign w:val="center"/>
            <w:hideMark/>
          </w:tcPr>
          <w:p w:rsidR="00F94448" w:rsidRPr="006D5FDC" w:rsidRDefault="00F94448">
            <w:pPr>
              <w:jc w:val="center"/>
              <w:rPr>
                <w:color w:val="000000"/>
                <w:sz w:val="28"/>
                <w:szCs w:val="28"/>
              </w:rPr>
            </w:pPr>
            <w:r w:rsidRPr="006D5FDC">
              <w:rPr>
                <w:rStyle w:val="larm-1440"/>
                <w:color w:val="000000"/>
                <w:sz w:val="28"/>
                <w:szCs w:val="28"/>
              </w:rPr>
              <w:t>(6.10)</w:t>
            </w:r>
          </w:p>
        </w:tc>
      </w:tr>
    </w:tbl>
    <w:p w:rsidR="00F94448" w:rsidRPr="006D5FDC" w:rsidRDefault="00F94448" w:rsidP="00F94448">
      <w:pPr>
        <w:pStyle w:val="indent"/>
        <w:ind w:firstLine="360"/>
        <w:rPr>
          <w:color w:val="000000"/>
          <w:sz w:val="28"/>
          <w:szCs w:val="28"/>
        </w:rPr>
      </w:pPr>
      <w:r w:rsidRPr="006D5FDC">
        <w:rPr>
          <w:rStyle w:val="larm-1440"/>
          <w:color w:val="000000"/>
          <w:sz w:val="28"/>
          <w:szCs w:val="28"/>
        </w:rPr>
        <w:t>Здесь </w:t>
      </w:r>
      <w:proofErr w:type="spellStart"/>
      <w:r w:rsidRPr="006D5FDC">
        <w:rPr>
          <w:rStyle w:val="cmmi-12x-x-120"/>
          <w:rFonts w:eastAsiaTheme="majorEastAsia"/>
          <w:i/>
          <w:iCs/>
          <w:color w:val="000000"/>
          <w:sz w:val="28"/>
          <w:szCs w:val="28"/>
        </w:rPr>
        <w:t>X</w:t>
      </w:r>
      <w:r w:rsidRPr="006D5FDC">
        <w:rPr>
          <w:rStyle w:val="larm-1440"/>
          <w:color w:val="000000"/>
          <w:sz w:val="28"/>
          <w:szCs w:val="28"/>
          <w:vertAlign w:val="subscript"/>
        </w:rPr>
        <w:t>р</w:t>
      </w:r>
      <w:proofErr w:type="spellEnd"/>
      <w:r w:rsidRPr="006D5FDC">
        <w:rPr>
          <w:color w:val="000000"/>
          <w:sz w:val="28"/>
          <w:szCs w:val="28"/>
        </w:rPr>
        <w:t> </w:t>
      </w:r>
      <w:r w:rsidRPr="006D5FDC">
        <w:rPr>
          <w:rStyle w:val="larm-1440"/>
          <w:color w:val="000000"/>
          <w:sz w:val="28"/>
          <w:szCs w:val="28"/>
        </w:rPr>
        <w:t>и </w:t>
      </w:r>
      <w:proofErr w:type="spellStart"/>
      <w:r w:rsidRPr="006D5FDC">
        <w:rPr>
          <w:rStyle w:val="cmmi-12x-x-120"/>
          <w:rFonts w:eastAsiaTheme="majorEastAsia"/>
          <w:i/>
          <w:iCs/>
          <w:color w:val="000000"/>
          <w:sz w:val="28"/>
          <w:szCs w:val="28"/>
        </w:rPr>
        <w:t>R</w:t>
      </w:r>
      <w:r w:rsidRPr="006D5FDC">
        <w:rPr>
          <w:rStyle w:val="larm-1440"/>
          <w:color w:val="000000"/>
          <w:sz w:val="28"/>
          <w:szCs w:val="28"/>
          <w:vertAlign w:val="subscript"/>
        </w:rPr>
        <w:t>р</w:t>
      </w:r>
      <w:proofErr w:type="spellEnd"/>
      <w:r w:rsidRPr="006D5FDC">
        <w:rPr>
          <w:color w:val="000000"/>
          <w:sz w:val="28"/>
          <w:szCs w:val="28"/>
        </w:rPr>
        <w:t> </w:t>
      </w:r>
      <w:r w:rsidRPr="006D5FDC">
        <w:rPr>
          <w:rStyle w:val="larm-1440"/>
          <w:color w:val="000000"/>
          <w:sz w:val="28"/>
          <w:szCs w:val="28"/>
        </w:rPr>
        <w:t>— реактивное и активное сопротивления резонатора.</w:t>
      </w:r>
    </w:p>
    <w:p w:rsidR="00F94448" w:rsidRPr="006D5FDC" w:rsidRDefault="00F94448" w:rsidP="00F94448">
      <w:pPr>
        <w:pStyle w:val="indent"/>
        <w:ind w:firstLine="360"/>
        <w:rPr>
          <w:color w:val="000000"/>
          <w:sz w:val="28"/>
          <w:szCs w:val="28"/>
        </w:rPr>
      </w:pPr>
      <w:r w:rsidRPr="006D5FDC">
        <w:rPr>
          <w:rStyle w:val="larm-1440"/>
          <w:color w:val="000000"/>
          <w:sz w:val="28"/>
          <w:szCs w:val="28"/>
        </w:rPr>
        <w:t>Основную трудность при расчётах по методу эквивалентных схем вызывает определение параметров</w:t>
      </w:r>
      <w:r w:rsidR="006D5FDC">
        <w:rPr>
          <w:rStyle w:val="larm-1440"/>
          <w:color w:val="000000"/>
          <w:sz w:val="28"/>
          <w:szCs w:val="28"/>
        </w:rPr>
        <w:t xml:space="preserve"> </w:t>
      </w:r>
      <w:r w:rsidRPr="006D5FDC">
        <w:rPr>
          <w:rStyle w:val="lati-1440"/>
          <w:i/>
          <w:iCs/>
          <w:color w:val="000000"/>
          <w:sz w:val="28"/>
          <w:szCs w:val="28"/>
        </w:rPr>
        <w:t>р–n</w:t>
      </w:r>
      <w:r w:rsidRPr="006D5FDC">
        <w:rPr>
          <w:rStyle w:val="larm-1440"/>
          <w:color w:val="000000"/>
          <w:sz w:val="28"/>
          <w:szCs w:val="28"/>
        </w:rPr>
        <w:t xml:space="preserve">-перехода </w:t>
      </w:r>
      <w:proofErr w:type="gramStart"/>
      <w:r w:rsidRPr="006D5FDC">
        <w:rPr>
          <w:rStyle w:val="larm-1440"/>
          <w:color w:val="000000"/>
          <w:sz w:val="28"/>
          <w:szCs w:val="28"/>
        </w:rPr>
        <w:t>(</w:t>
      </w:r>
      <w:r w:rsidRPr="006D5FDC">
        <w:rPr>
          <w:color w:val="000000"/>
          <w:sz w:val="28"/>
          <w:szCs w:val="28"/>
        </w:rPr>
        <w:t> </w:t>
      </w:r>
      <w:proofErr w:type="spellStart"/>
      <w:r w:rsidRPr="006D5FDC">
        <w:rPr>
          <w:rStyle w:val="cmmi-12x-x-120"/>
          <w:rFonts w:eastAsiaTheme="majorEastAsia"/>
          <w:i/>
          <w:iCs/>
          <w:color w:val="000000"/>
          <w:sz w:val="28"/>
          <w:szCs w:val="28"/>
        </w:rPr>
        <w:t>X</w:t>
      </w:r>
      <w:proofErr w:type="gramEnd"/>
      <w:r w:rsidRPr="006D5FDC">
        <w:rPr>
          <w:rStyle w:val="larm-1440"/>
          <w:color w:val="000000"/>
          <w:sz w:val="28"/>
          <w:szCs w:val="28"/>
          <w:vertAlign w:val="subscript"/>
        </w:rPr>
        <w:t>д</w:t>
      </w:r>
      <w:proofErr w:type="spellEnd"/>
      <w:r w:rsidRPr="006D5FDC">
        <w:rPr>
          <w:color w:val="000000"/>
          <w:sz w:val="28"/>
          <w:szCs w:val="28"/>
        </w:rPr>
        <w:t> </w:t>
      </w:r>
      <w:r w:rsidRPr="006D5FDC">
        <w:rPr>
          <w:rStyle w:val="larm-1440"/>
          <w:color w:val="000000"/>
          <w:sz w:val="28"/>
          <w:szCs w:val="28"/>
        </w:rPr>
        <w:t>,</w:t>
      </w:r>
      <w:r w:rsidRPr="006D5FDC">
        <w:rPr>
          <w:color w:val="000000"/>
          <w:sz w:val="28"/>
          <w:szCs w:val="28"/>
        </w:rPr>
        <w:t> </w:t>
      </w:r>
      <w:proofErr w:type="spellStart"/>
      <w:r w:rsidRPr="006D5FDC">
        <w:rPr>
          <w:rStyle w:val="cmmi-12x-x-120"/>
          <w:rFonts w:eastAsiaTheme="majorEastAsia"/>
          <w:i/>
          <w:iCs/>
          <w:color w:val="000000"/>
          <w:sz w:val="28"/>
          <w:szCs w:val="28"/>
        </w:rPr>
        <w:t>r</w:t>
      </w:r>
      <w:r w:rsidRPr="006D5FDC">
        <w:rPr>
          <w:rStyle w:val="larm-1440"/>
          <w:color w:val="000000"/>
          <w:sz w:val="28"/>
          <w:szCs w:val="28"/>
          <w:vertAlign w:val="subscript"/>
        </w:rPr>
        <w:t>д</w:t>
      </w:r>
      <w:proofErr w:type="spellEnd"/>
      <w:r w:rsidRPr="006D5FDC">
        <w:rPr>
          <w:color w:val="000000"/>
          <w:sz w:val="28"/>
          <w:szCs w:val="28"/>
        </w:rPr>
        <w:t> </w:t>
      </w:r>
      <w:r w:rsidRPr="006D5FDC">
        <w:rPr>
          <w:rStyle w:val="larm-1440"/>
          <w:color w:val="000000"/>
          <w:sz w:val="28"/>
          <w:szCs w:val="28"/>
        </w:rPr>
        <w:t>и </w:t>
      </w:r>
      <w:proofErr w:type="spellStart"/>
      <w:r w:rsidRPr="006D5FDC">
        <w:rPr>
          <w:rStyle w:val="cmmi-12x-x-120"/>
          <w:rFonts w:eastAsiaTheme="majorEastAsia"/>
          <w:i/>
          <w:iCs/>
          <w:color w:val="000000"/>
          <w:sz w:val="28"/>
          <w:szCs w:val="28"/>
        </w:rPr>
        <w:t>r</w:t>
      </w:r>
      <w:r w:rsidRPr="006D5FDC">
        <w:rPr>
          <w:rStyle w:val="cmmi-10"/>
          <w:i/>
          <w:iCs/>
          <w:color w:val="000000"/>
          <w:sz w:val="28"/>
          <w:szCs w:val="28"/>
          <w:vertAlign w:val="subscript"/>
        </w:rPr>
        <w:t>s</w:t>
      </w:r>
      <w:proofErr w:type="spellEnd"/>
      <w:r w:rsidRPr="006D5FDC">
        <w:rPr>
          <w:rStyle w:val="larm-1440"/>
          <w:color w:val="000000"/>
          <w:sz w:val="28"/>
          <w:szCs w:val="28"/>
        </w:rPr>
        <w:t>). В общем случае эти величины представляют собой сложные функции, зависящие от рабочего тока диода </w:t>
      </w:r>
      <w:r w:rsidRPr="006D5FDC">
        <w:rPr>
          <w:rStyle w:val="cmmi-12x-x-120"/>
          <w:rFonts w:eastAsiaTheme="majorEastAsia"/>
          <w:i/>
          <w:iCs/>
          <w:color w:val="000000"/>
          <w:sz w:val="28"/>
          <w:szCs w:val="28"/>
        </w:rPr>
        <w:t>I</w:t>
      </w:r>
      <w:r w:rsidRPr="006D5FDC">
        <w:rPr>
          <w:rStyle w:val="cmr-10"/>
          <w:color w:val="000000"/>
          <w:sz w:val="28"/>
          <w:szCs w:val="28"/>
          <w:vertAlign w:val="subscript"/>
        </w:rPr>
        <w:t>0</w:t>
      </w:r>
      <w:r w:rsidRPr="006D5FDC">
        <w:rPr>
          <w:rStyle w:val="larm-1440"/>
          <w:color w:val="000000"/>
          <w:sz w:val="28"/>
          <w:szCs w:val="28"/>
        </w:rPr>
        <w:t>, частоты </w:t>
      </w:r>
      <w:r w:rsidRPr="006D5FDC">
        <w:rPr>
          <w:rStyle w:val="cmmi-12x-x-120"/>
          <w:rFonts w:eastAsiaTheme="majorEastAsia"/>
          <w:i/>
          <w:iCs/>
          <w:color w:val="000000"/>
          <w:sz w:val="28"/>
          <w:szCs w:val="28"/>
        </w:rPr>
        <w:t>ω</w:t>
      </w:r>
      <w:r w:rsidRPr="006D5FDC">
        <w:rPr>
          <w:rStyle w:val="larm-1440"/>
          <w:color w:val="000000"/>
          <w:sz w:val="28"/>
          <w:szCs w:val="28"/>
        </w:rPr>
        <w:t>, амплитуды высокочастотного поля </w:t>
      </w:r>
      <w:proofErr w:type="spellStart"/>
      <w:r w:rsidRPr="006D5FDC">
        <w:rPr>
          <w:rStyle w:val="cmmi-12x-x-120"/>
          <w:rFonts w:eastAsiaTheme="majorEastAsia"/>
          <w:i/>
          <w:iCs/>
          <w:color w:val="000000"/>
          <w:sz w:val="28"/>
          <w:szCs w:val="28"/>
        </w:rPr>
        <w:t>E</w:t>
      </w:r>
      <w:r w:rsidRPr="006D5FDC">
        <w:rPr>
          <w:rStyle w:val="larm-1440"/>
          <w:color w:val="000000"/>
          <w:sz w:val="28"/>
          <w:szCs w:val="28"/>
          <w:vertAlign w:val="subscript"/>
        </w:rPr>
        <w:t>вч</w:t>
      </w:r>
      <w:proofErr w:type="spellEnd"/>
      <w:r w:rsidRPr="006D5FDC">
        <w:rPr>
          <w:color w:val="000000"/>
          <w:sz w:val="28"/>
          <w:szCs w:val="28"/>
        </w:rPr>
        <w:t> </w:t>
      </w:r>
      <w:r w:rsidRPr="006D5FDC">
        <w:rPr>
          <w:rStyle w:val="larm-1440"/>
          <w:color w:val="000000"/>
          <w:sz w:val="28"/>
          <w:szCs w:val="28"/>
        </w:rPr>
        <w:t>и свойств полупроводника</w:t>
      </w:r>
      <w:r w:rsidRPr="006D5FDC">
        <w:rPr>
          <w:color w:val="000000"/>
          <w:sz w:val="28"/>
          <w:szCs w:val="28"/>
        </w:rPr>
        <w:t> </w:t>
      </w:r>
      <w:r w:rsidRPr="006D5FDC">
        <w:rPr>
          <w:rStyle w:val="larm-1440"/>
          <w:color w:val="000000"/>
          <w:sz w:val="28"/>
          <w:szCs w:val="28"/>
        </w:rPr>
        <w:t>(степени легирования примесями, технологии изготовления и т.д.). Однако для случая, когда ток диодов </w:t>
      </w:r>
      <w:r w:rsidRPr="006D5FDC">
        <w:rPr>
          <w:rStyle w:val="cmmi-12x-x-120"/>
          <w:rFonts w:eastAsiaTheme="majorEastAsia"/>
          <w:i/>
          <w:iCs/>
          <w:color w:val="000000"/>
          <w:sz w:val="28"/>
          <w:szCs w:val="28"/>
        </w:rPr>
        <w:t>I</w:t>
      </w:r>
      <w:r w:rsidRPr="006D5FDC">
        <w:rPr>
          <w:rStyle w:val="cmr-10"/>
          <w:color w:val="000000"/>
          <w:sz w:val="28"/>
          <w:szCs w:val="28"/>
          <w:vertAlign w:val="subscript"/>
        </w:rPr>
        <w:t>0</w:t>
      </w:r>
      <w:r w:rsidRPr="006D5FDC">
        <w:rPr>
          <w:color w:val="000000"/>
          <w:sz w:val="28"/>
          <w:szCs w:val="28"/>
        </w:rPr>
        <w:t> </w:t>
      </w:r>
      <w:r w:rsidRPr="006D5FDC">
        <w:rPr>
          <w:rStyle w:val="larm-1440"/>
          <w:color w:val="000000"/>
          <w:sz w:val="28"/>
          <w:szCs w:val="28"/>
        </w:rPr>
        <w:t>не слишком превосходит пусковой ток </w:t>
      </w:r>
      <w:proofErr w:type="spellStart"/>
      <w:r w:rsidRPr="006D5FDC">
        <w:rPr>
          <w:rStyle w:val="cmmi-12x-x-120"/>
          <w:rFonts w:eastAsiaTheme="majorEastAsia"/>
          <w:i/>
          <w:iCs/>
          <w:color w:val="000000"/>
          <w:sz w:val="28"/>
          <w:szCs w:val="28"/>
        </w:rPr>
        <w:t>I</w:t>
      </w:r>
      <w:r w:rsidRPr="006D5FDC">
        <w:rPr>
          <w:rStyle w:val="larm-1440"/>
          <w:color w:val="000000"/>
          <w:sz w:val="28"/>
          <w:szCs w:val="28"/>
          <w:vertAlign w:val="subscript"/>
        </w:rPr>
        <w:t>пуск</w:t>
      </w:r>
      <w:proofErr w:type="spellEnd"/>
      <w:r w:rsidRPr="006D5FDC">
        <w:rPr>
          <w:rStyle w:val="larm-1440"/>
          <w:color w:val="000000"/>
          <w:sz w:val="28"/>
          <w:szCs w:val="28"/>
        </w:rPr>
        <w:t>, определяющий начало возникновения колебаний, реактивное сопротивление можно представить следующей зависимостью:</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13"/>
        <w:gridCol w:w="843"/>
      </w:tblGrid>
      <w:tr w:rsidR="00F94448" w:rsidRPr="006D5FDC" w:rsidTr="00F94448">
        <w:trPr>
          <w:tblCellSpacing w:w="15" w:type="dxa"/>
        </w:trPr>
        <w:tc>
          <w:tcPr>
            <w:tcW w:w="0" w:type="auto"/>
            <w:vAlign w:val="center"/>
            <w:hideMark/>
          </w:tcPr>
          <w:p w:rsidR="00F94448" w:rsidRPr="006D5FDC" w:rsidRDefault="00F94448" w:rsidP="006D5FDC">
            <w:pPr>
              <w:rPr>
                <w:color w:val="000000"/>
                <w:sz w:val="28"/>
                <w:szCs w:val="28"/>
              </w:rPr>
            </w:pPr>
            <w:r w:rsidRPr="006D5FDC">
              <w:rPr>
                <w:noProof/>
                <w:color w:val="000000"/>
                <w:sz w:val="28"/>
                <w:szCs w:val="28"/>
              </w:rPr>
              <w:lastRenderedPageBreak/>
              <w:drawing>
                <wp:inline distT="0" distB="0" distL="0" distR="0">
                  <wp:extent cx="2179320" cy="228600"/>
                  <wp:effectExtent l="0" t="0" r="0" b="0"/>
                  <wp:docPr id="45" name="Рисунок 45" descr="X (ω, I ) = - 1/ ωC (I )&#10; д 0 д 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X (ω, I ) = - 1/ ωC (I )&#10; д 0 д 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179320" cy="228600"/>
                          </a:xfrm>
                          <a:prstGeom prst="rect">
                            <a:avLst/>
                          </a:prstGeom>
                          <a:noFill/>
                          <a:ln>
                            <a:noFill/>
                          </a:ln>
                        </pic:spPr>
                      </pic:pic>
                    </a:graphicData>
                  </a:graphic>
                </wp:inline>
              </w:drawing>
            </w:r>
          </w:p>
        </w:tc>
        <w:tc>
          <w:tcPr>
            <w:tcW w:w="798" w:type="dxa"/>
            <w:vAlign w:val="center"/>
            <w:hideMark/>
          </w:tcPr>
          <w:p w:rsidR="00F94448" w:rsidRPr="006D5FDC" w:rsidRDefault="00F94448">
            <w:pPr>
              <w:jc w:val="center"/>
              <w:rPr>
                <w:color w:val="000000"/>
                <w:sz w:val="28"/>
                <w:szCs w:val="28"/>
              </w:rPr>
            </w:pPr>
            <w:r w:rsidRPr="006D5FDC">
              <w:rPr>
                <w:rStyle w:val="larm-1440"/>
                <w:color w:val="000000"/>
                <w:sz w:val="28"/>
                <w:szCs w:val="28"/>
              </w:rPr>
              <w:t>(6.11)</w:t>
            </w:r>
          </w:p>
        </w:tc>
      </w:tr>
    </w:tbl>
    <w:p w:rsidR="00F94448" w:rsidRPr="006D5FDC" w:rsidRDefault="00F94448" w:rsidP="00F94448">
      <w:pPr>
        <w:pStyle w:val="nopar"/>
        <w:rPr>
          <w:color w:val="000000"/>
          <w:sz w:val="28"/>
          <w:szCs w:val="28"/>
        </w:rPr>
      </w:pPr>
      <w:r w:rsidRPr="006D5FDC">
        <w:rPr>
          <w:rStyle w:val="larm-1440"/>
          <w:color w:val="000000"/>
          <w:sz w:val="28"/>
          <w:szCs w:val="28"/>
        </w:rPr>
        <w:t>где </w:t>
      </w:r>
      <w:proofErr w:type="spellStart"/>
      <w:r w:rsidRPr="006D5FDC">
        <w:rPr>
          <w:rStyle w:val="cmmi-12x-x-120"/>
          <w:rFonts w:eastAsiaTheme="majorEastAsia"/>
          <w:i/>
          <w:iCs/>
          <w:color w:val="000000"/>
          <w:sz w:val="28"/>
          <w:szCs w:val="28"/>
        </w:rPr>
        <w:t>C</w:t>
      </w:r>
      <w:r w:rsidRPr="006D5FDC">
        <w:rPr>
          <w:rStyle w:val="larm-1440"/>
          <w:color w:val="000000"/>
          <w:sz w:val="28"/>
          <w:szCs w:val="28"/>
          <w:vertAlign w:val="subscript"/>
        </w:rPr>
        <w:t>д</w:t>
      </w:r>
      <w:proofErr w:type="spellEnd"/>
      <w:r w:rsidRPr="006D5FDC">
        <w:rPr>
          <w:color w:val="000000"/>
          <w:sz w:val="28"/>
          <w:szCs w:val="28"/>
        </w:rPr>
        <w:t> </w:t>
      </w:r>
      <w:r w:rsidRPr="006D5FDC">
        <w:rPr>
          <w:rStyle w:val="larm-1440"/>
          <w:color w:val="000000"/>
          <w:sz w:val="28"/>
          <w:szCs w:val="28"/>
        </w:rPr>
        <w:t>— ёмкость </w:t>
      </w:r>
      <w:r w:rsidRPr="006D5FDC">
        <w:rPr>
          <w:rStyle w:val="lati-1440"/>
          <w:i/>
          <w:iCs/>
          <w:color w:val="000000"/>
          <w:sz w:val="28"/>
          <w:szCs w:val="28"/>
        </w:rPr>
        <w:t>р–n</w:t>
      </w:r>
      <w:r w:rsidRPr="006D5FDC">
        <w:rPr>
          <w:rStyle w:val="larm-1440"/>
          <w:color w:val="000000"/>
          <w:sz w:val="28"/>
          <w:szCs w:val="28"/>
        </w:rPr>
        <w:t>-перехода, имеющая значение в пределах </w:t>
      </w:r>
      <w:r w:rsidRPr="006D5FDC">
        <w:rPr>
          <w:rStyle w:val="cmr-12x-x-120"/>
          <w:color w:val="000000"/>
          <w:sz w:val="28"/>
          <w:szCs w:val="28"/>
        </w:rPr>
        <w:t>0,1</w:t>
      </w:r>
      <w:r w:rsidRPr="006D5FDC">
        <w:rPr>
          <w:rStyle w:val="cmmi-12x-x-120"/>
          <w:rFonts w:eastAsiaTheme="majorEastAsia"/>
          <w:i/>
          <w:iCs/>
          <w:color w:val="000000"/>
          <w:sz w:val="28"/>
          <w:szCs w:val="28"/>
        </w:rPr>
        <w:t>…</w:t>
      </w:r>
      <w:r w:rsidRPr="006D5FDC">
        <w:rPr>
          <w:rStyle w:val="cmr-12x-x-120"/>
          <w:color w:val="000000"/>
          <w:sz w:val="28"/>
          <w:szCs w:val="28"/>
        </w:rPr>
        <w:t>0,3 </w:t>
      </w:r>
      <w:r w:rsidRPr="006D5FDC">
        <w:rPr>
          <w:rStyle w:val="larm-1440"/>
          <w:color w:val="000000"/>
          <w:sz w:val="28"/>
          <w:szCs w:val="28"/>
        </w:rPr>
        <w:t>пФ. Формула (6.11) позволяет найти частоту генерации такого прибора. Действительно, используя уравнение стационарной частоты колебаний в виде </w:t>
      </w:r>
      <w:r w:rsidRPr="006D5FDC">
        <w:rPr>
          <w:rStyle w:val="cmr-12x-x-120"/>
          <w:color w:val="000000"/>
          <w:sz w:val="28"/>
          <w:szCs w:val="28"/>
        </w:rPr>
        <w:t>Σ</w:t>
      </w:r>
      <w:r w:rsidRPr="006D5FDC">
        <w:rPr>
          <w:rStyle w:val="cmmi-12x-x-120"/>
          <w:rFonts w:eastAsiaTheme="majorEastAsia"/>
          <w:i/>
          <w:iCs/>
          <w:color w:val="000000"/>
          <w:sz w:val="28"/>
          <w:szCs w:val="28"/>
        </w:rPr>
        <w:t>X </w:t>
      </w:r>
      <w:r w:rsidRPr="006D5FDC">
        <w:rPr>
          <w:rStyle w:val="cmr-12x-x-120"/>
          <w:color w:val="000000"/>
          <w:sz w:val="28"/>
          <w:szCs w:val="28"/>
        </w:rPr>
        <w:t>= 0</w:t>
      </w:r>
      <w:r w:rsidRPr="006D5FDC">
        <w:rPr>
          <w:rStyle w:val="larm-1440"/>
          <w:color w:val="000000"/>
          <w:sz w:val="28"/>
          <w:szCs w:val="28"/>
        </w:rPr>
        <w:t>, получим</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01"/>
        <w:gridCol w:w="855"/>
      </w:tblGrid>
      <w:tr w:rsidR="00F94448" w:rsidRPr="006D5FDC" w:rsidTr="00F94448">
        <w:trPr>
          <w:tblCellSpacing w:w="15" w:type="dxa"/>
        </w:trPr>
        <w:tc>
          <w:tcPr>
            <w:tcW w:w="0" w:type="auto"/>
            <w:vAlign w:val="center"/>
            <w:hideMark/>
          </w:tcPr>
          <w:p w:rsidR="00F94448" w:rsidRPr="006D5FDC" w:rsidRDefault="00F94448" w:rsidP="006D5FDC">
            <w:pPr>
              <w:rPr>
                <w:color w:val="000000"/>
                <w:sz w:val="28"/>
                <w:szCs w:val="28"/>
              </w:rPr>
            </w:pPr>
            <w:r w:rsidRPr="006D5FDC">
              <w:rPr>
                <w:noProof/>
                <w:color w:val="000000"/>
                <w:sz w:val="28"/>
                <w:szCs w:val="28"/>
              </w:rPr>
              <w:drawing>
                <wp:inline distT="0" distB="0" distL="0" distR="0">
                  <wp:extent cx="3695700" cy="228600"/>
                  <wp:effectExtent l="0" t="0" r="0" b="0"/>
                  <wp:docPr id="44" name="Рисунок 44" descr="X (ω, I ) + ωL + 1/( - ωC + 1/X ) = 0&#10; д 0 п п к&#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X (ω, I ) + ωL + 1/( - ωC + 1/X ) = 0&#10; д 0 п п к&#1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95700" cy="228600"/>
                          </a:xfrm>
                          <a:prstGeom prst="rect">
                            <a:avLst/>
                          </a:prstGeom>
                          <a:noFill/>
                          <a:ln>
                            <a:noFill/>
                          </a:ln>
                        </pic:spPr>
                      </pic:pic>
                    </a:graphicData>
                  </a:graphic>
                </wp:inline>
              </w:drawing>
            </w:r>
          </w:p>
        </w:tc>
        <w:tc>
          <w:tcPr>
            <w:tcW w:w="810" w:type="dxa"/>
            <w:vAlign w:val="center"/>
            <w:hideMark/>
          </w:tcPr>
          <w:p w:rsidR="00F94448" w:rsidRPr="006D5FDC" w:rsidRDefault="00F94448">
            <w:pPr>
              <w:jc w:val="center"/>
              <w:rPr>
                <w:color w:val="000000"/>
                <w:sz w:val="28"/>
                <w:szCs w:val="28"/>
              </w:rPr>
            </w:pPr>
            <w:r w:rsidRPr="006D5FDC">
              <w:rPr>
                <w:rStyle w:val="larm-1440"/>
                <w:color w:val="000000"/>
                <w:sz w:val="28"/>
                <w:szCs w:val="28"/>
              </w:rPr>
              <w:t>(6.12)</w:t>
            </w:r>
          </w:p>
        </w:tc>
      </w:tr>
    </w:tbl>
    <w:p w:rsidR="00F94448" w:rsidRPr="006D5FDC" w:rsidRDefault="00F94448" w:rsidP="00F94448">
      <w:pPr>
        <w:pStyle w:val="nopar"/>
        <w:rPr>
          <w:color w:val="000000"/>
          <w:sz w:val="28"/>
          <w:szCs w:val="28"/>
        </w:rPr>
      </w:pPr>
      <w:r w:rsidRPr="006D5FDC">
        <w:rPr>
          <w:rStyle w:val="larm-1440"/>
          <w:color w:val="000000"/>
          <w:sz w:val="28"/>
          <w:szCs w:val="28"/>
        </w:rPr>
        <w:t>В этом выражении реактивное сопротивление резонатора принято индуктивным: </w:t>
      </w:r>
      <w:r w:rsidRPr="006D5FDC">
        <w:rPr>
          <w:rStyle w:val="cmmi-12x-x-120"/>
          <w:rFonts w:eastAsiaTheme="majorEastAsia"/>
          <w:i/>
          <w:iCs/>
          <w:color w:val="000000"/>
          <w:sz w:val="28"/>
          <w:szCs w:val="28"/>
        </w:rPr>
        <w:t>X </w:t>
      </w:r>
      <w:r w:rsidRPr="006D5FDC">
        <w:rPr>
          <w:rStyle w:val="cmr-12x-x-120"/>
          <w:color w:val="000000"/>
          <w:sz w:val="28"/>
          <w:szCs w:val="28"/>
        </w:rPr>
        <w:t>= </w:t>
      </w:r>
      <w:proofErr w:type="spellStart"/>
      <w:r w:rsidRPr="006D5FDC">
        <w:rPr>
          <w:rStyle w:val="cmmi-12x-x-120"/>
          <w:rFonts w:eastAsiaTheme="majorEastAsia"/>
          <w:i/>
          <w:iCs/>
          <w:color w:val="000000"/>
          <w:sz w:val="28"/>
          <w:szCs w:val="28"/>
        </w:rPr>
        <w:t>ωL</w:t>
      </w:r>
      <w:r w:rsidRPr="006D5FDC">
        <w:rPr>
          <w:rStyle w:val="larm-1440"/>
          <w:color w:val="000000"/>
          <w:sz w:val="28"/>
          <w:szCs w:val="28"/>
          <w:vertAlign w:val="subscript"/>
        </w:rPr>
        <w:t>р</w:t>
      </w:r>
      <w:proofErr w:type="spellEnd"/>
      <w:r w:rsidRPr="006D5FDC">
        <w:rPr>
          <w:rStyle w:val="larm-1440"/>
          <w:color w:val="000000"/>
          <w:sz w:val="28"/>
          <w:szCs w:val="28"/>
        </w:rPr>
        <w:t>. Связано это с тем, что при малой величине индуктивности корпуса диода (</w:t>
      </w:r>
      <w:proofErr w:type="spellStart"/>
      <w:r w:rsidRPr="006D5FDC">
        <w:rPr>
          <w:rStyle w:val="cmmi-12x-x-120"/>
          <w:rFonts w:eastAsiaTheme="majorEastAsia"/>
          <w:i/>
          <w:iCs/>
          <w:color w:val="000000"/>
          <w:sz w:val="28"/>
          <w:szCs w:val="28"/>
        </w:rPr>
        <w:t>L</w:t>
      </w:r>
      <w:r w:rsidRPr="006D5FDC">
        <w:rPr>
          <w:rStyle w:val="larm-1440"/>
          <w:color w:val="000000"/>
          <w:sz w:val="28"/>
          <w:szCs w:val="28"/>
          <w:vertAlign w:val="subscript"/>
        </w:rPr>
        <w:t>п</w:t>
      </w:r>
      <w:proofErr w:type="spellEnd"/>
      <w:r w:rsidRPr="006D5FDC">
        <w:rPr>
          <w:color w:val="000000"/>
          <w:sz w:val="28"/>
          <w:szCs w:val="28"/>
        </w:rPr>
        <w:t> </w:t>
      </w:r>
      <w:r w:rsidRPr="006D5FDC">
        <w:rPr>
          <w:rStyle w:val="cmsy-10x-x-144"/>
          <w:rFonts w:eastAsiaTheme="majorEastAsia"/>
          <w:color w:val="000000"/>
          <w:sz w:val="28"/>
          <w:szCs w:val="28"/>
        </w:rPr>
        <w:t>≈ </w:t>
      </w:r>
      <w:r w:rsidRPr="006D5FDC">
        <w:rPr>
          <w:rStyle w:val="cmr-12x-x-120"/>
          <w:color w:val="000000"/>
          <w:sz w:val="28"/>
          <w:szCs w:val="28"/>
        </w:rPr>
        <w:t>10</w:t>
      </w:r>
      <w:r w:rsidRPr="006D5FDC">
        <w:rPr>
          <w:rStyle w:val="cmsy-10"/>
          <w:color w:val="000000"/>
          <w:sz w:val="28"/>
          <w:szCs w:val="28"/>
          <w:vertAlign w:val="superscript"/>
        </w:rPr>
        <w:t>-</w:t>
      </w:r>
      <w:r w:rsidRPr="006D5FDC">
        <w:rPr>
          <w:rStyle w:val="cmr-10"/>
          <w:color w:val="000000"/>
          <w:sz w:val="28"/>
          <w:szCs w:val="28"/>
          <w:vertAlign w:val="superscript"/>
        </w:rPr>
        <w:t>9</w:t>
      </w:r>
      <w:r w:rsidRPr="006D5FDC">
        <w:rPr>
          <w:color w:val="000000"/>
          <w:sz w:val="28"/>
          <w:szCs w:val="28"/>
        </w:rPr>
        <w:t> </w:t>
      </w:r>
      <w:r w:rsidRPr="006D5FDC">
        <w:rPr>
          <w:rStyle w:val="larm-1440"/>
          <w:color w:val="000000"/>
          <w:sz w:val="28"/>
          <w:szCs w:val="28"/>
        </w:rPr>
        <w:t>Гн) для компенсации оставшихся двух ёмкостных сопротивлений необходима индуктивная настройка резонатора. Решение уравнения (10) можно записать в следующем виде:</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259"/>
        <w:gridCol w:w="897"/>
      </w:tblGrid>
      <w:tr w:rsidR="00F94448" w:rsidTr="00F94448">
        <w:trPr>
          <w:tblCellSpacing w:w="15" w:type="dxa"/>
        </w:trPr>
        <w:tc>
          <w:tcPr>
            <w:tcW w:w="0" w:type="auto"/>
            <w:vAlign w:val="center"/>
            <w:hideMark/>
          </w:tcPr>
          <w:p w:rsidR="00F94448" w:rsidRDefault="00F94448" w:rsidP="006D5FDC">
            <w:pPr>
              <w:rPr>
                <w:rFonts w:ascii="Times" w:hAnsi="Times"/>
                <w:color w:val="000000"/>
                <w:sz w:val="27"/>
                <w:szCs w:val="27"/>
              </w:rPr>
            </w:pPr>
            <w:r>
              <w:rPr>
                <w:rFonts w:ascii="Times" w:hAnsi="Times"/>
                <w:noProof/>
                <w:color w:val="000000"/>
                <w:sz w:val="27"/>
                <w:szCs w:val="27"/>
              </w:rPr>
              <w:drawing>
                <wp:inline distT="0" distB="0" distL="0" distR="0">
                  <wp:extent cx="4335780" cy="335280"/>
                  <wp:effectExtent l="0" t="0" r="7620" b="7620"/>
                  <wp:docPr id="43" name="Рисунок 43" descr=" [ ]1/2&#10;ω2I,п = 0, 5(ω22 + ω2р) ± 0,25 (ω22 + ω2р) - ω2Iω2р&#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 [ ]1/2&#10;ω2I,п = 0, 5(ω22 + ω2р) ± 0,25 (ω22 + ω2р) - ω2Iω2р&#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335780" cy="335280"/>
                          </a:xfrm>
                          <a:prstGeom prst="rect">
                            <a:avLst/>
                          </a:prstGeom>
                          <a:noFill/>
                          <a:ln>
                            <a:noFill/>
                          </a:ln>
                        </pic:spPr>
                      </pic:pic>
                    </a:graphicData>
                  </a:graphic>
                </wp:inline>
              </w:drawing>
            </w:r>
          </w:p>
        </w:tc>
        <w:tc>
          <w:tcPr>
            <w:tcW w:w="810" w:type="dxa"/>
            <w:vAlign w:val="center"/>
            <w:hideMark/>
          </w:tcPr>
          <w:p w:rsidR="00F94448" w:rsidRDefault="00F94448">
            <w:pPr>
              <w:jc w:val="center"/>
              <w:rPr>
                <w:rFonts w:ascii="Times" w:hAnsi="Times"/>
                <w:color w:val="000000"/>
                <w:sz w:val="27"/>
                <w:szCs w:val="27"/>
              </w:rPr>
            </w:pPr>
            <w:r>
              <w:rPr>
                <w:rStyle w:val="larm-1440"/>
                <w:rFonts w:ascii="Times" w:hAnsi="Times"/>
                <w:color w:val="000000"/>
                <w:sz w:val="34"/>
                <w:szCs w:val="34"/>
              </w:rPr>
              <w:t>(6.13)</w:t>
            </w:r>
          </w:p>
        </w:tc>
      </w:tr>
    </w:tbl>
    <w:p w:rsidR="00F94448" w:rsidRDefault="00F94448" w:rsidP="00F94448">
      <w:pPr>
        <w:jc w:val="center"/>
        <w:rPr>
          <w:rFonts w:ascii="Times" w:hAnsi="Times"/>
          <w:vanish/>
          <w:color w:val="000000"/>
          <w:sz w:val="27"/>
          <w:szCs w:val="27"/>
        </w:rPr>
      </w:pPr>
    </w:p>
    <w:tbl>
      <w:tblPr>
        <w:tblW w:w="0" w:type="auto"/>
        <w:jc w:val="center"/>
        <w:tblCellSpacing w:w="24" w:type="dxa"/>
        <w:tblCellMar>
          <w:left w:w="0" w:type="dxa"/>
          <w:right w:w="0" w:type="dxa"/>
        </w:tblCellMar>
        <w:tblLook w:val="04A0" w:firstRow="1" w:lastRow="0" w:firstColumn="1" w:lastColumn="0" w:noHBand="0" w:noVBand="1"/>
      </w:tblPr>
      <w:tblGrid>
        <w:gridCol w:w="3029"/>
        <w:gridCol w:w="7066"/>
      </w:tblGrid>
      <w:tr w:rsidR="00F94448" w:rsidRPr="006D5FDC" w:rsidTr="00F94448">
        <w:trPr>
          <w:tblCellSpacing w:w="24" w:type="dxa"/>
          <w:jc w:val="center"/>
        </w:trPr>
        <w:tc>
          <w:tcPr>
            <w:tcW w:w="0" w:type="auto"/>
            <w:noWrap/>
            <w:vAlign w:val="bottom"/>
            <w:hideMark/>
          </w:tcPr>
          <w:p w:rsidR="00F94448" w:rsidRPr="006D5FDC" w:rsidRDefault="00F94448">
            <w:pPr>
              <w:jc w:val="right"/>
              <w:rPr>
                <w:sz w:val="28"/>
                <w:szCs w:val="28"/>
              </w:rPr>
            </w:pPr>
            <w:r w:rsidRPr="006D5FDC">
              <w:rPr>
                <w:rStyle w:val="larm-1440"/>
                <w:sz w:val="28"/>
                <w:szCs w:val="28"/>
              </w:rPr>
              <w:t>где </w:t>
            </w:r>
            <w:r w:rsidRPr="006D5FDC">
              <w:rPr>
                <w:rStyle w:val="cmmi-12x-x-120"/>
                <w:rFonts w:eastAsiaTheme="majorEastAsia"/>
                <w:i/>
                <w:iCs/>
                <w:sz w:val="28"/>
                <w:szCs w:val="28"/>
              </w:rPr>
              <w:t>ω</w:t>
            </w:r>
            <w:r w:rsidRPr="006D5FDC">
              <w:rPr>
                <w:rStyle w:val="larm-1440"/>
                <w:sz w:val="28"/>
                <w:szCs w:val="28"/>
                <w:vertAlign w:val="subscript"/>
              </w:rPr>
              <w:t>р</w:t>
            </w:r>
            <w:r w:rsidRPr="006D5FDC">
              <w:rPr>
                <w:rStyle w:val="cmr-10"/>
                <w:sz w:val="28"/>
                <w:szCs w:val="28"/>
                <w:vertAlign w:val="superscript"/>
              </w:rPr>
              <w:t>2</w:t>
            </w:r>
            <w:r w:rsidRPr="006D5FDC">
              <w:rPr>
                <w:sz w:val="28"/>
                <w:szCs w:val="28"/>
              </w:rPr>
              <w:t> </w:t>
            </w:r>
            <w:r w:rsidRPr="006D5FDC">
              <w:rPr>
                <w:rStyle w:val="cmr-12x-x-120"/>
                <w:sz w:val="28"/>
                <w:szCs w:val="28"/>
              </w:rPr>
              <w:t>= 1</w:t>
            </w:r>
            <w:r w:rsidRPr="006D5FDC">
              <w:rPr>
                <w:sz w:val="28"/>
                <w:szCs w:val="28"/>
              </w:rPr>
              <w:t> </w:t>
            </w:r>
            <w:r w:rsidRPr="006D5FDC">
              <w:rPr>
                <w:rStyle w:val="cmmi-12x-x-120"/>
                <w:rFonts w:eastAsiaTheme="majorEastAsia"/>
                <w:i/>
                <w:iCs/>
                <w:sz w:val="28"/>
                <w:szCs w:val="28"/>
              </w:rPr>
              <w:t>/ </w:t>
            </w:r>
            <w:r w:rsidRPr="006D5FDC">
              <w:rPr>
                <w:rStyle w:val="cmr-12x-x-120"/>
                <w:sz w:val="28"/>
                <w:szCs w:val="28"/>
              </w:rPr>
              <w:t>(</w:t>
            </w:r>
            <w:proofErr w:type="spellStart"/>
            <w:r w:rsidRPr="006D5FDC">
              <w:rPr>
                <w:rStyle w:val="cmmi-12x-x-120"/>
                <w:rFonts w:eastAsiaTheme="majorEastAsia"/>
                <w:i/>
                <w:iCs/>
                <w:sz w:val="28"/>
                <w:szCs w:val="28"/>
              </w:rPr>
              <w:t>L</w:t>
            </w:r>
            <w:r w:rsidRPr="006D5FDC">
              <w:rPr>
                <w:rStyle w:val="larm-1440"/>
                <w:sz w:val="28"/>
                <w:szCs w:val="28"/>
                <w:vertAlign w:val="subscript"/>
              </w:rPr>
              <w:t>р</w:t>
            </w:r>
            <w:r w:rsidRPr="006D5FDC">
              <w:rPr>
                <w:rStyle w:val="cmmi-12x-x-120"/>
                <w:rFonts w:eastAsiaTheme="majorEastAsia"/>
                <w:i/>
                <w:iCs/>
                <w:sz w:val="28"/>
                <w:szCs w:val="28"/>
              </w:rPr>
              <w:t>C</w:t>
            </w:r>
            <w:r w:rsidRPr="006D5FDC">
              <w:rPr>
                <w:rStyle w:val="larm-1440"/>
                <w:sz w:val="28"/>
                <w:szCs w:val="28"/>
                <w:vertAlign w:val="subscript"/>
              </w:rPr>
              <w:t>р</w:t>
            </w:r>
            <w:proofErr w:type="spellEnd"/>
            <w:r w:rsidRPr="006D5FDC">
              <w:rPr>
                <w:rStyle w:val="cmr-12x-x-120"/>
                <w:sz w:val="28"/>
                <w:szCs w:val="28"/>
              </w:rPr>
              <w:t>) </w:t>
            </w:r>
            <w:r w:rsidRPr="006D5FDC">
              <w:rPr>
                <w:rStyle w:val="larm-1440"/>
                <w:sz w:val="28"/>
                <w:szCs w:val="28"/>
              </w:rPr>
              <w:t>–</w:t>
            </w:r>
          </w:p>
        </w:tc>
        <w:tc>
          <w:tcPr>
            <w:tcW w:w="0" w:type="auto"/>
            <w:tcMar>
              <w:top w:w="0" w:type="dxa"/>
              <w:left w:w="0" w:type="dxa"/>
              <w:bottom w:w="0" w:type="dxa"/>
              <w:right w:w="100" w:type="dxa"/>
            </w:tcMar>
            <w:vAlign w:val="bottom"/>
            <w:hideMark/>
          </w:tcPr>
          <w:p w:rsidR="00F94448" w:rsidRPr="006D5FDC" w:rsidRDefault="00F94448">
            <w:pPr>
              <w:pStyle w:val="noindent"/>
              <w:spacing w:before="0" w:beforeAutospacing="0" w:after="0" w:afterAutospacing="0"/>
              <w:rPr>
                <w:sz w:val="28"/>
                <w:szCs w:val="28"/>
              </w:rPr>
            </w:pPr>
            <w:r w:rsidRPr="006D5FDC">
              <w:rPr>
                <w:rStyle w:val="larm-1440"/>
                <w:sz w:val="28"/>
                <w:szCs w:val="28"/>
              </w:rPr>
              <w:t>резонансная частота промежуточного параллельного контура;</w:t>
            </w:r>
          </w:p>
        </w:tc>
      </w:tr>
      <w:tr w:rsidR="00F94448" w:rsidRPr="006D5FDC" w:rsidTr="00F94448">
        <w:trPr>
          <w:tblCellSpacing w:w="24" w:type="dxa"/>
          <w:jc w:val="center"/>
        </w:trPr>
        <w:tc>
          <w:tcPr>
            <w:tcW w:w="0" w:type="auto"/>
            <w:noWrap/>
            <w:vAlign w:val="bottom"/>
            <w:hideMark/>
          </w:tcPr>
          <w:p w:rsidR="00F94448" w:rsidRPr="006D5FDC" w:rsidRDefault="00F94448">
            <w:pPr>
              <w:jc w:val="right"/>
              <w:rPr>
                <w:sz w:val="28"/>
                <w:szCs w:val="28"/>
              </w:rPr>
            </w:pPr>
            <w:r w:rsidRPr="006D5FDC">
              <w:rPr>
                <w:rStyle w:val="cmmi-12x-x-120"/>
                <w:rFonts w:eastAsiaTheme="majorEastAsia"/>
                <w:i/>
                <w:iCs/>
                <w:sz w:val="28"/>
                <w:szCs w:val="28"/>
              </w:rPr>
              <w:t>ω</w:t>
            </w:r>
            <w:r w:rsidRPr="006D5FDC">
              <w:rPr>
                <w:sz w:val="28"/>
                <w:szCs w:val="28"/>
                <w:vertAlign w:val="subscript"/>
              </w:rPr>
              <w:t> </w:t>
            </w:r>
            <w:r w:rsidRPr="006D5FDC">
              <w:rPr>
                <w:rStyle w:val="cmmi-10"/>
                <w:i/>
                <w:iCs/>
                <w:sz w:val="28"/>
                <w:szCs w:val="28"/>
                <w:vertAlign w:val="subscript"/>
              </w:rPr>
              <w:t>I</w:t>
            </w:r>
            <w:r w:rsidRPr="006D5FDC">
              <w:rPr>
                <w:sz w:val="28"/>
                <w:szCs w:val="28"/>
                <w:vertAlign w:val="superscript"/>
              </w:rPr>
              <w:t> </w:t>
            </w:r>
            <w:r w:rsidRPr="006D5FDC">
              <w:rPr>
                <w:rStyle w:val="cmr-10"/>
                <w:sz w:val="28"/>
                <w:szCs w:val="28"/>
                <w:vertAlign w:val="superscript"/>
              </w:rPr>
              <w:t>2</w:t>
            </w:r>
            <w:r w:rsidRPr="006D5FDC">
              <w:rPr>
                <w:sz w:val="28"/>
                <w:szCs w:val="28"/>
              </w:rPr>
              <w:t> </w:t>
            </w:r>
            <w:r w:rsidRPr="006D5FDC">
              <w:rPr>
                <w:rStyle w:val="cmr-12x-x-120"/>
                <w:sz w:val="28"/>
                <w:szCs w:val="28"/>
              </w:rPr>
              <w:t>= 1</w:t>
            </w:r>
            <w:r w:rsidRPr="006D5FDC">
              <w:rPr>
                <w:sz w:val="28"/>
                <w:szCs w:val="28"/>
              </w:rPr>
              <w:t> </w:t>
            </w:r>
            <w:r w:rsidRPr="006D5FDC">
              <w:rPr>
                <w:rStyle w:val="cmmi-12x-x-120"/>
                <w:rFonts w:eastAsiaTheme="majorEastAsia"/>
                <w:i/>
                <w:iCs/>
                <w:sz w:val="28"/>
                <w:szCs w:val="28"/>
              </w:rPr>
              <w:t>/ </w:t>
            </w:r>
            <w:r w:rsidRPr="006D5FDC">
              <w:rPr>
                <w:rStyle w:val="cmr-12x-x-120"/>
                <w:sz w:val="28"/>
                <w:szCs w:val="28"/>
              </w:rPr>
              <w:t>(</w:t>
            </w:r>
            <w:proofErr w:type="spellStart"/>
            <w:r w:rsidRPr="006D5FDC">
              <w:rPr>
                <w:rStyle w:val="cmmi-12x-x-120"/>
                <w:rFonts w:eastAsiaTheme="majorEastAsia"/>
                <w:i/>
                <w:iCs/>
                <w:sz w:val="28"/>
                <w:szCs w:val="28"/>
              </w:rPr>
              <w:t>L</w:t>
            </w:r>
            <w:r w:rsidRPr="006D5FDC">
              <w:rPr>
                <w:rStyle w:val="larm-1440"/>
                <w:sz w:val="28"/>
                <w:szCs w:val="28"/>
                <w:vertAlign w:val="subscript"/>
              </w:rPr>
              <w:t>р</w:t>
            </w:r>
            <w:r w:rsidRPr="006D5FDC">
              <w:rPr>
                <w:rStyle w:val="cmmi-12x-x-120"/>
                <w:rFonts w:eastAsiaTheme="majorEastAsia"/>
                <w:i/>
                <w:iCs/>
                <w:sz w:val="28"/>
                <w:szCs w:val="28"/>
              </w:rPr>
              <w:t>C</w:t>
            </w:r>
            <w:r w:rsidRPr="006D5FDC">
              <w:rPr>
                <w:rStyle w:val="larm-1440"/>
                <w:sz w:val="28"/>
                <w:szCs w:val="28"/>
                <w:vertAlign w:val="subscript"/>
              </w:rPr>
              <w:t>д</w:t>
            </w:r>
            <w:proofErr w:type="spellEnd"/>
            <w:r w:rsidRPr="006D5FDC">
              <w:rPr>
                <w:rStyle w:val="cmr-12x-x-120"/>
                <w:sz w:val="28"/>
                <w:szCs w:val="28"/>
              </w:rPr>
              <w:t>) </w:t>
            </w:r>
            <w:r w:rsidRPr="006D5FDC">
              <w:rPr>
                <w:rStyle w:val="larm-1440"/>
                <w:sz w:val="28"/>
                <w:szCs w:val="28"/>
              </w:rPr>
              <w:t>–</w:t>
            </w:r>
          </w:p>
        </w:tc>
        <w:tc>
          <w:tcPr>
            <w:tcW w:w="0" w:type="auto"/>
            <w:tcMar>
              <w:top w:w="0" w:type="dxa"/>
              <w:left w:w="0" w:type="dxa"/>
              <w:bottom w:w="0" w:type="dxa"/>
              <w:right w:w="100" w:type="dxa"/>
            </w:tcMar>
            <w:vAlign w:val="bottom"/>
            <w:hideMark/>
          </w:tcPr>
          <w:p w:rsidR="00F94448" w:rsidRPr="006D5FDC" w:rsidRDefault="00F94448">
            <w:pPr>
              <w:pStyle w:val="noindent"/>
              <w:spacing w:before="0" w:beforeAutospacing="0" w:after="0" w:afterAutospacing="0"/>
              <w:rPr>
                <w:sz w:val="28"/>
                <w:szCs w:val="28"/>
              </w:rPr>
            </w:pPr>
            <w:r w:rsidRPr="006D5FDC">
              <w:rPr>
                <w:rStyle w:val="larm-1440"/>
                <w:sz w:val="28"/>
                <w:szCs w:val="28"/>
              </w:rPr>
              <w:t>резонансная частота последовательного контура;</w:t>
            </w:r>
          </w:p>
        </w:tc>
      </w:tr>
      <w:tr w:rsidR="00F94448" w:rsidRPr="006D5FDC" w:rsidTr="00F94448">
        <w:trPr>
          <w:tblCellSpacing w:w="24" w:type="dxa"/>
          <w:jc w:val="center"/>
        </w:trPr>
        <w:tc>
          <w:tcPr>
            <w:tcW w:w="0" w:type="auto"/>
            <w:noWrap/>
            <w:vAlign w:val="bottom"/>
            <w:hideMark/>
          </w:tcPr>
          <w:p w:rsidR="00F94448" w:rsidRPr="006D5FDC" w:rsidRDefault="00F94448">
            <w:pPr>
              <w:jc w:val="right"/>
              <w:rPr>
                <w:sz w:val="28"/>
                <w:szCs w:val="28"/>
              </w:rPr>
            </w:pPr>
            <w:r w:rsidRPr="006D5FDC">
              <w:rPr>
                <w:rStyle w:val="cmmi-12x-x-120"/>
                <w:rFonts w:eastAsiaTheme="majorEastAsia"/>
                <w:i/>
                <w:iCs/>
                <w:sz w:val="28"/>
                <w:szCs w:val="28"/>
              </w:rPr>
              <w:t>ω</w:t>
            </w:r>
            <w:r w:rsidRPr="006D5FDC">
              <w:rPr>
                <w:sz w:val="28"/>
                <w:szCs w:val="28"/>
                <w:vertAlign w:val="subscript"/>
              </w:rPr>
              <w:t> </w:t>
            </w:r>
            <w:r w:rsidRPr="006D5FDC">
              <w:rPr>
                <w:rStyle w:val="cmr-10"/>
                <w:sz w:val="28"/>
                <w:szCs w:val="28"/>
                <w:vertAlign w:val="subscript"/>
              </w:rPr>
              <w:t>2</w:t>
            </w:r>
            <w:r w:rsidRPr="006D5FDC">
              <w:rPr>
                <w:sz w:val="28"/>
                <w:szCs w:val="28"/>
                <w:vertAlign w:val="superscript"/>
              </w:rPr>
              <w:t> </w:t>
            </w:r>
            <w:r w:rsidRPr="006D5FDC">
              <w:rPr>
                <w:rStyle w:val="cmr-10"/>
                <w:sz w:val="28"/>
                <w:szCs w:val="28"/>
                <w:vertAlign w:val="superscript"/>
              </w:rPr>
              <w:t>2</w:t>
            </w:r>
            <w:r w:rsidRPr="006D5FDC">
              <w:rPr>
                <w:sz w:val="28"/>
                <w:szCs w:val="28"/>
              </w:rPr>
              <w:t> </w:t>
            </w:r>
            <w:r w:rsidRPr="006D5FDC">
              <w:rPr>
                <w:rStyle w:val="cmr-12x-x-120"/>
                <w:sz w:val="28"/>
                <w:szCs w:val="28"/>
              </w:rPr>
              <w:t>= </w:t>
            </w:r>
            <w:r w:rsidRPr="006D5FDC">
              <w:rPr>
                <w:rStyle w:val="cmmi-12x-x-120"/>
                <w:rFonts w:eastAsiaTheme="majorEastAsia"/>
                <w:i/>
                <w:iCs/>
                <w:sz w:val="28"/>
                <w:szCs w:val="28"/>
              </w:rPr>
              <w:t>ω</w:t>
            </w:r>
            <w:r w:rsidRPr="006D5FDC">
              <w:rPr>
                <w:sz w:val="28"/>
                <w:szCs w:val="28"/>
                <w:vertAlign w:val="subscript"/>
              </w:rPr>
              <w:t> </w:t>
            </w:r>
            <w:r w:rsidRPr="006D5FDC">
              <w:rPr>
                <w:rStyle w:val="cmmi-10"/>
                <w:i/>
                <w:iCs/>
                <w:sz w:val="28"/>
                <w:szCs w:val="28"/>
                <w:vertAlign w:val="subscript"/>
              </w:rPr>
              <w:t>I</w:t>
            </w:r>
            <w:r w:rsidRPr="006D5FDC">
              <w:rPr>
                <w:sz w:val="28"/>
                <w:szCs w:val="28"/>
                <w:vertAlign w:val="superscript"/>
              </w:rPr>
              <w:t> </w:t>
            </w:r>
            <w:r w:rsidRPr="006D5FDC">
              <w:rPr>
                <w:rStyle w:val="cmr-10"/>
                <w:sz w:val="28"/>
                <w:szCs w:val="28"/>
                <w:vertAlign w:val="superscript"/>
              </w:rPr>
              <w:t>2</w:t>
            </w:r>
            <w:r w:rsidRPr="006D5FDC">
              <w:rPr>
                <w:sz w:val="28"/>
                <w:szCs w:val="28"/>
              </w:rPr>
              <w:t> </w:t>
            </w:r>
            <w:r w:rsidRPr="006D5FDC">
              <w:rPr>
                <w:rStyle w:val="cmr-12x-x-120"/>
                <w:sz w:val="28"/>
                <w:szCs w:val="28"/>
              </w:rPr>
              <w:t>(1 + </w:t>
            </w:r>
            <w:proofErr w:type="spellStart"/>
            <w:r w:rsidRPr="006D5FDC">
              <w:rPr>
                <w:rStyle w:val="cmmi-12x-x-120"/>
                <w:rFonts w:eastAsiaTheme="majorEastAsia"/>
                <w:i/>
                <w:iCs/>
                <w:sz w:val="28"/>
                <w:szCs w:val="28"/>
              </w:rPr>
              <w:t>C</w:t>
            </w:r>
            <w:r w:rsidRPr="006D5FDC">
              <w:rPr>
                <w:rStyle w:val="larm-1440"/>
                <w:sz w:val="28"/>
                <w:szCs w:val="28"/>
                <w:vertAlign w:val="subscript"/>
              </w:rPr>
              <w:t>д</w:t>
            </w:r>
            <w:proofErr w:type="spellEnd"/>
            <w:r w:rsidRPr="006D5FDC">
              <w:rPr>
                <w:sz w:val="28"/>
                <w:szCs w:val="28"/>
              </w:rPr>
              <w:t> </w:t>
            </w:r>
            <w:r w:rsidRPr="006D5FDC">
              <w:rPr>
                <w:rStyle w:val="cmmi-12x-x-120"/>
                <w:rFonts w:eastAsiaTheme="majorEastAsia"/>
                <w:i/>
                <w:iCs/>
                <w:sz w:val="28"/>
                <w:szCs w:val="28"/>
              </w:rPr>
              <w:t xml:space="preserve">/ </w:t>
            </w:r>
            <w:proofErr w:type="spellStart"/>
            <w:r w:rsidRPr="006D5FDC">
              <w:rPr>
                <w:rStyle w:val="cmmi-12x-x-120"/>
                <w:rFonts w:eastAsiaTheme="majorEastAsia"/>
                <w:i/>
                <w:iCs/>
                <w:sz w:val="28"/>
                <w:szCs w:val="28"/>
              </w:rPr>
              <w:t>C</w:t>
            </w:r>
            <w:proofErr w:type="gramStart"/>
            <w:r w:rsidRPr="006D5FDC">
              <w:rPr>
                <w:rStyle w:val="larm-1440"/>
                <w:sz w:val="28"/>
                <w:szCs w:val="28"/>
                <w:vertAlign w:val="subscript"/>
              </w:rPr>
              <w:t>п</w:t>
            </w:r>
            <w:proofErr w:type="spellEnd"/>
            <w:r w:rsidRPr="006D5FDC">
              <w:rPr>
                <w:sz w:val="28"/>
                <w:szCs w:val="28"/>
              </w:rPr>
              <w:t> </w:t>
            </w:r>
            <w:r w:rsidRPr="006D5FDC">
              <w:rPr>
                <w:rStyle w:val="cmr-12x-x-120"/>
                <w:sz w:val="28"/>
                <w:szCs w:val="28"/>
              </w:rPr>
              <w:t>)</w:t>
            </w:r>
            <w:proofErr w:type="gramEnd"/>
            <w:r w:rsidRPr="006D5FDC">
              <w:rPr>
                <w:rStyle w:val="cmr-12x-x-120"/>
                <w:sz w:val="28"/>
                <w:szCs w:val="28"/>
              </w:rPr>
              <w:t> </w:t>
            </w:r>
            <w:r w:rsidRPr="006D5FDC">
              <w:rPr>
                <w:rStyle w:val="larm-1440"/>
                <w:sz w:val="28"/>
                <w:szCs w:val="28"/>
              </w:rPr>
              <w:t>–</w:t>
            </w:r>
          </w:p>
        </w:tc>
        <w:tc>
          <w:tcPr>
            <w:tcW w:w="0" w:type="auto"/>
            <w:tcMar>
              <w:top w:w="0" w:type="dxa"/>
              <w:left w:w="0" w:type="dxa"/>
              <w:bottom w:w="0" w:type="dxa"/>
              <w:right w:w="100" w:type="dxa"/>
            </w:tcMar>
            <w:vAlign w:val="bottom"/>
            <w:hideMark/>
          </w:tcPr>
          <w:p w:rsidR="00F94448" w:rsidRPr="006D5FDC" w:rsidRDefault="00F94448">
            <w:pPr>
              <w:pStyle w:val="noindent"/>
              <w:spacing w:before="0" w:beforeAutospacing="0" w:after="0" w:afterAutospacing="0"/>
              <w:rPr>
                <w:sz w:val="28"/>
                <w:szCs w:val="28"/>
              </w:rPr>
            </w:pPr>
            <w:r w:rsidRPr="006D5FDC">
              <w:rPr>
                <w:rStyle w:val="larm-1440"/>
                <w:sz w:val="28"/>
                <w:szCs w:val="28"/>
              </w:rPr>
              <w:t>резонансная частота собственного контура диода.</w:t>
            </w:r>
          </w:p>
        </w:tc>
      </w:tr>
    </w:tbl>
    <w:p w:rsidR="00F94448" w:rsidRPr="006D5FDC" w:rsidRDefault="00F94448" w:rsidP="00F94448">
      <w:pPr>
        <w:pStyle w:val="indent"/>
        <w:ind w:firstLine="360"/>
        <w:rPr>
          <w:color w:val="000000"/>
          <w:sz w:val="28"/>
          <w:szCs w:val="28"/>
        </w:rPr>
      </w:pPr>
      <w:r w:rsidRPr="006D5FDC">
        <w:rPr>
          <w:rStyle w:val="larm-1440"/>
          <w:color w:val="000000"/>
          <w:sz w:val="28"/>
          <w:szCs w:val="28"/>
        </w:rPr>
        <w:t>Из двух возможных значений частоты </w:t>
      </w:r>
      <w:r w:rsidRPr="006D5FDC">
        <w:rPr>
          <w:rStyle w:val="cmmi-12x-x-120"/>
          <w:rFonts w:eastAsiaTheme="majorEastAsia"/>
          <w:i/>
          <w:iCs/>
          <w:color w:val="000000"/>
          <w:sz w:val="28"/>
          <w:szCs w:val="28"/>
        </w:rPr>
        <w:t>ω</w:t>
      </w:r>
      <w:r w:rsidRPr="006D5FDC">
        <w:rPr>
          <w:color w:val="000000"/>
          <w:sz w:val="28"/>
          <w:szCs w:val="28"/>
          <w:vertAlign w:val="subscript"/>
        </w:rPr>
        <w:t> </w:t>
      </w:r>
      <w:r w:rsidRPr="006D5FDC">
        <w:rPr>
          <w:rStyle w:val="cmmi-10"/>
          <w:i/>
          <w:iCs/>
          <w:color w:val="000000"/>
          <w:sz w:val="28"/>
          <w:szCs w:val="28"/>
          <w:vertAlign w:val="subscript"/>
        </w:rPr>
        <w:t>I</w:t>
      </w:r>
      <w:r w:rsidRPr="006D5FDC">
        <w:rPr>
          <w:color w:val="000000"/>
          <w:sz w:val="28"/>
          <w:szCs w:val="28"/>
        </w:rPr>
        <w:t> </w:t>
      </w:r>
      <w:r w:rsidRPr="006D5FDC">
        <w:rPr>
          <w:rStyle w:val="larm-1440"/>
          <w:color w:val="000000"/>
          <w:sz w:val="28"/>
          <w:szCs w:val="28"/>
        </w:rPr>
        <w:t>и </w:t>
      </w:r>
      <w:proofErr w:type="spellStart"/>
      <w:r w:rsidRPr="006D5FDC">
        <w:rPr>
          <w:rStyle w:val="cmmi-12x-x-120"/>
          <w:rFonts w:eastAsiaTheme="majorEastAsia"/>
          <w:i/>
          <w:iCs/>
          <w:color w:val="000000"/>
          <w:sz w:val="28"/>
          <w:szCs w:val="28"/>
        </w:rPr>
        <w:t>ω</w:t>
      </w:r>
      <w:r w:rsidRPr="006D5FDC">
        <w:rPr>
          <w:rStyle w:val="larm-1440"/>
          <w:color w:val="000000"/>
          <w:sz w:val="28"/>
          <w:szCs w:val="28"/>
          <w:vertAlign w:val="subscript"/>
        </w:rPr>
        <w:t>п</w:t>
      </w:r>
      <w:proofErr w:type="spellEnd"/>
      <w:r w:rsidRPr="006D5FDC">
        <w:rPr>
          <w:color w:val="000000"/>
          <w:sz w:val="28"/>
          <w:szCs w:val="28"/>
        </w:rPr>
        <w:t> </w:t>
      </w:r>
      <w:r w:rsidRPr="006D5FDC">
        <w:rPr>
          <w:rStyle w:val="larm-1440"/>
          <w:color w:val="000000"/>
          <w:sz w:val="28"/>
          <w:szCs w:val="28"/>
        </w:rPr>
        <w:t>устойчивой, как правило, является низшая </w:t>
      </w:r>
      <w:r w:rsidRPr="006D5FDC">
        <w:rPr>
          <w:rStyle w:val="cmmi-12x-x-120"/>
          <w:rFonts w:eastAsiaTheme="majorEastAsia"/>
          <w:i/>
          <w:iCs/>
          <w:color w:val="000000"/>
          <w:sz w:val="28"/>
          <w:szCs w:val="28"/>
        </w:rPr>
        <w:t>ω</w:t>
      </w:r>
      <w:r w:rsidRPr="006D5FDC">
        <w:rPr>
          <w:color w:val="000000"/>
          <w:sz w:val="28"/>
          <w:szCs w:val="28"/>
          <w:vertAlign w:val="subscript"/>
        </w:rPr>
        <w:t> </w:t>
      </w:r>
      <w:r w:rsidRPr="006D5FDC">
        <w:rPr>
          <w:rStyle w:val="cmmi-10"/>
          <w:i/>
          <w:iCs/>
          <w:color w:val="000000"/>
          <w:sz w:val="28"/>
          <w:szCs w:val="28"/>
          <w:vertAlign w:val="subscript"/>
        </w:rPr>
        <w:t>I</w:t>
      </w:r>
      <w:r w:rsidRPr="006D5FDC">
        <w:rPr>
          <w:color w:val="000000"/>
          <w:sz w:val="28"/>
          <w:szCs w:val="28"/>
        </w:rPr>
        <w:t> </w:t>
      </w:r>
      <w:proofErr w:type="gramStart"/>
      <w:r w:rsidRPr="006D5FDC">
        <w:rPr>
          <w:rStyle w:val="cmmi-12x-x-120"/>
          <w:rFonts w:eastAsiaTheme="majorEastAsia"/>
          <w:i/>
          <w:iCs/>
          <w:color w:val="000000"/>
          <w:sz w:val="28"/>
          <w:szCs w:val="28"/>
        </w:rPr>
        <w:t xml:space="preserve">&lt; </w:t>
      </w:r>
      <w:proofErr w:type="spellStart"/>
      <w:r w:rsidRPr="006D5FDC">
        <w:rPr>
          <w:rStyle w:val="cmmi-12x-x-120"/>
          <w:rFonts w:eastAsiaTheme="majorEastAsia"/>
          <w:i/>
          <w:iCs/>
          <w:color w:val="000000"/>
          <w:sz w:val="28"/>
          <w:szCs w:val="28"/>
        </w:rPr>
        <w:t>ω</w:t>
      </w:r>
      <w:proofErr w:type="gramEnd"/>
      <w:r w:rsidRPr="006D5FDC">
        <w:rPr>
          <w:rStyle w:val="larm-1440"/>
          <w:color w:val="000000"/>
          <w:sz w:val="28"/>
          <w:szCs w:val="28"/>
          <w:vertAlign w:val="subscript"/>
        </w:rPr>
        <w:t>п</w:t>
      </w:r>
      <w:proofErr w:type="spellEnd"/>
      <w:r w:rsidRPr="006D5FDC">
        <w:rPr>
          <w:color w:val="000000"/>
          <w:sz w:val="28"/>
          <w:szCs w:val="28"/>
        </w:rPr>
        <w:t> </w:t>
      </w:r>
      <w:r w:rsidRPr="006D5FDC">
        <w:rPr>
          <w:rStyle w:val="larm-1440"/>
          <w:color w:val="000000"/>
          <w:sz w:val="28"/>
          <w:szCs w:val="28"/>
        </w:rPr>
        <w:t>.</w:t>
      </w:r>
    </w:p>
    <w:p w:rsidR="00B1258E" w:rsidRDefault="00B1258E" w:rsidP="00B345AD">
      <w:pPr>
        <w:pStyle w:val="3"/>
        <w:jc w:val="center"/>
        <w:rPr>
          <w:rStyle w:val="larm-1440"/>
          <w:rFonts w:cs="Times New Roman"/>
          <w:b/>
          <w:color w:val="000000"/>
          <w:sz w:val="32"/>
          <w:szCs w:val="32"/>
        </w:rPr>
      </w:pPr>
    </w:p>
    <w:p w:rsidR="00B1258E" w:rsidRDefault="00B1258E" w:rsidP="00B1258E"/>
    <w:p w:rsidR="00B1258E" w:rsidRDefault="00B1258E" w:rsidP="00B1258E"/>
    <w:p w:rsidR="00B1258E" w:rsidRDefault="00B1258E" w:rsidP="00B1258E"/>
    <w:p w:rsidR="00B1258E" w:rsidRDefault="00B1258E" w:rsidP="00B1258E"/>
    <w:p w:rsidR="00B1258E" w:rsidRPr="00B1258E" w:rsidRDefault="00B1258E" w:rsidP="00B1258E"/>
    <w:p w:rsidR="00B1258E" w:rsidRDefault="00B1258E" w:rsidP="00B1258E">
      <w:pPr>
        <w:pStyle w:val="noindent"/>
        <w:ind w:firstLine="360"/>
        <w:rPr>
          <w:rStyle w:val="larm-1440"/>
          <w:color w:val="000000"/>
          <w:sz w:val="28"/>
          <w:szCs w:val="28"/>
        </w:rPr>
      </w:pPr>
    </w:p>
    <w:p w:rsidR="00B1258E" w:rsidRDefault="00B1258E" w:rsidP="00B1258E">
      <w:pPr>
        <w:pStyle w:val="noindent"/>
        <w:ind w:firstLine="360"/>
        <w:rPr>
          <w:rStyle w:val="larm-1440"/>
          <w:color w:val="000000"/>
          <w:sz w:val="28"/>
          <w:szCs w:val="28"/>
        </w:rPr>
      </w:pPr>
    </w:p>
    <w:p w:rsidR="00B1258E" w:rsidRDefault="00B1258E" w:rsidP="00B1258E">
      <w:pPr>
        <w:pStyle w:val="noindent"/>
        <w:ind w:firstLine="360"/>
        <w:rPr>
          <w:rStyle w:val="larm-1440"/>
          <w:color w:val="000000"/>
          <w:sz w:val="28"/>
          <w:szCs w:val="28"/>
        </w:rPr>
      </w:pPr>
    </w:p>
    <w:p w:rsidR="00B1258E" w:rsidRDefault="00B1258E" w:rsidP="00B1258E">
      <w:pPr>
        <w:pStyle w:val="noindent"/>
        <w:ind w:firstLine="360"/>
        <w:rPr>
          <w:rStyle w:val="larm-1440"/>
          <w:color w:val="000000"/>
          <w:sz w:val="28"/>
          <w:szCs w:val="28"/>
        </w:rPr>
      </w:pPr>
    </w:p>
    <w:p w:rsidR="00B1258E" w:rsidRDefault="00B1258E" w:rsidP="00B1258E">
      <w:pPr>
        <w:pStyle w:val="noindent"/>
        <w:ind w:firstLine="360"/>
        <w:rPr>
          <w:rStyle w:val="larm-1440"/>
          <w:color w:val="000000"/>
          <w:sz w:val="28"/>
          <w:szCs w:val="28"/>
        </w:rPr>
      </w:pPr>
    </w:p>
    <w:p w:rsidR="00B1258E" w:rsidRDefault="00B1258E" w:rsidP="00B1258E">
      <w:pPr>
        <w:pStyle w:val="noindent"/>
        <w:ind w:firstLine="360"/>
        <w:rPr>
          <w:rStyle w:val="larm-1440"/>
          <w:color w:val="000000"/>
          <w:sz w:val="28"/>
          <w:szCs w:val="28"/>
        </w:rPr>
      </w:pPr>
    </w:p>
    <w:p w:rsidR="00B1258E" w:rsidRPr="00B1258E" w:rsidRDefault="00B1258E" w:rsidP="00B1258E">
      <w:pPr>
        <w:pStyle w:val="noindent"/>
        <w:numPr>
          <w:ilvl w:val="0"/>
          <w:numId w:val="9"/>
        </w:numPr>
        <w:jc w:val="center"/>
        <w:rPr>
          <w:rStyle w:val="larm-1440"/>
          <w:b/>
          <w:color w:val="000000"/>
          <w:sz w:val="32"/>
          <w:szCs w:val="32"/>
        </w:rPr>
      </w:pPr>
      <w:r w:rsidRPr="00B1258E">
        <w:rPr>
          <w:rStyle w:val="larm-1440"/>
          <w:b/>
          <w:color w:val="000000"/>
          <w:sz w:val="32"/>
          <w:szCs w:val="32"/>
        </w:rPr>
        <w:lastRenderedPageBreak/>
        <w:t>Перестройка частоты ГЛПД</w:t>
      </w:r>
    </w:p>
    <w:p w:rsidR="00B1258E" w:rsidRPr="00B1258E" w:rsidRDefault="00B1258E" w:rsidP="00B1258E">
      <w:pPr>
        <w:pStyle w:val="noindent"/>
        <w:rPr>
          <w:rStyle w:val="larm-1440"/>
          <w:b/>
          <w:i/>
          <w:color w:val="000000"/>
          <w:sz w:val="28"/>
          <w:szCs w:val="28"/>
        </w:rPr>
      </w:pPr>
      <w:r w:rsidRPr="00B1258E">
        <w:rPr>
          <w:rStyle w:val="larm-1440"/>
          <w:b/>
          <w:i/>
          <w:color w:val="000000"/>
          <w:sz w:val="28"/>
          <w:szCs w:val="28"/>
        </w:rPr>
        <w:t>3.1 Электронная перестройка частоты</w:t>
      </w:r>
    </w:p>
    <w:p w:rsidR="00F94448" w:rsidRPr="00745841" w:rsidRDefault="00F94448" w:rsidP="00B1258E">
      <w:pPr>
        <w:pStyle w:val="noindent"/>
        <w:ind w:firstLine="360"/>
        <w:rPr>
          <w:color w:val="000000"/>
          <w:sz w:val="28"/>
          <w:szCs w:val="28"/>
        </w:rPr>
      </w:pPr>
      <w:r w:rsidRPr="00745841">
        <w:rPr>
          <w:rStyle w:val="larm-1440"/>
          <w:color w:val="000000"/>
          <w:sz w:val="28"/>
          <w:szCs w:val="28"/>
        </w:rPr>
        <w:t>Перестройка частоты может осуществляться путём изменения реактивных параметров конт</w:t>
      </w:r>
      <w:r w:rsidR="00745841" w:rsidRPr="00745841">
        <w:rPr>
          <w:rStyle w:val="larm-1440"/>
          <w:color w:val="000000"/>
          <w:sz w:val="28"/>
          <w:szCs w:val="28"/>
        </w:rPr>
        <w:t>ура автогенератора (см. рисунок 6.15</w:t>
      </w:r>
      <w:r w:rsidRPr="00745841">
        <w:rPr>
          <w:rStyle w:val="larm-1440"/>
          <w:color w:val="000000"/>
          <w:sz w:val="28"/>
          <w:szCs w:val="28"/>
        </w:rPr>
        <w:t>) за счёт изменения тока питания диода</w:t>
      </w:r>
      <w:r w:rsidRPr="00745841">
        <w:rPr>
          <w:color w:val="000000"/>
          <w:sz w:val="28"/>
          <w:szCs w:val="28"/>
        </w:rPr>
        <w:t> </w:t>
      </w:r>
      <w:r w:rsidRPr="00745841">
        <w:rPr>
          <w:rStyle w:val="cmmi-12x-x-120"/>
          <w:rFonts w:eastAsiaTheme="majorEastAsia"/>
          <w:i/>
          <w:iCs/>
          <w:color w:val="000000"/>
          <w:sz w:val="28"/>
          <w:szCs w:val="28"/>
        </w:rPr>
        <w:t>I</w:t>
      </w:r>
      <w:r w:rsidRPr="00745841">
        <w:rPr>
          <w:rStyle w:val="cmr-10"/>
          <w:color w:val="000000"/>
          <w:sz w:val="28"/>
          <w:szCs w:val="28"/>
          <w:vertAlign w:val="subscript"/>
        </w:rPr>
        <w:t>0</w:t>
      </w:r>
      <w:r w:rsidRPr="00745841">
        <w:rPr>
          <w:rStyle w:val="larm-1440"/>
          <w:color w:val="000000"/>
          <w:sz w:val="28"/>
          <w:szCs w:val="28"/>
        </w:rPr>
        <w:t>.</w:t>
      </w:r>
    </w:p>
    <w:p w:rsidR="00F94448" w:rsidRPr="00F332FD" w:rsidRDefault="00F94448" w:rsidP="00F332FD">
      <w:pPr>
        <w:pStyle w:val="indent"/>
        <w:ind w:firstLine="360"/>
        <w:rPr>
          <w:rFonts w:ascii="Times" w:hAnsi="Times"/>
          <w:color w:val="000000"/>
          <w:sz w:val="27"/>
          <w:szCs w:val="27"/>
        </w:rPr>
      </w:pPr>
      <w:r w:rsidRPr="00745841">
        <w:rPr>
          <w:rStyle w:val="larm-1440"/>
          <w:color w:val="000000"/>
          <w:sz w:val="28"/>
          <w:szCs w:val="28"/>
        </w:rPr>
        <w:t>При изменении тока питания диода </w:t>
      </w:r>
      <w:r w:rsidRPr="00745841">
        <w:rPr>
          <w:rStyle w:val="cmmi-12x-x-120"/>
          <w:rFonts w:eastAsiaTheme="majorEastAsia"/>
          <w:i/>
          <w:iCs/>
          <w:color w:val="000000"/>
          <w:sz w:val="28"/>
          <w:szCs w:val="28"/>
        </w:rPr>
        <w:t>I</w:t>
      </w:r>
      <w:r w:rsidRPr="00745841">
        <w:rPr>
          <w:rStyle w:val="cmr-10"/>
          <w:color w:val="000000"/>
          <w:sz w:val="28"/>
          <w:szCs w:val="28"/>
          <w:vertAlign w:val="subscript"/>
        </w:rPr>
        <w:t>0</w:t>
      </w:r>
      <w:r w:rsidRPr="00745841">
        <w:rPr>
          <w:color w:val="000000"/>
          <w:sz w:val="28"/>
          <w:szCs w:val="28"/>
        </w:rPr>
        <w:t> </w:t>
      </w:r>
      <w:r w:rsidRPr="00745841">
        <w:rPr>
          <w:rStyle w:val="larm-1440"/>
          <w:color w:val="000000"/>
          <w:sz w:val="28"/>
          <w:szCs w:val="28"/>
        </w:rPr>
        <w:t>частотная модуляция проявляется как следствие зависимости реактивного сопротивления диода от тока питания </w:t>
      </w:r>
      <w:proofErr w:type="spellStart"/>
      <w:r w:rsidRPr="00745841">
        <w:rPr>
          <w:rStyle w:val="cmmi-12x-x-120"/>
          <w:rFonts w:eastAsiaTheme="majorEastAsia"/>
          <w:i/>
          <w:iCs/>
          <w:color w:val="000000"/>
          <w:sz w:val="28"/>
          <w:szCs w:val="28"/>
        </w:rPr>
        <w:t>X</w:t>
      </w:r>
      <w:r w:rsidRPr="00745841">
        <w:rPr>
          <w:rStyle w:val="larm-1440"/>
          <w:color w:val="000000"/>
          <w:sz w:val="28"/>
          <w:szCs w:val="28"/>
          <w:vertAlign w:val="subscript"/>
        </w:rPr>
        <w:t>д</w:t>
      </w:r>
      <w:proofErr w:type="spellEnd"/>
      <w:r w:rsidRPr="00745841">
        <w:rPr>
          <w:color w:val="000000"/>
          <w:sz w:val="28"/>
          <w:szCs w:val="28"/>
        </w:rPr>
        <w:t> </w:t>
      </w:r>
      <w:r w:rsidRPr="00745841">
        <w:rPr>
          <w:rStyle w:val="cmr-12x-x-120"/>
          <w:color w:val="000000"/>
          <w:sz w:val="28"/>
          <w:szCs w:val="28"/>
        </w:rPr>
        <w:t>(</w:t>
      </w:r>
      <w:r w:rsidRPr="00745841">
        <w:rPr>
          <w:rStyle w:val="cmmi-12x-x-120"/>
          <w:rFonts w:eastAsiaTheme="majorEastAsia"/>
          <w:i/>
          <w:iCs/>
          <w:color w:val="000000"/>
          <w:sz w:val="28"/>
          <w:szCs w:val="28"/>
        </w:rPr>
        <w:t>I</w:t>
      </w:r>
      <w:r w:rsidRPr="00745841">
        <w:rPr>
          <w:rStyle w:val="cmr-10"/>
          <w:color w:val="000000"/>
          <w:sz w:val="28"/>
          <w:szCs w:val="28"/>
          <w:vertAlign w:val="subscript"/>
        </w:rPr>
        <w:t>0</w:t>
      </w:r>
      <w:r w:rsidRPr="00745841">
        <w:rPr>
          <w:rStyle w:val="cmr-12x-x-120"/>
          <w:color w:val="000000"/>
          <w:sz w:val="28"/>
          <w:szCs w:val="28"/>
        </w:rPr>
        <w:t>)</w:t>
      </w:r>
      <w:r w:rsidRPr="00745841">
        <w:rPr>
          <w:rStyle w:val="larm-1440"/>
          <w:color w:val="000000"/>
          <w:sz w:val="28"/>
          <w:szCs w:val="28"/>
        </w:rPr>
        <w:t>. Модуляционная характеристика (зависимость девиации частоты </w:t>
      </w:r>
      <w:r w:rsidRPr="00745841">
        <w:rPr>
          <w:rStyle w:val="cmr-12x-x-120"/>
          <w:color w:val="000000"/>
          <w:sz w:val="28"/>
          <w:szCs w:val="28"/>
        </w:rPr>
        <w:t>Δ</w:t>
      </w:r>
      <w:r w:rsidRPr="00745841">
        <w:rPr>
          <w:color w:val="000000"/>
          <w:sz w:val="28"/>
          <w:szCs w:val="28"/>
        </w:rPr>
        <w:t> </w:t>
      </w:r>
      <w:r w:rsidRPr="00745841">
        <w:rPr>
          <w:rStyle w:val="cmmi-12x-x-120"/>
          <w:rFonts w:eastAsiaTheme="majorEastAsia"/>
          <w:i/>
          <w:iCs/>
          <w:color w:val="000000"/>
          <w:sz w:val="28"/>
          <w:szCs w:val="28"/>
        </w:rPr>
        <w:t>f </w:t>
      </w:r>
      <w:r w:rsidRPr="00745841">
        <w:rPr>
          <w:rStyle w:val="larm-1440"/>
          <w:color w:val="000000"/>
          <w:sz w:val="28"/>
          <w:szCs w:val="28"/>
        </w:rPr>
        <w:t>от </w:t>
      </w:r>
      <w:r w:rsidRPr="00745841">
        <w:rPr>
          <w:rStyle w:val="cmmi-12x-x-120"/>
          <w:rFonts w:eastAsiaTheme="majorEastAsia"/>
          <w:i/>
          <w:iCs/>
          <w:color w:val="000000"/>
          <w:sz w:val="28"/>
          <w:szCs w:val="28"/>
        </w:rPr>
        <w:t>I</w:t>
      </w:r>
      <w:proofErr w:type="gramStart"/>
      <w:r w:rsidRPr="00745841">
        <w:rPr>
          <w:rStyle w:val="cmr-10"/>
          <w:color w:val="000000"/>
          <w:sz w:val="28"/>
          <w:szCs w:val="28"/>
          <w:vertAlign w:val="subscript"/>
        </w:rPr>
        <w:t>0</w:t>
      </w:r>
      <w:r w:rsidRPr="00745841">
        <w:rPr>
          <w:color w:val="000000"/>
          <w:sz w:val="28"/>
          <w:szCs w:val="28"/>
        </w:rPr>
        <w:t> </w:t>
      </w:r>
      <w:r w:rsidRPr="00745841">
        <w:rPr>
          <w:rStyle w:val="larm-1440"/>
          <w:color w:val="000000"/>
          <w:sz w:val="28"/>
          <w:szCs w:val="28"/>
        </w:rPr>
        <w:t>)</w:t>
      </w:r>
      <w:proofErr w:type="gramEnd"/>
      <w:r w:rsidRPr="00745841">
        <w:rPr>
          <w:rStyle w:val="larm-1440"/>
          <w:color w:val="000000"/>
          <w:sz w:val="28"/>
          <w:szCs w:val="28"/>
        </w:rPr>
        <w:t xml:space="preserve"> близка в этом случае к линейной</w:t>
      </w:r>
      <w:r w:rsidR="00745841" w:rsidRPr="00745841">
        <w:rPr>
          <w:rStyle w:val="larm-1440"/>
          <w:color w:val="000000"/>
          <w:sz w:val="28"/>
          <w:szCs w:val="28"/>
        </w:rPr>
        <w:t xml:space="preserve"> (рисунок 6.16</w:t>
      </w:r>
      <w:r w:rsidRPr="00745841">
        <w:rPr>
          <w:rStyle w:val="larm-1440"/>
          <w:color w:val="000000"/>
          <w:sz w:val="28"/>
          <w:szCs w:val="28"/>
        </w:rPr>
        <w:t>) для частот модуляции, не превышающих нескольких сотен мегагерц, а крутизна её зависит от</w:t>
      </w:r>
      <w:r w:rsidRPr="00745841">
        <w:rPr>
          <w:color w:val="000000"/>
          <w:sz w:val="28"/>
          <w:szCs w:val="28"/>
        </w:rPr>
        <w:t> </w:t>
      </w:r>
      <w:r w:rsidRPr="00745841">
        <w:rPr>
          <w:rStyle w:val="larm-1440"/>
          <w:color w:val="000000"/>
          <w:sz w:val="28"/>
          <w:szCs w:val="28"/>
        </w:rPr>
        <w:t>параметров диода и добротности контура генератора. Обычно для генераторов сантиметрового диапазона крутизна характеристики составляет несколько мегагерц на миллиампер.</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2316480" cy="1524000"/>
            <wp:effectExtent l="0" t="0" r="7620" b="0"/>
            <wp:docPr id="42" name="Рисунок 42"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IC"/>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16480" cy="152400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F332FD" w:rsidP="00F332FD">
      <w:pPr>
        <w:ind w:hanging="480"/>
        <w:jc w:val="center"/>
        <w:rPr>
          <w:b/>
          <w:color w:val="000000"/>
          <w:sz w:val="28"/>
          <w:szCs w:val="28"/>
        </w:rPr>
      </w:pPr>
      <w:r w:rsidRPr="00FB5031">
        <w:rPr>
          <w:rStyle w:val="id"/>
          <w:b/>
          <w:bCs/>
          <w:color w:val="000000"/>
          <w:sz w:val="28"/>
          <w:szCs w:val="28"/>
        </w:rPr>
        <w:t xml:space="preserve">Рисунок 6.16 - </w:t>
      </w:r>
      <w:r w:rsidR="00F94448" w:rsidRPr="00FB5031">
        <w:rPr>
          <w:rStyle w:val="content"/>
          <w:b/>
          <w:color w:val="000000"/>
          <w:sz w:val="28"/>
          <w:szCs w:val="28"/>
        </w:rPr>
        <w:t>Перестройка частоты током питания</w:t>
      </w:r>
    </w:p>
    <w:p w:rsidR="00F94448" w:rsidRPr="00F332FD" w:rsidRDefault="00F94448" w:rsidP="00F94448">
      <w:pPr>
        <w:pStyle w:val="indent"/>
        <w:ind w:firstLine="360"/>
        <w:rPr>
          <w:color w:val="000000"/>
          <w:sz w:val="28"/>
          <w:szCs w:val="28"/>
        </w:rPr>
      </w:pPr>
      <w:r w:rsidRPr="00F332FD">
        <w:rPr>
          <w:rStyle w:val="larm-1440"/>
          <w:color w:val="000000"/>
          <w:sz w:val="28"/>
          <w:szCs w:val="28"/>
        </w:rPr>
        <w:t>Недостатком этого способа модуляции является относительно небольшая девиация частоты (</w:t>
      </w:r>
      <w:r w:rsidRPr="00F332FD">
        <w:rPr>
          <w:rStyle w:val="cmr-12x-x-120"/>
          <w:color w:val="000000"/>
          <w:sz w:val="28"/>
          <w:szCs w:val="28"/>
        </w:rPr>
        <w:t>0,15</w:t>
      </w:r>
      <w:r w:rsidRPr="00F332FD">
        <w:rPr>
          <w:rStyle w:val="cmmi-12x-x-120"/>
          <w:rFonts w:eastAsiaTheme="majorEastAsia"/>
          <w:i/>
          <w:iCs/>
          <w:color w:val="000000"/>
          <w:sz w:val="28"/>
          <w:szCs w:val="28"/>
        </w:rPr>
        <w:t>…</w:t>
      </w:r>
      <w:r w:rsidRPr="00F332FD">
        <w:rPr>
          <w:rStyle w:val="cmr-12x-x-120"/>
          <w:color w:val="000000"/>
          <w:sz w:val="28"/>
          <w:szCs w:val="28"/>
        </w:rPr>
        <w:t>0,3</w:t>
      </w:r>
      <w:r w:rsidRPr="00F332FD">
        <w:rPr>
          <w:rStyle w:val="larm-1440"/>
          <w:color w:val="000000"/>
          <w:sz w:val="28"/>
          <w:szCs w:val="28"/>
        </w:rPr>
        <w:t>%) и высокий уровень паразитной амплитудной модуляции, которая возникает вследствие зависимости отрицательного сопротивления диода от тока питания и вынуждает ограничивать максимальную девиацию частоты.</w:t>
      </w:r>
    </w:p>
    <w:p w:rsidR="00F94448" w:rsidRPr="00F332FD" w:rsidRDefault="00F332FD" w:rsidP="00F94448">
      <w:pPr>
        <w:pStyle w:val="4"/>
        <w:rPr>
          <w:rFonts w:ascii="Times New Roman" w:hAnsi="Times New Roman" w:cs="Times New Roman"/>
          <w:b/>
          <w:color w:val="000000"/>
          <w:sz w:val="28"/>
          <w:szCs w:val="28"/>
        </w:rPr>
      </w:pPr>
      <w:r w:rsidRPr="00F332FD">
        <w:rPr>
          <w:rStyle w:val="larm-1440"/>
          <w:rFonts w:ascii="Times New Roman" w:hAnsi="Times New Roman" w:cs="Times New Roman"/>
          <w:b/>
          <w:color w:val="000000"/>
          <w:sz w:val="28"/>
          <w:szCs w:val="28"/>
        </w:rPr>
        <w:t>3.</w:t>
      </w:r>
      <w:r w:rsidR="00F94448" w:rsidRPr="00F332FD">
        <w:rPr>
          <w:rStyle w:val="larm-1440"/>
          <w:rFonts w:ascii="Times New Roman" w:hAnsi="Times New Roman" w:cs="Times New Roman"/>
          <w:b/>
          <w:color w:val="000000"/>
          <w:sz w:val="28"/>
          <w:szCs w:val="28"/>
        </w:rPr>
        <w:t>2 Перестройка частоты варикапом</w:t>
      </w:r>
    </w:p>
    <w:p w:rsidR="00F94448" w:rsidRPr="00F332FD" w:rsidRDefault="00F94448" w:rsidP="00F332FD">
      <w:pPr>
        <w:pStyle w:val="noindent"/>
        <w:ind w:firstLine="708"/>
        <w:rPr>
          <w:rFonts w:ascii="Times" w:hAnsi="Times"/>
          <w:color w:val="000000"/>
          <w:sz w:val="27"/>
          <w:szCs w:val="27"/>
        </w:rPr>
      </w:pPr>
      <w:r w:rsidRPr="00F332FD">
        <w:rPr>
          <w:rStyle w:val="larm-1440"/>
          <w:color w:val="000000"/>
          <w:sz w:val="28"/>
          <w:szCs w:val="28"/>
        </w:rPr>
        <w:t>Значительно лучшие результаты можно получить при полном или частичном включении варикапа в контур генератора, что эквивалентно включению дополнительной управляемой емкости </w:t>
      </w:r>
      <w:proofErr w:type="spellStart"/>
      <w:r w:rsidRPr="00F332FD">
        <w:rPr>
          <w:rStyle w:val="cmmi-12x-x-120"/>
          <w:rFonts w:eastAsiaTheme="majorEastAsia"/>
          <w:i/>
          <w:iCs/>
          <w:color w:val="000000"/>
          <w:sz w:val="28"/>
          <w:szCs w:val="28"/>
        </w:rPr>
        <w:t>C</w:t>
      </w:r>
      <w:r w:rsidRPr="00F332FD">
        <w:rPr>
          <w:rStyle w:val="larm-1440"/>
          <w:color w:val="000000"/>
          <w:sz w:val="28"/>
          <w:szCs w:val="28"/>
          <w:vertAlign w:val="subscript"/>
        </w:rPr>
        <w:t>в</w:t>
      </w:r>
      <w:proofErr w:type="spellEnd"/>
      <w:r w:rsidRPr="00F332FD">
        <w:rPr>
          <w:color w:val="000000"/>
          <w:sz w:val="28"/>
          <w:szCs w:val="28"/>
        </w:rPr>
        <w:t> </w:t>
      </w:r>
      <w:r w:rsidRPr="00F332FD">
        <w:rPr>
          <w:rStyle w:val="cmr-12x-x-120"/>
          <w:color w:val="000000"/>
          <w:sz w:val="28"/>
          <w:szCs w:val="28"/>
        </w:rPr>
        <w:t>(</w:t>
      </w:r>
      <w:r w:rsidRPr="00F332FD">
        <w:rPr>
          <w:rStyle w:val="cmmi-12x-x-120"/>
          <w:rFonts w:eastAsiaTheme="majorEastAsia"/>
          <w:i/>
          <w:iCs/>
          <w:color w:val="000000"/>
          <w:sz w:val="28"/>
          <w:szCs w:val="28"/>
        </w:rPr>
        <w:t>U</w:t>
      </w:r>
      <w:r w:rsidRPr="00F332FD">
        <w:rPr>
          <w:rStyle w:val="cmr-12x-x-120"/>
          <w:color w:val="000000"/>
          <w:sz w:val="28"/>
          <w:szCs w:val="28"/>
        </w:rPr>
        <w:t>) </w:t>
      </w:r>
      <w:r w:rsidRPr="00F332FD">
        <w:rPr>
          <w:rStyle w:val="larm-1440"/>
          <w:color w:val="000000"/>
          <w:sz w:val="28"/>
          <w:szCs w:val="28"/>
        </w:rPr>
        <w:t>и сопротивления потерь варикапа </w:t>
      </w:r>
      <w:proofErr w:type="spellStart"/>
      <w:r w:rsidRPr="00F332FD">
        <w:rPr>
          <w:rStyle w:val="cmmi-12x-x-120"/>
          <w:rFonts w:eastAsiaTheme="majorEastAsia"/>
          <w:i/>
          <w:iCs/>
          <w:color w:val="000000"/>
          <w:sz w:val="28"/>
          <w:szCs w:val="28"/>
        </w:rPr>
        <w:t>R</w:t>
      </w:r>
      <w:r w:rsidRPr="00F332FD">
        <w:rPr>
          <w:rStyle w:val="larm-1440"/>
          <w:color w:val="000000"/>
          <w:sz w:val="28"/>
          <w:szCs w:val="28"/>
          <w:vertAlign w:val="subscript"/>
        </w:rPr>
        <w:t>в</w:t>
      </w:r>
      <w:proofErr w:type="spellEnd"/>
      <w:r w:rsidRPr="00F332FD">
        <w:rPr>
          <w:rStyle w:val="larm-1440"/>
          <w:color w:val="000000"/>
          <w:sz w:val="28"/>
          <w:szCs w:val="28"/>
        </w:rPr>
        <w:t>. При полном включении варикап включается непосредствен</w:t>
      </w:r>
      <w:r w:rsidR="00F332FD">
        <w:rPr>
          <w:rStyle w:val="larm-1440"/>
          <w:color w:val="000000"/>
          <w:sz w:val="28"/>
          <w:szCs w:val="28"/>
        </w:rPr>
        <w:t>но в контур генератора (рисунок 6.</w:t>
      </w:r>
      <w:proofErr w:type="gramStart"/>
      <w:r w:rsidR="00F332FD">
        <w:rPr>
          <w:rStyle w:val="larm-1440"/>
          <w:color w:val="000000"/>
          <w:sz w:val="28"/>
          <w:szCs w:val="28"/>
        </w:rPr>
        <w:t>17</w:t>
      </w:r>
      <w:proofErr w:type="gramEnd"/>
      <w:r w:rsidR="00F332FD">
        <w:rPr>
          <w:rStyle w:val="larm-1440"/>
          <w:color w:val="000000"/>
          <w:sz w:val="28"/>
          <w:szCs w:val="28"/>
        </w:rPr>
        <w:t xml:space="preserve"> </w:t>
      </w:r>
      <w:r w:rsidRPr="00F332FD">
        <w:rPr>
          <w:rStyle w:val="larm-1440"/>
          <w:color w:val="000000"/>
          <w:sz w:val="28"/>
          <w:szCs w:val="28"/>
        </w:rPr>
        <w:t>а) (последовательно или параллельно диоду); при частичном включении он связан с контуром генератора с помощь</w:t>
      </w:r>
      <w:r w:rsidR="00F332FD">
        <w:rPr>
          <w:rStyle w:val="larm-1440"/>
          <w:color w:val="000000"/>
          <w:sz w:val="28"/>
          <w:szCs w:val="28"/>
        </w:rPr>
        <w:t>ю трансформатора связи (рисунок 6.17 б</w:t>
      </w:r>
      <w:r w:rsidRPr="00F332FD">
        <w:rPr>
          <w:rStyle w:val="larm-1440"/>
          <w:color w:val="000000"/>
          <w:sz w:val="28"/>
          <w:szCs w:val="28"/>
        </w:rPr>
        <w:t>), либо специального элемента связи.</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lastRenderedPageBreak/>
        <w:drawing>
          <wp:inline distT="0" distB="0" distL="0" distR="0">
            <wp:extent cx="5448300" cy="1958340"/>
            <wp:effectExtent l="0" t="0" r="0" b="3810"/>
            <wp:docPr id="41" name="Рисунок 41"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IC"/>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48300" cy="1958340"/>
                    </a:xfrm>
                    <a:prstGeom prst="rect">
                      <a:avLst/>
                    </a:prstGeom>
                    <a:noFill/>
                    <a:ln>
                      <a:noFill/>
                    </a:ln>
                  </pic:spPr>
                </pic:pic>
              </a:graphicData>
            </a:graphic>
          </wp:inline>
        </w:drawing>
      </w:r>
    </w:p>
    <w:p w:rsidR="00F94448" w:rsidRPr="00FB5031" w:rsidRDefault="00F94448" w:rsidP="00F94448">
      <w:pPr>
        <w:rPr>
          <w:rFonts w:ascii="Times" w:hAnsi="Times"/>
          <w:b/>
          <w:color w:val="000000"/>
          <w:sz w:val="27"/>
          <w:szCs w:val="27"/>
        </w:rPr>
      </w:pPr>
    </w:p>
    <w:p w:rsidR="00F94448" w:rsidRPr="00FB5031" w:rsidRDefault="00F332FD" w:rsidP="00F332FD">
      <w:pPr>
        <w:ind w:hanging="480"/>
        <w:jc w:val="center"/>
        <w:rPr>
          <w:b/>
          <w:color w:val="000000"/>
          <w:sz w:val="28"/>
          <w:szCs w:val="28"/>
        </w:rPr>
      </w:pPr>
      <w:r w:rsidRPr="00FB5031">
        <w:rPr>
          <w:rStyle w:val="id"/>
          <w:b/>
          <w:bCs/>
          <w:color w:val="000000"/>
          <w:sz w:val="28"/>
          <w:szCs w:val="28"/>
        </w:rPr>
        <w:t xml:space="preserve">Рисунок 6.17 - </w:t>
      </w:r>
      <w:r w:rsidR="00F94448" w:rsidRPr="00FB5031">
        <w:rPr>
          <w:rStyle w:val="content"/>
          <w:b/>
          <w:color w:val="000000"/>
          <w:sz w:val="28"/>
          <w:szCs w:val="28"/>
        </w:rPr>
        <w:t>Схема включения варикапа в контур ГЛПД: а — полное; б — частичное</w:t>
      </w:r>
    </w:p>
    <w:p w:rsidR="00F94448" w:rsidRPr="00F332FD" w:rsidRDefault="00F94448" w:rsidP="00F94448">
      <w:pPr>
        <w:pStyle w:val="indent"/>
        <w:ind w:firstLine="360"/>
        <w:rPr>
          <w:color w:val="000000"/>
          <w:sz w:val="28"/>
          <w:szCs w:val="28"/>
        </w:rPr>
      </w:pPr>
      <w:r w:rsidRPr="00F332FD">
        <w:rPr>
          <w:rStyle w:val="larm-1440"/>
          <w:color w:val="000000"/>
          <w:sz w:val="28"/>
          <w:szCs w:val="28"/>
        </w:rPr>
        <w:t>При полном включении варикапа можно получить максимальную девиацию частоты, однако потери в контуре при этом сильно увеличиваются из-за сопротивления потерь варикапа, что приводит к значительн</w:t>
      </w:r>
      <w:r w:rsidR="00F332FD">
        <w:rPr>
          <w:rStyle w:val="larm-1440"/>
          <w:color w:val="000000"/>
          <w:sz w:val="28"/>
          <w:szCs w:val="28"/>
        </w:rPr>
        <w:t>ому уменьшению контурного КПД</w:t>
      </w:r>
      <w:r w:rsidRPr="00F332FD">
        <w:rPr>
          <w:rStyle w:val="larm-1440"/>
          <w:color w:val="000000"/>
          <w:sz w:val="28"/>
          <w:szCs w:val="28"/>
        </w:rPr>
        <w:t xml:space="preserve"> и выходной мощности генератора.</w:t>
      </w:r>
    </w:p>
    <w:p w:rsidR="00F94448" w:rsidRPr="00F332FD" w:rsidRDefault="00F94448" w:rsidP="00F94448">
      <w:pPr>
        <w:pStyle w:val="indent"/>
        <w:ind w:firstLine="360"/>
        <w:rPr>
          <w:color w:val="000000"/>
          <w:sz w:val="28"/>
          <w:szCs w:val="28"/>
        </w:rPr>
      </w:pPr>
      <w:r w:rsidRPr="00F332FD">
        <w:rPr>
          <w:rStyle w:val="larm-1440"/>
          <w:color w:val="000000"/>
          <w:sz w:val="28"/>
          <w:szCs w:val="28"/>
        </w:rPr>
        <w:t>Полное включение позволяет осуществить девиацию частоты</w:t>
      </w:r>
      <w:r w:rsidRPr="00F332FD">
        <w:rPr>
          <w:color w:val="000000"/>
          <w:sz w:val="28"/>
          <w:szCs w:val="28"/>
        </w:rPr>
        <w:t> </w:t>
      </w:r>
      <w:r w:rsidRPr="00F332FD">
        <w:rPr>
          <w:rStyle w:val="cmr-12x-x-120"/>
          <w:color w:val="000000"/>
          <w:sz w:val="28"/>
          <w:szCs w:val="28"/>
        </w:rPr>
        <w:t>20</w:t>
      </w:r>
      <w:r w:rsidRPr="00F332FD">
        <w:rPr>
          <w:color w:val="000000"/>
          <w:sz w:val="28"/>
          <w:szCs w:val="28"/>
        </w:rPr>
        <w:t> </w:t>
      </w:r>
      <w:r w:rsidRPr="00F332FD">
        <w:rPr>
          <w:rStyle w:val="cmmi-12x-x-120"/>
          <w:rFonts w:eastAsiaTheme="majorEastAsia"/>
          <w:i/>
          <w:iCs/>
          <w:color w:val="000000"/>
          <w:sz w:val="28"/>
          <w:szCs w:val="28"/>
        </w:rPr>
        <w:t>…</w:t>
      </w:r>
      <w:r w:rsidRPr="00F332FD">
        <w:rPr>
          <w:color w:val="000000"/>
          <w:sz w:val="28"/>
          <w:szCs w:val="28"/>
        </w:rPr>
        <w:t> </w:t>
      </w:r>
      <w:r w:rsidRPr="00F332FD">
        <w:rPr>
          <w:rStyle w:val="cmr-12x-x-120"/>
          <w:color w:val="000000"/>
          <w:sz w:val="28"/>
          <w:szCs w:val="28"/>
        </w:rPr>
        <w:t>40</w:t>
      </w:r>
      <w:r w:rsidRPr="00F332FD">
        <w:rPr>
          <w:color w:val="000000"/>
          <w:sz w:val="28"/>
          <w:szCs w:val="28"/>
        </w:rPr>
        <w:t> </w:t>
      </w:r>
      <w:r w:rsidRPr="00F332FD">
        <w:rPr>
          <w:rStyle w:val="larm-1440"/>
          <w:color w:val="000000"/>
          <w:sz w:val="28"/>
          <w:szCs w:val="28"/>
        </w:rPr>
        <w:t>%</w:t>
      </w:r>
      <w:r w:rsidRPr="00F332FD">
        <w:rPr>
          <w:color w:val="000000"/>
          <w:sz w:val="28"/>
          <w:szCs w:val="28"/>
        </w:rPr>
        <w:t> </w:t>
      </w:r>
      <w:r w:rsidRPr="00F332FD">
        <w:rPr>
          <w:rStyle w:val="larm-1440"/>
          <w:color w:val="000000"/>
          <w:sz w:val="28"/>
          <w:szCs w:val="28"/>
        </w:rPr>
        <w:t>при изменении выходной мощности не более чем на 3 дБ.</w:t>
      </w:r>
    </w:p>
    <w:p w:rsidR="00F94448" w:rsidRPr="00F332FD" w:rsidRDefault="00F94448" w:rsidP="00F94448">
      <w:pPr>
        <w:pStyle w:val="indent"/>
        <w:ind w:firstLine="360"/>
        <w:rPr>
          <w:color w:val="000000"/>
          <w:sz w:val="28"/>
          <w:szCs w:val="28"/>
        </w:rPr>
      </w:pPr>
      <w:r w:rsidRPr="00F332FD">
        <w:rPr>
          <w:rStyle w:val="larm-1440"/>
          <w:color w:val="000000"/>
          <w:sz w:val="28"/>
          <w:szCs w:val="28"/>
        </w:rPr>
        <w:t>При частичном включении девиация частоты и вносимые потери зависят от степени связи варикапа с резонатором. В этом случае в сантиметровом диапазоне возможно получение девиации частоты</w:t>
      </w:r>
      <w:r w:rsidRPr="00F332FD">
        <w:rPr>
          <w:color w:val="000000"/>
          <w:sz w:val="28"/>
          <w:szCs w:val="28"/>
        </w:rPr>
        <w:t> </w:t>
      </w:r>
      <w:r w:rsidRPr="00F332FD">
        <w:rPr>
          <w:rStyle w:val="cmr-12x-x-120"/>
          <w:color w:val="000000"/>
          <w:sz w:val="28"/>
          <w:szCs w:val="28"/>
        </w:rPr>
        <w:t>1</w:t>
      </w:r>
      <w:r w:rsidRPr="00F332FD">
        <w:rPr>
          <w:color w:val="000000"/>
          <w:sz w:val="28"/>
          <w:szCs w:val="28"/>
        </w:rPr>
        <w:t> </w:t>
      </w:r>
      <w:r w:rsidRPr="00F332FD">
        <w:rPr>
          <w:rStyle w:val="cmmi-12x-x-120"/>
          <w:rFonts w:eastAsiaTheme="majorEastAsia"/>
          <w:i/>
          <w:iCs/>
          <w:color w:val="000000"/>
          <w:sz w:val="28"/>
          <w:szCs w:val="28"/>
        </w:rPr>
        <w:t>…</w:t>
      </w:r>
      <w:r w:rsidRPr="00F332FD">
        <w:rPr>
          <w:rStyle w:val="cmr-12x-x-120"/>
          <w:color w:val="000000"/>
          <w:sz w:val="28"/>
          <w:szCs w:val="28"/>
        </w:rPr>
        <w:t>5</w:t>
      </w:r>
      <w:r w:rsidRPr="00F332FD">
        <w:rPr>
          <w:rStyle w:val="larm-1440"/>
          <w:color w:val="000000"/>
          <w:sz w:val="28"/>
          <w:szCs w:val="28"/>
        </w:rPr>
        <w:t>%при потерях мощности </w:t>
      </w:r>
      <w:r w:rsidRPr="00F332FD">
        <w:rPr>
          <w:rStyle w:val="cmr-12x-x-120"/>
          <w:color w:val="000000"/>
          <w:sz w:val="28"/>
          <w:szCs w:val="28"/>
        </w:rPr>
        <w:t>0,5</w:t>
      </w:r>
      <w:r w:rsidRPr="00F332FD">
        <w:rPr>
          <w:rStyle w:val="cmmi-12x-x-120"/>
          <w:rFonts w:eastAsiaTheme="majorEastAsia"/>
          <w:i/>
          <w:iCs/>
          <w:color w:val="000000"/>
          <w:sz w:val="28"/>
          <w:szCs w:val="28"/>
        </w:rPr>
        <w:t>…</w:t>
      </w:r>
      <w:r w:rsidRPr="00F332FD">
        <w:rPr>
          <w:rStyle w:val="cmr-12x-x-120"/>
          <w:color w:val="000000"/>
          <w:sz w:val="28"/>
          <w:szCs w:val="28"/>
        </w:rPr>
        <w:t>0,8 </w:t>
      </w:r>
      <w:r w:rsidRPr="00F332FD">
        <w:rPr>
          <w:rStyle w:val="larm-1440"/>
          <w:color w:val="000000"/>
          <w:sz w:val="28"/>
          <w:szCs w:val="28"/>
        </w:rPr>
        <w:t>дБ.</w:t>
      </w:r>
    </w:p>
    <w:p w:rsidR="00E432D2" w:rsidRDefault="00E432D2" w:rsidP="00F94448">
      <w:pPr>
        <w:pStyle w:val="3"/>
        <w:rPr>
          <w:rStyle w:val="larm-1440"/>
          <w:rFonts w:cs="Times New Roman"/>
          <w:b/>
          <w:color w:val="000000"/>
          <w:sz w:val="32"/>
          <w:szCs w:val="32"/>
        </w:rPr>
      </w:pPr>
    </w:p>
    <w:p w:rsidR="00F94448" w:rsidRDefault="00F94448" w:rsidP="003C7EEA">
      <w:pPr>
        <w:pStyle w:val="3"/>
        <w:rPr>
          <w:rStyle w:val="larm-1440"/>
          <w:rFonts w:cs="Times New Roman"/>
          <w:b/>
          <w:color w:val="000000"/>
          <w:sz w:val="32"/>
          <w:szCs w:val="32"/>
        </w:rPr>
      </w:pPr>
    </w:p>
    <w:p w:rsidR="003C7EEA" w:rsidRDefault="003C7EEA" w:rsidP="003C7EEA"/>
    <w:p w:rsidR="003C7EEA" w:rsidRDefault="003C7EEA" w:rsidP="003C7EEA"/>
    <w:p w:rsidR="003C7EEA" w:rsidRDefault="003C7EEA" w:rsidP="003C7EEA"/>
    <w:p w:rsidR="003C7EEA" w:rsidRDefault="003C7EEA" w:rsidP="003C7EEA"/>
    <w:p w:rsidR="003C7EEA" w:rsidRDefault="003C7EEA" w:rsidP="003C7EEA"/>
    <w:p w:rsidR="003C7EEA" w:rsidRDefault="003C7EEA" w:rsidP="003C7EEA"/>
    <w:p w:rsidR="003C7EEA" w:rsidRDefault="003C7EEA" w:rsidP="003C7EEA"/>
    <w:p w:rsidR="003C7EEA" w:rsidRDefault="003C7EEA" w:rsidP="003C7EEA"/>
    <w:p w:rsidR="003C7EEA" w:rsidRDefault="003C7EEA" w:rsidP="003C7EEA"/>
    <w:p w:rsidR="003C7EEA" w:rsidRDefault="003C7EEA" w:rsidP="003C7EEA"/>
    <w:p w:rsidR="003C7EEA" w:rsidRDefault="003C7EEA" w:rsidP="003C7EEA"/>
    <w:p w:rsidR="003C7EEA" w:rsidRDefault="003C7EEA" w:rsidP="003C7EEA"/>
    <w:p w:rsidR="003C7EEA" w:rsidRDefault="003C7EEA" w:rsidP="003C7EEA"/>
    <w:p w:rsidR="003C7EEA" w:rsidRDefault="003C7EEA" w:rsidP="003C7EEA"/>
    <w:p w:rsidR="003C7EEA" w:rsidRPr="003C7EEA" w:rsidRDefault="003C7EEA" w:rsidP="003C7EEA"/>
    <w:p w:rsidR="003C7EEA" w:rsidRDefault="003C7EEA" w:rsidP="003C7EEA">
      <w:pPr>
        <w:pStyle w:val="noindent"/>
        <w:numPr>
          <w:ilvl w:val="0"/>
          <w:numId w:val="9"/>
        </w:numPr>
        <w:jc w:val="center"/>
        <w:rPr>
          <w:rStyle w:val="larm-1440"/>
          <w:b/>
          <w:color w:val="000000"/>
          <w:sz w:val="32"/>
          <w:szCs w:val="32"/>
        </w:rPr>
      </w:pPr>
      <w:r w:rsidRPr="003C7EEA">
        <w:rPr>
          <w:rStyle w:val="larm-1440"/>
          <w:b/>
          <w:color w:val="000000"/>
          <w:sz w:val="32"/>
          <w:szCs w:val="32"/>
        </w:rPr>
        <w:lastRenderedPageBreak/>
        <w:t>Параметры и их характеристики</w:t>
      </w:r>
    </w:p>
    <w:p w:rsidR="003C7EEA" w:rsidRPr="003C7EEA" w:rsidRDefault="003C7EEA" w:rsidP="003C7EEA">
      <w:pPr>
        <w:pStyle w:val="noindent"/>
        <w:ind w:left="360"/>
        <w:rPr>
          <w:rStyle w:val="larm-1440"/>
          <w:i/>
          <w:color w:val="000000"/>
          <w:sz w:val="28"/>
          <w:szCs w:val="28"/>
        </w:rPr>
      </w:pPr>
      <w:r w:rsidRPr="003C7EEA">
        <w:rPr>
          <w:rStyle w:val="larm-1440"/>
          <w:b/>
          <w:i/>
          <w:color w:val="000000"/>
          <w:sz w:val="28"/>
          <w:szCs w:val="28"/>
        </w:rPr>
        <w:t>4.1 Электронная перестройка частоты</w:t>
      </w:r>
    </w:p>
    <w:p w:rsidR="00F94448" w:rsidRPr="00211695" w:rsidRDefault="00F94448" w:rsidP="00211695">
      <w:pPr>
        <w:pStyle w:val="noindent"/>
        <w:ind w:firstLine="360"/>
        <w:rPr>
          <w:color w:val="000000"/>
          <w:sz w:val="28"/>
          <w:szCs w:val="28"/>
        </w:rPr>
      </w:pPr>
      <w:r w:rsidRPr="00211695">
        <w:rPr>
          <w:rStyle w:val="larm-1440"/>
          <w:color w:val="000000"/>
          <w:sz w:val="28"/>
          <w:szCs w:val="28"/>
        </w:rPr>
        <w:t>Под рабочим диапазоном частот генератора понимается тот интервал частот, в котором прибор обеспечивает выходную мощность и другие параметры не хуже величин, указанных в технической документации. В рабочем</w:t>
      </w:r>
      <w:r w:rsidRPr="00211695">
        <w:rPr>
          <w:color w:val="000000"/>
          <w:sz w:val="28"/>
          <w:szCs w:val="28"/>
        </w:rPr>
        <w:t> </w:t>
      </w:r>
      <w:r w:rsidRPr="00211695">
        <w:rPr>
          <w:rStyle w:val="larm-1440"/>
          <w:color w:val="000000"/>
          <w:sz w:val="28"/>
          <w:szCs w:val="28"/>
        </w:rPr>
        <w:t>диапазоне частот перестройка частоты генератора может осуществляться за счёт совместного или раздельного действия механической или электрической перестройки частоты. Для генераторов с фиксированной частотой диапазон частот означает, что прибор данного типа при изготовлении может быть настроен на любую фиксированную частоту в указанном диапазоне. Под диапазоном частот для перестраиваемых генераторов понимается диапазон, в котором могут изготовляться приборы этого типа с указанным диапазоном перестройки частоты (рабочим диапазоном).</w:t>
      </w:r>
    </w:p>
    <w:p w:rsidR="00F94448" w:rsidRPr="00211695" w:rsidRDefault="00F94448" w:rsidP="00F94448">
      <w:pPr>
        <w:pStyle w:val="indent"/>
        <w:ind w:firstLine="360"/>
        <w:rPr>
          <w:color w:val="000000"/>
          <w:sz w:val="28"/>
          <w:szCs w:val="28"/>
        </w:rPr>
      </w:pPr>
      <w:r w:rsidRPr="00211695">
        <w:rPr>
          <w:rStyle w:val="larm-1440"/>
          <w:color w:val="000000"/>
          <w:sz w:val="28"/>
          <w:szCs w:val="28"/>
        </w:rPr>
        <w:t>Ширина диапазона перестройки частоты генератора (механической или электрической) численно характеризуется либо абсолютными величинами частоты</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01"/>
        <w:gridCol w:w="855"/>
      </w:tblGrid>
      <w:tr w:rsidR="00F94448" w:rsidRPr="00211695" w:rsidTr="00F94448">
        <w:trPr>
          <w:tblCellSpacing w:w="15" w:type="dxa"/>
        </w:trPr>
        <w:tc>
          <w:tcPr>
            <w:tcW w:w="0" w:type="auto"/>
            <w:vAlign w:val="center"/>
            <w:hideMark/>
          </w:tcPr>
          <w:p w:rsidR="00F94448" w:rsidRPr="00211695" w:rsidRDefault="00F94448" w:rsidP="00211695">
            <w:pPr>
              <w:rPr>
                <w:color w:val="000000"/>
                <w:sz w:val="28"/>
                <w:szCs w:val="28"/>
              </w:rPr>
            </w:pPr>
            <w:r w:rsidRPr="00211695">
              <w:rPr>
                <w:noProof/>
                <w:color w:val="000000"/>
                <w:sz w:val="28"/>
                <w:szCs w:val="28"/>
              </w:rPr>
              <w:drawing>
                <wp:inline distT="0" distB="0" distL="0" distR="0">
                  <wp:extent cx="2941320" cy="228600"/>
                  <wp:effectExtent l="0" t="0" r="0" b="0"/>
                  <wp:docPr id="40" name="Рисунок 40" descr="Δf = f - f , [Г Г ц, М Г ц]&#10; макс м ин&#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Δf = f - f , [Г Г ц, М Г ц]&#10; макс м ин&#1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941320" cy="228600"/>
                          </a:xfrm>
                          <a:prstGeom prst="rect">
                            <a:avLst/>
                          </a:prstGeom>
                          <a:noFill/>
                          <a:ln>
                            <a:noFill/>
                          </a:ln>
                        </pic:spPr>
                      </pic:pic>
                    </a:graphicData>
                  </a:graphic>
                </wp:inline>
              </w:drawing>
            </w:r>
          </w:p>
        </w:tc>
        <w:tc>
          <w:tcPr>
            <w:tcW w:w="810" w:type="dxa"/>
            <w:vAlign w:val="center"/>
            <w:hideMark/>
          </w:tcPr>
          <w:p w:rsidR="00F94448" w:rsidRPr="00211695" w:rsidRDefault="00F94448">
            <w:pPr>
              <w:jc w:val="center"/>
              <w:rPr>
                <w:color w:val="000000"/>
                <w:sz w:val="28"/>
                <w:szCs w:val="28"/>
              </w:rPr>
            </w:pPr>
            <w:r w:rsidRPr="00211695">
              <w:rPr>
                <w:rStyle w:val="larm-1440"/>
                <w:color w:val="000000"/>
                <w:sz w:val="28"/>
                <w:szCs w:val="28"/>
              </w:rPr>
              <w:t>(6.14)</w:t>
            </w:r>
          </w:p>
        </w:tc>
      </w:tr>
    </w:tbl>
    <w:p w:rsidR="00F94448" w:rsidRPr="00211695" w:rsidRDefault="00F94448" w:rsidP="00F94448">
      <w:pPr>
        <w:pStyle w:val="nopar"/>
        <w:rPr>
          <w:color w:val="000000"/>
          <w:sz w:val="28"/>
          <w:szCs w:val="28"/>
        </w:rPr>
      </w:pPr>
      <w:r w:rsidRPr="00211695">
        <w:rPr>
          <w:rStyle w:val="larm-1440"/>
          <w:color w:val="000000"/>
          <w:sz w:val="28"/>
          <w:szCs w:val="28"/>
        </w:rPr>
        <w:t>либо относительной величиной </w:t>
      </w:r>
      <w:proofErr w:type="spellStart"/>
      <w:r w:rsidRPr="00211695">
        <w:rPr>
          <w:rStyle w:val="cmmi-12x-x-120"/>
          <w:rFonts w:eastAsiaTheme="majorEastAsia"/>
          <w:i/>
          <w:iCs/>
          <w:color w:val="000000"/>
          <w:sz w:val="28"/>
          <w:szCs w:val="28"/>
        </w:rPr>
        <w:t>δf</w:t>
      </w:r>
      <w:proofErr w:type="spellEnd"/>
      <w:r w:rsidRPr="00211695">
        <w:rPr>
          <w:rStyle w:val="cmmi-12x-x-120"/>
          <w:rFonts w:eastAsiaTheme="majorEastAsia"/>
          <w:i/>
          <w:iCs/>
          <w:color w:val="000000"/>
          <w:sz w:val="28"/>
          <w:szCs w:val="28"/>
        </w:rPr>
        <w:t> </w:t>
      </w:r>
      <w:r w:rsidRPr="00211695">
        <w:rPr>
          <w:rStyle w:val="larm-1440"/>
          <w:color w:val="000000"/>
          <w:sz w:val="28"/>
          <w:szCs w:val="28"/>
        </w:rPr>
        <w:t>[%]:</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01"/>
        <w:gridCol w:w="855"/>
      </w:tblGrid>
      <w:tr w:rsidR="00F94448" w:rsidRPr="00211695" w:rsidTr="00F94448">
        <w:trPr>
          <w:tblCellSpacing w:w="15" w:type="dxa"/>
        </w:trPr>
        <w:tc>
          <w:tcPr>
            <w:tcW w:w="0" w:type="auto"/>
            <w:vAlign w:val="center"/>
            <w:hideMark/>
          </w:tcPr>
          <w:p w:rsidR="00F94448" w:rsidRPr="00211695" w:rsidRDefault="00F94448" w:rsidP="00211695">
            <w:pPr>
              <w:rPr>
                <w:color w:val="000000"/>
                <w:sz w:val="28"/>
                <w:szCs w:val="28"/>
              </w:rPr>
            </w:pPr>
            <w:r w:rsidRPr="00211695">
              <w:rPr>
                <w:noProof/>
                <w:color w:val="000000"/>
                <w:sz w:val="28"/>
                <w:szCs w:val="28"/>
              </w:rPr>
              <w:drawing>
                <wp:inline distT="0" distB="0" distL="0" distR="0">
                  <wp:extent cx="2537460" cy="495300"/>
                  <wp:effectExtent l="0" t="0" r="0" b="0"/>
                  <wp:docPr id="39" name="Рисунок 39" descr="δf = 2 ⋅ f-макс---f-мин ⋅ 100%,&#10; f макс + f мин&#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δf = 2 ⋅ f-макс---f-мин ⋅ 100%,&#10; f макс + f мин&#1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37460" cy="495300"/>
                          </a:xfrm>
                          <a:prstGeom prst="rect">
                            <a:avLst/>
                          </a:prstGeom>
                          <a:noFill/>
                          <a:ln>
                            <a:noFill/>
                          </a:ln>
                        </pic:spPr>
                      </pic:pic>
                    </a:graphicData>
                  </a:graphic>
                </wp:inline>
              </w:drawing>
            </w:r>
          </w:p>
        </w:tc>
        <w:tc>
          <w:tcPr>
            <w:tcW w:w="810" w:type="dxa"/>
            <w:vAlign w:val="center"/>
            <w:hideMark/>
          </w:tcPr>
          <w:p w:rsidR="00F94448" w:rsidRPr="00211695" w:rsidRDefault="00F94448">
            <w:pPr>
              <w:jc w:val="center"/>
              <w:rPr>
                <w:color w:val="000000"/>
                <w:sz w:val="28"/>
                <w:szCs w:val="28"/>
              </w:rPr>
            </w:pPr>
            <w:r w:rsidRPr="00211695">
              <w:rPr>
                <w:rStyle w:val="larm-1440"/>
                <w:color w:val="000000"/>
                <w:sz w:val="28"/>
                <w:szCs w:val="28"/>
              </w:rPr>
              <w:t>(6.15)</w:t>
            </w:r>
          </w:p>
        </w:tc>
      </w:tr>
    </w:tbl>
    <w:p w:rsidR="00F94448" w:rsidRPr="00211695" w:rsidRDefault="00F94448" w:rsidP="00F94448">
      <w:pPr>
        <w:pStyle w:val="nopar"/>
        <w:rPr>
          <w:color w:val="000000"/>
          <w:sz w:val="28"/>
          <w:szCs w:val="28"/>
        </w:rPr>
      </w:pPr>
      <w:r w:rsidRPr="00211695">
        <w:rPr>
          <w:rStyle w:val="larm-1440"/>
          <w:color w:val="000000"/>
          <w:sz w:val="28"/>
          <w:szCs w:val="28"/>
        </w:rPr>
        <w:t>где </w:t>
      </w:r>
      <w:proofErr w:type="spellStart"/>
      <w:r w:rsidRPr="00211695">
        <w:rPr>
          <w:rStyle w:val="cmmi-12x-x-120"/>
          <w:rFonts w:eastAsiaTheme="majorEastAsia"/>
          <w:i/>
          <w:iCs/>
          <w:color w:val="000000"/>
          <w:sz w:val="28"/>
          <w:szCs w:val="28"/>
        </w:rPr>
        <w:t>f</w:t>
      </w:r>
      <w:r w:rsidRPr="00211695">
        <w:rPr>
          <w:rStyle w:val="larm-1440"/>
          <w:color w:val="000000"/>
          <w:sz w:val="28"/>
          <w:szCs w:val="28"/>
          <w:vertAlign w:val="subscript"/>
        </w:rPr>
        <w:t>макс</w:t>
      </w:r>
      <w:proofErr w:type="spellEnd"/>
      <w:r w:rsidRPr="00211695">
        <w:rPr>
          <w:color w:val="000000"/>
          <w:sz w:val="28"/>
          <w:szCs w:val="28"/>
        </w:rPr>
        <w:t> </w:t>
      </w:r>
      <w:r w:rsidRPr="00211695">
        <w:rPr>
          <w:rStyle w:val="larm-1440"/>
          <w:color w:val="000000"/>
          <w:sz w:val="28"/>
          <w:szCs w:val="28"/>
        </w:rPr>
        <w:t>и </w:t>
      </w:r>
      <w:proofErr w:type="spellStart"/>
      <w:r w:rsidRPr="00211695">
        <w:rPr>
          <w:rStyle w:val="cmmi-12x-x-120"/>
          <w:rFonts w:eastAsiaTheme="majorEastAsia"/>
          <w:i/>
          <w:iCs/>
          <w:color w:val="000000"/>
          <w:sz w:val="28"/>
          <w:szCs w:val="28"/>
        </w:rPr>
        <w:t>f</w:t>
      </w:r>
      <w:proofErr w:type="gramStart"/>
      <w:r w:rsidRPr="00211695">
        <w:rPr>
          <w:rStyle w:val="larm-1440"/>
          <w:color w:val="000000"/>
          <w:sz w:val="28"/>
          <w:szCs w:val="28"/>
          <w:vertAlign w:val="subscript"/>
        </w:rPr>
        <w:t>мин</w:t>
      </w:r>
      <w:proofErr w:type="spellEnd"/>
      <w:r w:rsidRPr="00211695">
        <w:rPr>
          <w:color w:val="000000"/>
          <w:sz w:val="28"/>
          <w:szCs w:val="28"/>
        </w:rPr>
        <w:t> </w:t>
      </w:r>
      <w:r w:rsidRPr="00211695">
        <w:rPr>
          <w:rStyle w:val="larm-1440"/>
          <w:color w:val="000000"/>
          <w:sz w:val="28"/>
          <w:szCs w:val="28"/>
        </w:rPr>
        <w:t> —</w:t>
      </w:r>
      <w:proofErr w:type="gramEnd"/>
      <w:r w:rsidRPr="00211695">
        <w:rPr>
          <w:rStyle w:val="larm-1440"/>
          <w:color w:val="000000"/>
          <w:sz w:val="28"/>
          <w:szCs w:val="28"/>
        </w:rPr>
        <w:t xml:space="preserve"> максимальная и минимальная граничные частоты диапазона перестройки частоты.</w:t>
      </w:r>
    </w:p>
    <w:p w:rsidR="00F94448" w:rsidRPr="00211695" w:rsidRDefault="00F94448" w:rsidP="00F94448">
      <w:pPr>
        <w:pStyle w:val="indent"/>
        <w:ind w:firstLine="360"/>
        <w:rPr>
          <w:color w:val="000000"/>
          <w:sz w:val="28"/>
          <w:szCs w:val="28"/>
        </w:rPr>
      </w:pPr>
      <w:r w:rsidRPr="00211695">
        <w:rPr>
          <w:rStyle w:val="larm-1440"/>
          <w:color w:val="000000"/>
          <w:sz w:val="28"/>
          <w:szCs w:val="28"/>
        </w:rPr>
        <w:t>Коэффициент перекрытия диапазона</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259"/>
        <w:gridCol w:w="897"/>
      </w:tblGrid>
      <w:tr w:rsidR="00F94448" w:rsidTr="00F94448">
        <w:trPr>
          <w:tblCellSpacing w:w="15" w:type="dxa"/>
        </w:trPr>
        <w:tc>
          <w:tcPr>
            <w:tcW w:w="0" w:type="auto"/>
            <w:vAlign w:val="center"/>
            <w:hideMark/>
          </w:tcPr>
          <w:p w:rsidR="00F94448" w:rsidRDefault="00F94448" w:rsidP="00211695">
            <w:pPr>
              <w:rPr>
                <w:rFonts w:ascii="Times" w:hAnsi="Times"/>
                <w:color w:val="000000"/>
                <w:sz w:val="27"/>
                <w:szCs w:val="27"/>
              </w:rPr>
            </w:pPr>
            <w:r>
              <w:rPr>
                <w:rFonts w:ascii="Times" w:hAnsi="Times"/>
                <w:noProof/>
                <w:color w:val="000000"/>
                <w:sz w:val="27"/>
                <w:szCs w:val="27"/>
              </w:rPr>
              <w:drawing>
                <wp:inline distT="0" distB="0" distL="0" distR="0">
                  <wp:extent cx="1653540" cy="228600"/>
                  <wp:effectExtent l="0" t="0" r="3810" b="0"/>
                  <wp:docPr id="38" name="Рисунок 38" descr="K = f /f .&#10; п ер м акс м ин&#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K = f /f .&#10; п ер м акс м ин&#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53540" cy="228600"/>
                          </a:xfrm>
                          <a:prstGeom prst="rect">
                            <a:avLst/>
                          </a:prstGeom>
                          <a:noFill/>
                          <a:ln>
                            <a:noFill/>
                          </a:ln>
                        </pic:spPr>
                      </pic:pic>
                    </a:graphicData>
                  </a:graphic>
                </wp:inline>
              </w:drawing>
            </w:r>
          </w:p>
        </w:tc>
        <w:tc>
          <w:tcPr>
            <w:tcW w:w="810" w:type="dxa"/>
            <w:vAlign w:val="center"/>
            <w:hideMark/>
          </w:tcPr>
          <w:p w:rsidR="00F94448" w:rsidRDefault="00F94448">
            <w:pPr>
              <w:jc w:val="center"/>
              <w:rPr>
                <w:rFonts w:ascii="Times" w:hAnsi="Times"/>
                <w:color w:val="000000"/>
                <w:sz w:val="27"/>
                <w:szCs w:val="27"/>
              </w:rPr>
            </w:pPr>
            <w:r>
              <w:rPr>
                <w:rStyle w:val="larm-1440"/>
                <w:rFonts w:ascii="Times" w:hAnsi="Times"/>
                <w:color w:val="000000"/>
                <w:sz w:val="34"/>
                <w:szCs w:val="34"/>
              </w:rPr>
              <w:t>(6.16)</w:t>
            </w:r>
          </w:p>
        </w:tc>
      </w:tr>
    </w:tbl>
    <w:p w:rsidR="00F94448" w:rsidRPr="00211695" w:rsidRDefault="00F94448" w:rsidP="00F94448">
      <w:pPr>
        <w:pStyle w:val="nopar"/>
        <w:rPr>
          <w:color w:val="000000"/>
          <w:sz w:val="28"/>
          <w:szCs w:val="28"/>
        </w:rPr>
      </w:pPr>
      <w:r w:rsidRPr="00211695">
        <w:rPr>
          <w:rStyle w:val="larm-1440"/>
          <w:color w:val="000000"/>
          <w:sz w:val="28"/>
          <w:szCs w:val="28"/>
        </w:rPr>
        <w:t>Используется для оценки величины диапазона перестройки частоты.</w:t>
      </w:r>
    </w:p>
    <w:p w:rsidR="00F94448" w:rsidRPr="00211695" w:rsidRDefault="00F94448" w:rsidP="00F94448">
      <w:pPr>
        <w:pStyle w:val="indent"/>
        <w:ind w:firstLine="360"/>
        <w:rPr>
          <w:color w:val="000000"/>
          <w:sz w:val="28"/>
          <w:szCs w:val="28"/>
        </w:rPr>
      </w:pPr>
      <w:r w:rsidRPr="00211695">
        <w:rPr>
          <w:rStyle w:val="larm-1440"/>
          <w:color w:val="000000"/>
          <w:sz w:val="28"/>
          <w:szCs w:val="28"/>
        </w:rPr>
        <w:t>Небольшой диапазон перестройки удобнее характеризовать в абсолютных величинах частоты (мегагерцы или гигагерцы).</w:t>
      </w:r>
    </w:p>
    <w:p w:rsidR="00F94448" w:rsidRPr="00211695" w:rsidRDefault="00F94448" w:rsidP="00F94448">
      <w:pPr>
        <w:pStyle w:val="indent"/>
        <w:ind w:firstLine="360"/>
        <w:rPr>
          <w:color w:val="000000"/>
          <w:sz w:val="28"/>
          <w:szCs w:val="28"/>
        </w:rPr>
      </w:pPr>
      <w:r w:rsidRPr="00211695">
        <w:rPr>
          <w:rStyle w:val="larm-1440"/>
          <w:color w:val="000000"/>
          <w:sz w:val="28"/>
          <w:szCs w:val="28"/>
        </w:rPr>
        <w:t>Электрическая перестройка частоты генератора осуществляется изменением напряжения смещения дополнительного диода — варикапа, а также изменением напряжения на самом активном элементе. Так как зависимость ёмкости варикапа от напряжения смещения является нелинейной, то это приводит к нелинейному характеру изменения</w:t>
      </w:r>
      <w:r w:rsidR="00211695">
        <w:rPr>
          <w:rStyle w:val="larm-1440"/>
          <w:color w:val="000000"/>
          <w:sz w:val="28"/>
          <w:szCs w:val="28"/>
        </w:rPr>
        <w:t xml:space="preserve"> частоты генератора. На рисунке 6.18 </w:t>
      </w:r>
      <w:r w:rsidRPr="00211695">
        <w:rPr>
          <w:rStyle w:val="larm-1440"/>
          <w:color w:val="000000"/>
          <w:sz w:val="28"/>
          <w:szCs w:val="28"/>
        </w:rPr>
        <w:t>показан характер зависимости частоты ГЛПД от напряжения смещения на варикапе </w:t>
      </w:r>
      <w:proofErr w:type="spellStart"/>
      <w:r w:rsidRPr="00211695">
        <w:rPr>
          <w:rStyle w:val="cmmi-12x-x-120"/>
          <w:rFonts w:eastAsiaTheme="majorEastAsia"/>
          <w:i/>
          <w:iCs/>
          <w:color w:val="000000"/>
          <w:sz w:val="28"/>
          <w:szCs w:val="28"/>
        </w:rPr>
        <w:t>U</w:t>
      </w:r>
      <w:r w:rsidRPr="00211695">
        <w:rPr>
          <w:rStyle w:val="larm-1440"/>
          <w:color w:val="000000"/>
          <w:sz w:val="28"/>
          <w:szCs w:val="28"/>
          <w:vertAlign w:val="subscript"/>
        </w:rPr>
        <w:t>в</w:t>
      </w:r>
      <w:proofErr w:type="spellEnd"/>
      <w:r w:rsidRPr="00211695">
        <w:rPr>
          <w:rStyle w:val="larm-1440"/>
          <w:color w:val="000000"/>
          <w:sz w:val="28"/>
          <w:szCs w:val="28"/>
        </w:rPr>
        <w:t>.</w:t>
      </w:r>
    </w:p>
    <w:p w:rsidR="00F94448" w:rsidRPr="00211695" w:rsidRDefault="00F94448" w:rsidP="00211695">
      <w:pPr>
        <w:pStyle w:val="indent"/>
        <w:ind w:firstLine="360"/>
        <w:rPr>
          <w:color w:val="000000"/>
          <w:sz w:val="28"/>
          <w:szCs w:val="28"/>
        </w:rPr>
      </w:pPr>
      <w:r w:rsidRPr="00211695">
        <w:rPr>
          <w:rStyle w:val="larm-1440"/>
          <w:color w:val="000000"/>
          <w:sz w:val="28"/>
          <w:szCs w:val="28"/>
        </w:rPr>
        <w:lastRenderedPageBreak/>
        <w:t xml:space="preserve">Кроме диапазона электрической перестройки для генераторов указывается крутизна электрической перестройки частоты, которая характеризует изменение частоты генерируемых колебаний, приходящееся на </w:t>
      </w:r>
      <w:proofErr w:type="gramStart"/>
      <w:r w:rsidRPr="00211695">
        <w:rPr>
          <w:rStyle w:val="larm-1440"/>
          <w:color w:val="000000"/>
          <w:sz w:val="28"/>
          <w:szCs w:val="28"/>
        </w:rPr>
        <w:t>1 В</w:t>
      </w:r>
      <w:proofErr w:type="gramEnd"/>
      <w:r w:rsidRPr="00211695">
        <w:rPr>
          <w:rStyle w:val="larm-1440"/>
          <w:color w:val="000000"/>
          <w:sz w:val="28"/>
          <w:szCs w:val="28"/>
        </w:rPr>
        <w:t xml:space="preserve"> изменения напряжения смещения варикапа. Если электрическая перестройка частоты имеет нелинейный характер, то указывается, либо минимальное значение крутизны перестройки, либо минимальное </w:t>
      </w:r>
      <w:proofErr w:type="spellStart"/>
      <w:r w:rsidRPr="00211695">
        <w:rPr>
          <w:rStyle w:val="cmmi-12x-x-120"/>
          <w:rFonts w:eastAsiaTheme="majorEastAsia"/>
          <w:i/>
          <w:iCs/>
          <w:color w:val="000000"/>
          <w:sz w:val="28"/>
          <w:szCs w:val="28"/>
        </w:rPr>
        <w:t>S</w:t>
      </w:r>
      <w:r w:rsidRPr="00211695">
        <w:rPr>
          <w:rStyle w:val="larm-1440"/>
          <w:color w:val="000000"/>
          <w:sz w:val="28"/>
          <w:szCs w:val="28"/>
          <w:vertAlign w:val="subscript"/>
        </w:rPr>
        <w:t>мин</w:t>
      </w:r>
      <w:proofErr w:type="spellEnd"/>
      <w:r w:rsidRPr="00211695">
        <w:rPr>
          <w:color w:val="000000"/>
          <w:sz w:val="28"/>
          <w:szCs w:val="28"/>
        </w:rPr>
        <w:t> </w:t>
      </w:r>
      <w:r w:rsidRPr="00211695">
        <w:rPr>
          <w:rStyle w:val="larm-1440"/>
          <w:color w:val="000000"/>
          <w:sz w:val="28"/>
          <w:szCs w:val="28"/>
        </w:rPr>
        <w:t>и максимальное </w:t>
      </w:r>
      <w:proofErr w:type="spellStart"/>
      <w:r w:rsidRPr="00211695">
        <w:rPr>
          <w:rStyle w:val="cmmi-12x-x-120"/>
          <w:rFonts w:eastAsiaTheme="majorEastAsia"/>
          <w:i/>
          <w:iCs/>
          <w:color w:val="000000"/>
          <w:sz w:val="28"/>
          <w:szCs w:val="28"/>
        </w:rPr>
        <w:t>S</w:t>
      </w:r>
      <w:r w:rsidRPr="00211695">
        <w:rPr>
          <w:rStyle w:val="larm-1440"/>
          <w:color w:val="000000"/>
          <w:sz w:val="28"/>
          <w:szCs w:val="28"/>
          <w:vertAlign w:val="subscript"/>
        </w:rPr>
        <w:t>макс</w:t>
      </w:r>
      <w:proofErr w:type="spellEnd"/>
      <w:r w:rsidRPr="00211695">
        <w:rPr>
          <w:color w:val="000000"/>
          <w:sz w:val="28"/>
          <w:szCs w:val="28"/>
        </w:rPr>
        <w:t> </w:t>
      </w:r>
      <w:r w:rsidRPr="00211695">
        <w:rPr>
          <w:rStyle w:val="larm-1440"/>
          <w:color w:val="000000"/>
          <w:sz w:val="28"/>
          <w:szCs w:val="28"/>
        </w:rPr>
        <w:t>значение крутизны.</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3550920" cy="2903220"/>
            <wp:effectExtent l="0" t="0" r="0" b="0"/>
            <wp:docPr id="37" name="Рисунок 37"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IC"/>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550920" cy="290322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211695" w:rsidP="00211695">
      <w:pPr>
        <w:ind w:hanging="480"/>
        <w:jc w:val="center"/>
        <w:rPr>
          <w:b/>
          <w:color w:val="000000"/>
          <w:sz w:val="28"/>
          <w:szCs w:val="28"/>
        </w:rPr>
      </w:pPr>
      <w:r w:rsidRPr="00FB5031">
        <w:rPr>
          <w:rStyle w:val="id"/>
          <w:b/>
          <w:bCs/>
          <w:color w:val="000000"/>
          <w:sz w:val="28"/>
          <w:szCs w:val="28"/>
        </w:rPr>
        <w:t xml:space="preserve">Рисунок 6.18 - </w:t>
      </w:r>
      <w:r w:rsidR="00F94448" w:rsidRPr="00FB5031">
        <w:rPr>
          <w:rStyle w:val="content"/>
          <w:b/>
          <w:color w:val="000000"/>
          <w:sz w:val="28"/>
          <w:szCs w:val="28"/>
        </w:rPr>
        <w:t>Характер зависимости частоты ГЛПД от напряжения смещения на варикапе</w:t>
      </w:r>
    </w:p>
    <w:p w:rsidR="00F94448" w:rsidRPr="00211695" w:rsidRDefault="00F94448" w:rsidP="00F94448">
      <w:pPr>
        <w:pStyle w:val="indent"/>
        <w:ind w:firstLine="360"/>
        <w:rPr>
          <w:color w:val="000000"/>
          <w:sz w:val="28"/>
          <w:szCs w:val="28"/>
        </w:rPr>
      </w:pPr>
      <w:r w:rsidRPr="00211695">
        <w:rPr>
          <w:rStyle w:val="larm-1440"/>
          <w:color w:val="000000"/>
          <w:sz w:val="28"/>
          <w:szCs w:val="28"/>
        </w:rPr>
        <w:t>Степень искажения характеристики электрической перестройки частоты оценивается величиной перепада крутизны электрической перестройки </w:t>
      </w:r>
      <w:proofErr w:type="spellStart"/>
      <w:r w:rsidRPr="00211695">
        <w:rPr>
          <w:rStyle w:val="cmmi-12x-x-120"/>
          <w:rFonts w:eastAsiaTheme="majorEastAsia"/>
          <w:i/>
          <w:iCs/>
          <w:color w:val="000000"/>
          <w:sz w:val="28"/>
          <w:szCs w:val="28"/>
        </w:rPr>
        <w:t>δ</w:t>
      </w:r>
      <w:r w:rsidRPr="00211695">
        <w:rPr>
          <w:rStyle w:val="cmmi-10"/>
          <w:i/>
          <w:iCs/>
          <w:color w:val="000000"/>
          <w:sz w:val="28"/>
          <w:szCs w:val="28"/>
          <w:vertAlign w:val="subscript"/>
        </w:rPr>
        <w:t>S</w:t>
      </w:r>
      <w:proofErr w:type="spellEnd"/>
      <w:r w:rsidRPr="00211695">
        <w:rPr>
          <w:color w:val="000000"/>
          <w:sz w:val="28"/>
          <w:szCs w:val="28"/>
        </w:rPr>
        <w:t> </w:t>
      </w:r>
      <w:r w:rsidRPr="00211695">
        <w:rPr>
          <w:rStyle w:val="larm-1440"/>
          <w:color w:val="000000"/>
          <w:sz w:val="28"/>
          <w:szCs w:val="28"/>
        </w:rPr>
        <w:t>в рабочем диапазоне частот</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259"/>
        <w:gridCol w:w="897"/>
      </w:tblGrid>
      <w:tr w:rsidR="00F94448" w:rsidTr="00F94448">
        <w:trPr>
          <w:tblCellSpacing w:w="15" w:type="dxa"/>
        </w:trPr>
        <w:tc>
          <w:tcPr>
            <w:tcW w:w="0" w:type="auto"/>
            <w:vAlign w:val="center"/>
            <w:hideMark/>
          </w:tcPr>
          <w:p w:rsidR="00F94448" w:rsidRDefault="00F94448" w:rsidP="00211695">
            <w:pPr>
              <w:rPr>
                <w:rFonts w:ascii="Times" w:hAnsi="Times"/>
                <w:color w:val="000000"/>
                <w:sz w:val="27"/>
                <w:szCs w:val="27"/>
              </w:rPr>
            </w:pPr>
            <w:r>
              <w:rPr>
                <w:rFonts w:ascii="Times" w:hAnsi="Times"/>
                <w:noProof/>
                <w:color w:val="000000"/>
                <w:sz w:val="27"/>
                <w:szCs w:val="27"/>
              </w:rPr>
              <w:drawing>
                <wp:inline distT="0" distB="0" distL="0" distR="0">
                  <wp:extent cx="1485900" cy="228600"/>
                  <wp:effectExtent l="0" t="0" r="0" b="0"/>
                  <wp:docPr id="36" name="Рисунок 36" descr="δ = S /S .&#10; S макс ми н&#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δ = S /S .&#10; S макс ми н&#1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485900" cy="228600"/>
                          </a:xfrm>
                          <a:prstGeom prst="rect">
                            <a:avLst/>
                          </a:prstGeom>
                          <a:noFill/>
                          <a:ln>
                            <a:noFill/>
                          </a:ln>
                        </pic:spPr>
                      </pic:pic>
                    </a:graphicData>
                  </a:graphic>
                </wp:inline>
              </w:drawing>
            </w:r>
          </w:p>
        </w:tc>
        <w:tc>
          <w:tcPr>
            <w:tcW w:w="810" w:type="dxa"/>
            <w:vAlign w:val="center"/>
            <w:hideMark/>
          </w:tcPr>
          <w:p w:rsidR="00F94448" w:rsidRDefault="00F94448">
            <w:pPr>
              <w:jc w:val="center"/>
              <w:rPr>
                <w:rFonts w:ascii="Times" w:hAnsi="Times"/>
                <w:color w:val="000000"/>
                <w:sz w:val="27"/>
                <w:szCs w:val="27"/>
              </w:rPr>
            </w:pPr>
            <w:r>
              <w:rPr>
                <w:rStyle w:val="larm-1440"/>
                <w:rFonts w:ascii="Times" w:hAnsi="Times"/>
                <w:color w:val="000000"/>
                <w:sz w:val="34"/>
                <w:szCs w:val="34"/>
              </w:rPr>
              <w:t>(6.17)</w:t>
            </w:r>
          </w:p>
        </w:tc>
      </w:tr>
    </w:tbl>
    <w:p w:rsidR="00F94448" w:rsidRPr="00211695" w:rsidRDefault="00211695" w:rsidP="00F94448">
      <w:pPr>
        <w:pStyle w:val="4"/>
        <w:rPr>
          <w:rFonts w:ascii="Times New Roman" w:hAnsi="Times New Roman" w:cs="Times New Roman"/>
          <w:b/>
          <w:color w:val="000000"/>
          <w:sz w:val="28"/>
          <w:szCs w:val="28"/>
        </w:rPr>
      </w:pPr>
      <w:r w:rsidRPr="00211695">
        <w:rPr>
          <w:rStyle w:val="larm-1440"/>
          <w:rFonts w:ascii="Times New Roman" w:hAnsi="Times New Roman" w:cs="Times New Roman"/>
          <w:b/>
          <w:color w:val="000000"/>
          <w:sz w:val="28"/>
          <w:szCs w:val="28"/>
        </w:rPr>
        <w:t xml:space="preserve">4.2 </w:t>
      </w:r>
      <w:r w:rsidR="00F94448" w:rsidRPr="00211695">
        <w:rPr>
          <w:rStyle w:val="larm-1440"/>
          <w:rFonts w:ascii="Times New Roman" w:hAnsi="Times New Roman" w:cs="Times New Roman"/>
          <w:b/>
          <w:color w:val="000000"/>
          <w:sz w:val="28"/>
          <w:szCs w:val="28"/>
        </w:rPr>
        <w:t>Стабильность частоты генератора</w:t>
      </w:r>
    </w:p>
    <w:p w:rsidR="00211695" w:rsidRDefault="00F94448" w:rsidP="00211695">
      <w:pPr>
        <w:pStyle w:val="noindent"/>
        <w:ind w:firstLine="360"/>
        <w:rPr>
          <w:rStyle w:val="larm-1440"/>
          <w:color w:val="000000"/>
          <w:sz w:val="28"/>
          <w:szCs w:val="28"/>
        </w:rPr>
      </w:pPr>
      <w:r w:rsidRPr="00211695">
        <w:rPr>
          <w:rStyle w:val="larm-1440"/>
          <w:color w:val="000000"/>
          <w:sz w:val="28"/>
          <w:szCs w:val="28"/>
        </w:rPr>
        <w:t xml:space="preserve">Стабильность частоты является одной из главных характеристик генератора, во многом определяющая перспективы его использования. </w:t>
      </w:r>
    </w:p>
    <w:p w:rsidR="00F94448" w:rsidRPr="00211695" w:rsidRDefault="00F94448" w:rsidP="00211695">
      <w:pPr>
        <w:pStyle w:val="noindent"/>
        <w:ind w:firstLine="360"/>
        <w:rPr>
          <w:color w:val="000000"/>
          <w:sz w:val="28"/>
          <w:szCs w:val="28"/>
        </w:rPr>
      </w:pPr>
      <w:r w:rsidRPr="00211695">
        <w:rPr>
          <w:rStyle w:val="larm-1440"/>
          <w:color w:val="000000"/>
          <w:sz w:val="28"/>
          <w:szCs w:val="28"/>
        </w:rPr>
        <w:t>Различают:</w:t>
      </w:r>
    </w:p>
    <w:p w:rsidR="00F94448" w:rsidRPr="00B361C9" w:rsidRDefault="00F94448" w:rsidP="00F94448">
      <w:pPr>
        <w:pStyle w:val="indent"/>
        <w:ind w:firstLine="360"/>
        <w:rPr>
          <w:color w:val="000000"/>
          <w:sz w:val="28"/>
          <w:szCs w:val="28"/>
        </w:rPr>
      </w:pPr>
      <w:r w:rsidRPr="00B361C9">
        <w:rPr>
          <w:rStyle w:val="larm-1440"/>
          <w:color w:val="000000"/>
          <w:sz w:val="28"/>
          <w:szCs w:val="28"/>
        </w:rPr>
        <w:t>а) кратковременную стабильность — изменение частоты за период времени порядка нескольких секунд;</w:t>
      </w:r>
    </w:p>
    <w:p w:rsidR="00F94448" w:rsidRPr="00B361C9" w:rsidRDefault="00F94448" w:rsidP="00F94448">
      <w:pPr>
        <w:pStyle w:val="indent"/>
        <w:ind w:firstLine="360"/>
        <w:rPr>
          <w:color w:val="000000"/>
          <w:sz w:val="28"/>
          <w:szCs w:val="28"/>
        </w:rPr>
      </w:pPr>
      <w:r w:rsidRPr="00B361C9">
        <w:rPr>
          <w:rStyle w:val="larm-1440"/>
          <w:color w:val="000000"/>
          <w:sz w:val="28"/>
          <w:szCs w:val="28"/>
        </w:rPr>
        <w:t xml:space="preserve">б) </w:t>
      </w:r>
      <w:proofErr w:type="spellStart"/>
      <w:r w:rsidRPr="00B361C9">
        <w:rPr>
          <w:rStyle w:val="larm-1440"/>
          <w:color w:val="000000"/>
          <w:sz w:val="28"/>
          <w:szCs w:val="28"/>
        </w:rPr>
        <w:t>средневременную</w:t>
      </w:r>
      <w:proofErr w:type="spellEnd"/>
      <w:r w:rsidRPr="00B361C9">
        <w:rPr>
          <w:rStyle w:val="larm-1440"/>
          <w:color w:val="000000"/>
          <w:sz w:val="28"/>
          <w:szCs w:val="28"/>
        </w:rPr>
        <w:t xml:space="preserve"> стабильность — изменение частоты за период времени порядка часов или температурную стабильность;</w:t>
      </w:r>
    </w:p>
    <w:p w:rsidR="00F94448" w:rsidRPr="00B361C9" w:rsidRDefault="00F94448" w:rsidP="00F94448">
      <w:pPr>
        <w:pStyle w:val="indent"/>
        <w:ind w:firstLine="360"/>
        <w:rPr>
          <w:color w:val="000000"/>
          <w:sz w:val="28"/>
          <w:szCs w:val="28"/>
        </w:rPr>
      </w:pPr>
      <w:r w:rsidRPr="00B361C9">
        <w:rPr>
          <w:rStyle w:val="larm-1440"/>
          <w:color w:val="000000"/>
          <w:sz w:val="28"/>
          <w:szCs w:val="28"/>
        </w:rPr>
        <w:t>в) долговременную стабильность — изменение частоты за период времени порядка года.</w:t>
      </w:r>
    </w:p>
    <w:p w:rsidR="00F94448" w:rsidRPr="00B361C9" w:rsidRDefault="00F94448" w:rsidP="00F94448">
      <w:pPr>
        <w:pStyle w:val="indent"/>
        <w:ind w:firstLine="360"/>
        <w:rPr>
          <w:color w:val="000000"/>
          <w:sz w:val="28"/>
          <w:szCs w:val="28"/>
        </w:rPr>
      </w:pPr>
      <w:r w:rsidRPr="00B361C9">
        <w:rPr>
          <w:rStyle w:val="larm-1440"/>
          <w:color w:val="000000"/>
          <w:sz w:val="28"/>
          <w:szCs w:val="28"/>
        </w:rPr>
        <w:lastRenderedPageBreak/>
        <w:t>Кратковременная стабильность (шумовые характеристики) определяется быстрыми изменениями в элементах генератора с одной стороны и эффективной добротностью резонатора с другой.</w:t>
      </w:r>
    </w:p>
    <w:p w:rsidR="00F94448" w:rsidRPr="00B361C9" w:rsidRDefault="00F94448" w:rsidP="00F94448">
      <w:pPr>
        <w:pStyle w:val="indent"/>
        <w:ind w:firstLine="360"/>
        <w:rPr>
          <w:color w:val="000000"/>
          <w:sz w:val="28"/>
          <w:szCs w:val="28"/>
        </w:rPr>
      </w:pPr>
      <w:proofErr w:type="spellStart"/>
      <w:r w:rsidRPr="00B361C9">
        <w:rPr>
          <w:rStyle w:val="larm-1440"/>
          <w:color w:val="000000"/>
          <w:sz w:val="28"/>
          <w:szCs w:val="28"/>
        </w:rPr>
        <w:t>Средневременная</w:t>
      </w:r>
      <w:proofErr w:type="spellEnd"/>
      <w:r w:rsidRPr="00B361C9">
        <w:rPr>
          <w:rStyle w:val="larm-1440"/>
          <w:color w:val="000000"/>
          <w:sz w:val="28"/>
          <w:szCs w:val="28"/>
        </w:rPr>
        <w:t xml:space="preserve"> стабильность определяется главным образом температурными зависимостями частоты генератора.</w:t>
      </w:r>
    </w:p>
    <w:p w:rsidR="00F94448" w:rsidRPr="00B361C9" w:rsidRDefault="00F94448" w:rsidP="00F94448">
      <w:pPr>
        <w:pStyle w:val="indent"/>
        <w:ind w:firstLine="360"/>
        <w:rPr>
          <w:color w:val="000000"/>
          <w:sz w:val="28"/>
          <w:szCs w:val="28"/>
        </w:rPr>
      </w:pPr>
      <w:r w:rsidRPr="00B361C9">
        <w:rPr>
          <w:rStyle w:val="larm-1440"/>
          <w:color w:val="000000"/>
          <w:sz w:val="28"/>
          <w:szCs w:val="28"/>
        </w:rPr>
        <w:t>Долговременная стабильность связана с медленными изменениями частот, которые происходят по многим причинам.</w:t>
      </w:r>
    </w:p>
    <w:p w:rsidR="00F94448" w:rsidRPr="00B361C9" w:rsidRDefault="00F94448" w:rsidP="00F94448">
      <w:pPr>
        <w:pStyle w:val="indent"/>
        <w:ind w:firstLine="360"/>
        <w:rPr>
          <w:color w:val="000000"/>
          <w:sz w:val="28"/>
          <w:szCs w:val="28"/>
        </w:rPr>
      </w:pPr>
      <w:r w:rsidRPr="00B361C9">
        <w:rPr>
          <w:rStyle w:val="larm-1440"/>
          <w:color w:val="000000"/>
          <w:sz w:val="28"/>
          <w:szCs w:val="28"/>
        </w:rPr>
        <w:t xml:space="preserve">Известно, что величины стабильности частоты и шумов существенно зависят от интенсивности воздействия на них дестабилизирующих факторов, которые по своему характеру воздействия подразделяются на внешние и внутренние и могут вызывать как обратимые, так и необратимые изменения частоты, шумов и </w:t>
      </w:r>
      <w:proofErr w:type="gramStart"/>
      <w:r w:rsidRPr="00B361C9">
        <w:rPr>
          <w:rStyle w:val="larm-1440"/>
          <w:color w:val="000000"/>
          <w:sz w:val="28"/>
          <w:szCs w:val="28"/>
        </w:rPr>
        <w:t>других электрических параметров</w:t>
      </w:r>
      <w:proofErr w:type="gramEnd"/>
      <w:r w:rsidRPr="00B361C9">
        <w:rPr>
          <w:rStyle w:val="larm-1440"/>
          <w:color w:val="000000"/>
          <w:sz w:val="28"/>
          <w:szCs w:val="28"/>
        </w:rPr>
        <w:t xml:space="preserve"> и характеристик. При этом наиболее существенными внешними дестабилизирующими факторами являются тепловые (изменения температуры окружающей среды в широких пределах), а также</w:t>
      </w:r>
      <w:r w:rsidRPr="00B361C9">
        <w:rPr>
          <w:color w:val="000000"/>
          <w:sz w:val="28"/>
          <w:szCs w:val="28"/>
        </w:rPr>
        <w:t> </w:t>
      </w:r>
      <w:r w:rsidRPr="00B361C9">
        <w:rPr>
          <w:rStyle w:val="larm-1440"/>
          <w:color w:val="000000"/>
          <w:sz w:val="28"/>
          <w:szCs w:val="28"/>
        </w:rPr>
        <w:t>изменения питающих напряжений и механико-акустического воздействия.</w:t>
      </w:r>
    </w:p>
    <w:p w:rsidR="00F94448" w:rsidRPr="00B361C9" w:rsidRDefault="00F94448" w:rsidP="00F94448">
      <w:pPr>
        <w:pStyle w:val="indent"/>
        <w:ind w:firstLine="360"/>
        <w:rPr>
          <w:color w:val="000000"/>
          <w:sz w:val="28"/>
          <w:szCs w:val="28"/>
        </w:rPr>
      </w:pPr>
      <w:r w:rsidRPr="00B361C9">
        <w:rPr>
          <w:rStyle w:val="larm-1440"/>
          <w:color w:val="000000"/>
          <w:sz w:val="28"/>
          <w:szCs w:val="28"/>
        </w:rPr>
        <w:t>Внутренние дестабилизирующие факторы, приводящие, как правило, к необратимым изменениям параметров, связаны с физическими, конструкторско-технологическими изменениями, происходящими в активных и пассивных приборах и конструктивных элементах. Основными и наиболее существенными факторами, приводящие к внутренним изменениям генераторов, являются интенсивные тепловые нагрузки.</w:t>
      </w:r>
    </w:p>
    <w:p w:rsidR="00F94448" w:rsidRPr="00B361C9" w:rsidRDefault="00F94448" w:rsidP="00F94448">
      <w:pPr>
        <w:pStyle w:val="indent"/>
        <w:ind w:firstLine="360"/>
        <w:rPr>
          <w:color w:val="000000"/>
          <w:sz w:val="28"/>
          <w:szCs w:val="28"/>
        </w:rPr>
      </w:pPr>
      <w:r w:rsidRPr="00B361C9">
        <w:rPr>
          <w:rStyle w:val="larm-1440"/>
          <w:color w:val="000000"/>
          <w:sz w:val="28"/>
          <w:szCs w:val="28"/>
        </w:rPr>
        <w:t>В общем виде нестабильность СВЧ генераторов, вызываемую внешними и внутренними дестабилизирующими факторами, можно представить в виде</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259"/>
        <w:gridCol w:w="897"/>
      </w:tblGrid>
      <w:tr w:rsidR="00F94448" w:rsidTr="00F94448">
        <w:trPr>
          <w:tblCellSpacing w:w="15" w:type="dxa"/>
        </w:trPr>
        <w:tc>
          <w:tcPr>
            <w:tcW w:w="0" w:type="auto"/>
            <w:vAlign w:val="center"/>
            <w:hideMark/>
          </w:tcPr>
          <w:p w:rsidR="00F94448" w:rsidRDefault="00F94448" w:rsidP="00B361C9">
            <w:pPr>
              <w:rPr>
                <w:rFonts w:ascii="Times" w:hAnsi="Times"/>
                <w:color w:val="000000"/>
                <w:sz w:val="27"/>
                <w:szCs w:val="27"/>
              </w:rPr>
            </w:pPr>
            <w:r>
              <w:rPr>
                <w:rFonts w:ascii="Times" w:hAnsi="Times"/>
                <w:noProof/>
                <w:color w:val="000000"/>
                <w:sz w:val="27"/>
                <w:szCs w:val="27"/>
              </w:rPr>
              <w:drawing>
                <wp:inline distT="0" distB="0" distL="0" distR="0">
                  <wp:extent cx="1935480" cy="579120"/>
                  <wp:effectExtent l="0" t="0" r="7620" b="0"/>
                  <wp:docPr id="35" name="Рисунок 35" descr=" ∑ n&#10;Δf /f = |Δf |/f&#10; 0 i 0&#10; i=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 ∑ n&#10;Δf /f = |Δf |/f&#10; 0 i 0&#10; i=0&#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35480" cy="579120"/>
                          </a:xfrm>
                          <a:prstGeom prst="rect">
                            <a:avLst/>
                          </a:prstGeom>
                          <a:noFill/>
                          <a:ln>
                            <a:noFill/>
                          </a:ln>
                        </pic:spPr>
                      </pic:pic>
                    </a:graphicData>
                  </a:graphic>
                </wp:inline>
              </w:drawing>
            </w:r>
          </w:p>
        </w:tc>
        <w:tc>
          <w:tcPr>
            <w:tcW w:w="810" w:type="dxa"/>
            <w:vAlign w:val="center"/>
            <w:hideMark/>
          </w:tcPr>
          <w:p w:rsidR="00F94448" w:rsidRDefault="00F94448">
            <w:pPr>
              <w:jc w:val="center"/>
              <w:rPr>
                <w:rFonts w:ascii="Times" w:hAnsi="Times"/>
                <w:color w:val="000000"/>
                <w:sz w:val="27"/>
                <w:szCs w:val="27"/>
              </w:rPr>
            </w:pPr>
            <w:r>
              <w:rPr>
                <w:rStyle w:val="larm-1440"/>
                <w:rFonts w:ascii="Times" w:hAnsi="Times"/>
                <w:color w:val="000000"/>
                <w:sz w:val="34"/>
                <w:szCs w:val="34"/>
              </w:rPr>
              <w:t>(6.18)</w:t>
            </w:r>
          </w:p>
        </w:tc>
      </w:tr>
    </w:tbl>
    <w:p w:rsidR="00F94448" w:rsidRDefault="00F94448" w:rsidP="00F94448">
      <w:pPr>
        <w:jc w:val="center"/>
        <w:rPr>
          <w:rFonts w:ascii="Times" w:hAnsi="Times"/>
          <w:vanish/>
          <w:color w:val="000000"/>
          <w:sz w:val="27"/>
          <w:szCs w:val="27"/>
        </w:rPr>
      </w:pPr>
    </w:p>
    <w:tbl>
      <w:tblPr>
        <w:tblW w:w="0" w:type="auto"/>
        <w:jc w:val="center"/>
        <w:tblCellSpacing w:w="24" w:type="dxa"/>
        <w:tblCellMar>
          <w:left w:w="0" w:type="dxa"/>
          <w:right w:w="0" w:type="dxa"/>
        </w:tblCellMar>
        <w:tblLook w:val="04A0" w:firstRow="1" w:lastRow="0" w:firstColumn="1" w:lastColumn="0" w:noHBand="0" w:noVBand="1"/>
      </w:tblPr>
      <w:tblGrid>
        <w:gridCol w:w="902"/>
        <w:gridCol w:w="9193"/>
      </w:tblGrid>
      <w:tr w:rsidR="00F94448" w:rsidRPr="00B361C9" w:rsidTr="00F94448">
        <w:trPr>
          <w:tblCellSpacing w:w="24" w:type="dxa"/>
          <w:jc w:val="center"/>
        </w:trPr>
        <w:tc>
          <w:tcPr>
            <w:tcW w:w="0" w:type="auto"/>
            <w:noWrap/>
            <w:vAlign w:val="bottom"/>
            <w:hideMark/>
          </w:tcPr>
          <w:p w:rsidR="00F94448" w:rsidRPr="00B361C9" w:rsidRDefault="00F94448">
            <w:pPr>
              <w:jc w:val="right"/>
              <w:rPr>
                <w:sz w:val="28"/>
                <w:szCs w:val="28"/>
              </w:rPr>
            </w:pPr>
            <w:r w:rsidRPr="00B361C9">
              <w:rPr>
                <w:rStyle w:val="larm-1440"/>
                <w:sz w:val="28"/>
                <w:szCs w:val="28"/>
              </w:rPr>
              <w:t>где </w:t>
            </w:r>
            <w:r w:rsidRPr="00B361C9">
              <w:rPr>
                <w:rStyle w:val="cmmi-12x-x-120"/>
                <w:rFonts w:eastAsiaTheme="majorEastAsia"/>
                <w:i/>
                <w:iCs/>
                <w:sz w:val="28"/>
                <w:szCs w:val="28"/>
              </w:rPr>
              <w:t>f</w:t>
            </w:r>
            <w:r w:rsidRPr="00B361C9">
              <w:rPr>
                <w:rStyle w:val="cmr-10"/>
                <w:sz w:val="28"/>
                <w:szCs w:val="28"/>
                <w:vertAlign w:val="subscript"/>
              </w:rPr>
              <w:t>0</w:t>
            </w:r>
            <w:r w:rsidRPr="00B361C9">
              <w:rPr>
                <w:sz w:val="28"/>
                <w:szCs w:val="28"/>
              </w:rPr>
              <w:t> </w:t>
            </w:r>
            <w:r w:rsidRPr="00B361C9">
              <w:rPr>
                <w:rStyle w:val="larm-1440"/>
                <w:sz w:val="28"/>
                <w:szCs w:val="28"/>
              </w:rPr>
              <w:t>–</w:t>
            </w:r>
          </w:p>
        </w:tc>
        <w:tc>
          <w:tcPr>
            <w:tcW w:w="0" w:type="auto"/>
            <w:tcMar>
              <w:top w:w="0" w:type="dxa"/>
              <w:left w:w="0" w:type="dxa"/>
              <w:bottom w:w="0" w:type="dxa"/>
              <w:right w:w="100" w:type="dxa"/>
            </w:tcMar>
            <w:vAlign w:val="bottom"/>
            <w:hideMark/>
          </w:tcPr>
          <w:p w:rsidR="00F94448" w:rsidRPr="00B361C9" w:rsidRDefault="00F94448">
            <w:pPr>
              <w:pStyle w:val="noindent"/>
              <w:spacing w:before="0" w:beforeAutospacing="0" w:after="0" w:afterAutospacing="0"/>
              <w:rPr>
                <w:sz w:val="28"/>
                <w:szCs w:val="28"/>
              </w:rPr>
            </w:pPr>
            <w:r w:rsidRPr="00B361C9">
              <w:rPr>
                <w:rStyle w:val="larm-1440"/>
                <w:sz w:val="28"/>
                <w:szCs w:val="28"/>
              </w:rPr>
              <w:t>фиксированная частота генератора до воздействия на него дестабилизирующих факторов;</w:t>
            </w:r>
          </w:p>
        </w:tc>
      </w:tr>
      <w:tr w:rsidR="00F94448" w:rsidRPr="00B361C9" w:rsidTr="00F94448">
        <w:trPr>
          <w:tblCellSpacing w:w="24" w:type="dxa"/>
          <w:jc w:val="center"/>
        </w:trPr>
        <w:tc>
          <w:tcPr>
            <w:tcW w:w="0" w:type="auto"/>
            <w:noWrap/>
            <w:vAlign w:val="bottom"/>
            <w:hideMark/>
          </w:tcPr>
          <w:p w:rsidR="00F94448" w:rsidRPr="00B361C9" w:rsidRDefault="00F94448">
            <w:pPr>
              <w:jc w:val="right"/>
              <w:rPr>
                <w:sz w:val="28"/>
                <w:szCs w:val="28"/>
              </w:rPr>
            </w:pPr>
            <w:proofErr w:type="spellStart"/>
            <w:r w:rsidRPr="00B361C9">
              <w:rPr>
                <w:rStyle w:val="cmr-12x-x-120"/>
                <w:sz w:val="28"/>
                <w:szCs w:val="28"/>
              </w:rPr>
              <w:t>Δ</w:t>
            </w:r>
            <w:r w:rsidRPr="00B361C9">
              <w:rPr>
                <w:rStyle w:val="cmmi-12x-x-120"/>
                <w:rFonts w:eastAsiaTheme="majorEastAsia"/>
                <w:i/>
                <w:iCs/>
                <w:sz w:val="28"/>
                <w:szCs w:val="28"/>
              </w:rPr>
              <w:t>f</w:t>
            </w:r>
            <w:proofErr w:type="spellEnd"/>
            <w:r w:rsidRPr="00B361C9">
              <w:rPr>
                <w:rStyle w:val="cmmi-12x-x-120"/>
                <w:rFonts w:eastAsiaTheme="majorEastAsia"/>
                <w:i/>
                <w:iCs/>
                <w:sz w:val="28"/>
                <w:szCs w:val="28"/>
              </w:rPr>
              <w:t> </w:t>
            </w:r>
            <w:r w:rsidRPr="00B361C9">
              <w:rPr>
                <w:rStyle w:val="larm-1440"/>
                <w:sz w:val="28"/>
                <w:szCs w:val="28"/>
              </w:rPr>
              <w:t>–</w:t>
            </w:r>
          </w:p>
        </w:tc>
        <w:tc>
          <w:tcPr>
            <w:tcW w:w="0" w:type="auto"/>
            <w:tcMar>
              <w:top w:w="0" w:type="dxa"/>
              <w:left w:w="0" w:type="dxa"/>
              <w:bottom w:w="0" w:type="dxa"/>
              <w:right w:w="100" w:type="dxa"/>
            </w:tcMar>
            <w:vAlign w:val="bottom"/>
            <w:hideMark/>
          </w:tcPr>
          <w:p w:rsidR="00F94448" w:rsidRPr="00B361C9" w:rsidRDefault="00F94448">
            <w:pPr>
              <w:pStyle w:val="noindent"/>
              <w:spacing w:before="0" w:beforeAutospacing="0" w:after="0" w:afterAutospacing="0"/>
              <w:rPr>
                <w:sz w:val="28"/>
                <w:szCs w:val="28"/>
              </w:rPr>
            </w:pPr>
            <w:r w:rsidRPr="00B361C9">
              <w:rPr>
                <w:rStyle w:val="larm-1440"/>
                <w:sz w:val="28"/>
                <w:szCs w:val="28"/>
              </w:rPr>
              <w:t>общее изменение частоты генератора при воздействии на него всех дестабилизирующих факторов;</w:t>
            </w:r>
          </w:p>
        </w:tc>
      </w:tr>
      <w:tr w:rsidR="00F94448" w:rsidRPr="00B361C9" w:rsidTr="00F94448">
        <w:trPr>
          <w:tblCellSpacing w:w="24" w:type="dxa"/>
          <w:jc w:val="center"/>
        </w:trPr>
        <w:tc>
          <w:tcPr>
            <w:tcW w:w="0" w:type="auto"/>
            <w:noWrap/>
            <w:vAlign w:val="bottom"/>
            <w:hideMark/>
          </w:tcPr>
          <w:p w:rsidR="00F94448" w:rsidRPr="00B361C9" w:rsidRDefault="00F94448">
            <w:pPr>
              <w:jc w:val="right"/>
              <w:rPr>
                <w:sz w:val="28"/>
                <w:szCs w:val="28"/>
              </w:rPr>
            </w:pPr>
            <w:r w:rsidRPr="00B361C9">
              <w:rPr>
                <w:rStyle w:val="cmmi-12x-x-120"/>
                <w:rFonts w:eastAsiaTheme="majorEastAsia"/>
                <w:i/>
                <w:iCs/>
                <w:sz w:val="28"/>
                <w:szCs w:val="28"/>
              </w:rPr>
              <w:t>i </w:t>
            </w:r>
            <w:r w:rsidRPr="00B361C9">
              <w:rPr>
                <w:rStyle w:val="larm-1440"/>
                <w:sz w:val="28"/>
                <w:szCs w:val="28"/>
              </w:rPr>
              <w:t>–</w:t>
            </w:r>
          </w:p>
        </w:tc>
        <w:tc>
          <w:tcPr>
            <w:tcW w:w="0" w:type="auto"/>
            <w:tcMar>
              <w:top w:w="0" w:type="dxa"/>
              <w:left w:w="0" w:type="dxa"/>
              <w:bottom w:w="0" w:type="dxa"/>
              <w:right w:w="100" w:type="dxa"/>
            </w:tcMar>
            <w:vAlign w:val="bottom"/>
            <w:hideMark/>
          </w:tcPr>
          <w:p w:rsidR="00F94448" w:rsidRPr="00B361C9" w:rsidRDefault="00F94448">
            <w:pPr>
              <w:pStyle w:val="noindent"/>
              <w:spacing w:before="0" w:beforeAutospacing="0" w:after="0" w:afterAutospacing="0"/>
              <w:rPr>
                <w:sz w:val="28"/>
                <w:szCs w:val="28"/>
              </w:rPr>
            </w:pPr>
            <w:r w:rsidRPr="00B361C9">
              <w:rPr>
                <w:rStyle w:val="larm-1440"/>
                <w:sz w:val="28"/>
                <w:szCs w:val="28"/>
              </w:rPr>
              <w:t>количество компонент нестабильности частоты генератора, вызванных различными дестабилизирующими факторами.</w:t>
            </w:r>
          </w:p>
        </w:tc>
      </w:tr>
    </w:tbl>
    <w:p w:rsidR="00F94448" w:rsidRPr="00B361C9" w:rsidRDefault="00F94448" w:rsidP="00F94448">
      <w:pPr>
        <w:pStyle w:val="indent"/>
        <w:ind w:firstLine="360"/>
        <w:rPr>
          <w:color w:val="000000"/>
          <w:sz w:val="28"/>
          <w:szCs w:val="28"/>
        </w:rPr>
      </w:pPr>
      <w:r w:rsidRPr="00B361C9">
        <w:rPr>
          <w:rStyle w:val="larm-1440"/>
          <w:color w:val="000000"/>
          <w:sz w:val="28"/>
          <w:szCs w:val="28"/>
        </w:rPr>
        <w:t xml:space="preserve">В настоящее время исследуются и разрабатываются стабильные </w:t>
      </w:r>
      <w:proofErr w:type="gramStart"/>
      <w:r w:rsidRPr="00B361C9">
        <w:rPr>
          <w:rStyle w:val="larm-1440"/>
          <w:color w:val="000000"/>
          <w:sz w:val="28"/>
          <w:szCs w:val="28"/>
        </w:rPr>
        <w:t>(</w:t>
      </w:r>
      <w:r w:rsidRPr="00B361C9">
        <w:rPr>
          <w:color w:val="000000"/>
          <w:sz w:val="28"/>
          <w:szCs w:val="28"/>
        </w:rPr>
        <w:t> </w:t>
      </w:r>
      <w:r w:rsidRPr="00B361C9">
        <w:rPr>
          <w:rStyle w:val="cmr-12x-x-120"/>
          <w:color w:val="000000"/>
          <w:sz w:val="28"/>
          <w:szCs w:val="28"/>
        </w:rPr>
        <w:t>10</w:t>
      </w:r>
      <w:proofErr w:type="gramEnd"/>
      <w:r w:rsidRPr="00B361C9">
        <w:rPr>
          <w:rStyle w:val="cmsy-10"/>
          <w:color w:val="000000"/>
          <w:sz w:val="28"/>
          <w:szCs w:val="28"/>
          <w:vertAlign w:val="superscript"/>
        </w:rPr>
        <w:t>-</w:t>
      </w:r>
      <w:r w:rsidRPr="00B361C9">
        <w:rPr>
          <w:rStyle w:val="cmr-10"/>
          <w:color w:val="000000"/>
          <w:sz w:val="28"/>
          <w:szCs w:val="28"/>
          <w:vertAlign w:val="superscript"/>
        </w:rPr>
        <w:t>3</w:t>
      </w:r>
      <w:r w:rsidRPr="00B361C9">
        <w:rPr>
          <w:color w:val="000000"/>
          <w:sz w:val="28"/>
          <w:szCs w:val="28"/>
        </w:rPr>
        <w:t> </w:t>
      </w:r>
      <w:r w:rsidRPr="00B361C9">
        <w:rPr>
          <w:rStyle w:val="cmmi-12x-x-120"/>
          <w:rFonts w:eastAsiaTheme="majorEastAsia"/>
          <w:i/>
          <w:iCs/>
          <w:color w:val="000000"/>
          <w:sz w:val="28"/>
          <w:szCs w:val="28"/>
        </w:rPr>
        <w:t>…</w:t>
      </w:r>
      <w:r w:rsidRPr="00B361C9">
        <w:rPr>
          <w:color w:val="000000"/>
          <w:sz w:val="28"/>
          <w:szCs w:val="28"/>
        </w:rPr>
        <w:t> </w:t>
      </w:r>
      <w:r w:rsidRPr="00B361C9">
        <w:rPr>
          <w:rStyle w:val="cmr-12x-x-120"/>
          <w:color w:val="000000"/>
          <w:sz w:val="28"/>
          <w:szCs w:val="28"/>
        </w:rPr>
        <w:t>10</w:t>
      </w:r>
      <w:r w:rsidRPr="00B361C9">
        <w:rPr>
          <w:rStyle w:val="cmsy-10"/>
          <w:color w:val="000000"/>
          <w:sz w:val="28"/>
          <w:szCs w:val="28"/>
          <w:vertAlign w:val="superscript"/>
        </w:rPr>
        <w:t>-</w:t>
      </w:r>
      <w:r w:rsidRPr="00B361C9">
        <w:rPr>
          <w:rStyle w:val="cmr-10"/>
          <w:color w:val="000000"/>
          <w:sz w:val="28"/>
          <w:szCs w:val="28"/>
          <w:vertAlign w:val="superscript"/>
        </w:rPr>
        <w:t>4</w:t>
      </w:r>
      <w:r w:rsidRPr="00B361C9">
        <w:rPr>
          <w:color w:val="000000"/>
          <w:sz w:val="28"/>
          <w:szCs w:val="28"/>
        </w:rPr>
        <w:t> </w:t>
      </w:r>
      <w:r w:rsidRPr="00B361C9">
        <w:rPr>
          <w:rStyle w:val="larm-1440"/>
          <w:color w:val="000000"/>
          <w:sz w:val="28"/>
          <w:szCs w:val="28"/>
        </w:rPr>
        <w:t>) и высокостабильные (</w:t>
      </w:r>
      <w:r w:rsidRPr="00B361C9">
        <w:rPr>
          <w:rStyle w:val="cmr-12x-x-120"/>
          <w:color w:val="000000"/>
          <w:sz w:val="28"/>
          <w:szCs w:val="28"/>
        </w:rPr>
        <w:t>10</w:t>
      </w:r>
      <w:r w:rsidRPr="00B361C9">
        <w:rPr>
          <w:rStyle w:val="cmsy-10"/>
          <w:color w:val="000000"/>
          <w:sz w:val="28"/>
          <w:szCs w:val="28"/>
          <w:vertAlign w:val="superscript"/>
        </w:rPr>
        <w:t>-</w:t>
      </w:r>
      <w:r w:rsidRPr="00B361C9">
        <w:rPr>
          <w:rStyle w:val="cmr-10"/>
          <w:color w:val="000000"/>
          <w:sz w:val="28"/>
          <w:szCs w:val="28"/>
          <w:vertAlign w:val="superscript"/>
        </w:rPr>
        <w:t>4</w:t>
      </w:r>
      <w:r w:rsidRPr="00B361C9">
        <w:rPr>
          <w:color w:val="000000"/>
          <w:sz w:val="28"/>
          <w:szCs w:val="28"/>
        </w:rPr>
        <w:t> </w:t>
      </w:r>
      <w:r w:rsidRPr="00B361C9">
        <w:rPr>
          <w:rStyle w:val="cmmi-12x-x-120"/>
          <w:rFonts w:eastAsiaTheme="majorEastAsia"/>
          <w:i/>
          <w:iCs/>
          <w:color w:val="000000"/>
          <w:sz w:val="28"/>
          <w:szCs w:val="28"/>
        </w:rPr>
        <w:t>…</w:t>
      </w:r>
      <w:r w:rsidRPr="00B361C9">
        <w:rPr>
          <w:color w:val="000000"/>
          <w:sz w:val="28"/>
          <w:szCs w:val="28"/>
        </w:rPr>
        <w:t> </w:t>
      </w:r>
      <w:r w:rsidRPr="00B361C9">
        <w:rPr>
          <w:rStyle w:val="cmr-12x-x-120"/>
          <w:color w:val="000000"/>
          <w:sz w:val="28"/>
          <w:szCs w:val="28"/>
        </w:rPr>
        <w:t>10</w:t>
      </w:r>
      <w:r w:rsidRPr="00B361C9">
        <w:rPr>
          <w:rStyle w:val="cmsy-10"/>
          <w:color w:val="000000"/>
          <w:sz w:val="28"/>
          <w:szCs w:val="28"/>
          <w:vertAlign w:val="superscript"/>
        </w:rPr>
        <w:t>-</w:t>
      </w:r>
      <w:r w:rsidRPr="00B361C9">
        <w:rPr>
          <w:rStyle w:val="cmr-10"/>
          <w:color w:val="000000"/>
          <w:sz w:val="28"/>
          <w:szCs w:val="28"/>
          <w:vertAlign w:val="superscript"/>
        </w:rPr>
        <w:t>5</w:t>
      </w:r>
      <w:r w:rsidRPr="00B361C9">
        <w:rPr>
          <w:rStyle w:val="larm-1440"/>
          <w:color w:val="000000"/>
          <w:sz w:val="28"/>
          <w:szCs w:val="28"/>
        </w:rPr>
        <w:t>) полупроводниковые СВЧ генераторы малой (</w:t>
      </w:r>
      <w:r w:rsidRPr="00B361C9">
        <w:rPr>
          <w:color w:val="000000"/>
          <w:sz w:val="28"/>
          <w:szCs w:val="28"/>
        </w:rPr>
        <w:t> </w:t>
      </w:r>
      <w:r w:rsidRPr="00B361C9">
        <w:rPr>
          <w:rStyle w:val="cmmi-12x-x-120"/>
          <w:rFonts w:eastAsiaTheme="majorEastAsia"/>
          <w:i/>
          <w:iCs/>
          <w:color w:val="000000"/>
          <w:sz w:val="28"/>
          <w:szCs w:val="28"/>
        </w:rPr>
        <w:t>&lt; </w:t>
      </w:r>
      <w:r w:rsidRPr="00B361C9">
        <w:rPr>
          <w:rStyle w:val="cmr-12x-x-120"/>
          <w:color w:val="000000"/>
          <w:sz w:val="28"/>
          <w:szCs w:val="28"/>
        </w:rPr>
        <w:t>0,1 </w:t>
      </w:r>
      <w:r w:rsidRPr="00B361C9">
        <w:rPr>
          <w:rStyle w:val="larm-1440"/>
          <w:color w:val="000000"/>
          <w:sz w:val="28"/>
          <w:szCs w:val="28"/>
        </w:rPr>
        <w:t>Вт) и повышенной (</w:t>
      </w:r>
      <w:r w:rsidRPr="00B361C9">
        <w:rPr>
          <w:color w:val="000000"/>
          <w:sz w:val="28"/>
          <w:szCs w:val="28"/>
        </w:rPr>
        <w:t> </w:t>
      </w:r>
      <w:r w:rsidRPr="00B361C9">
        <w:rPr>
          <w:rStyle w:val="cmmi-12x-x-120"/>
          <w:rFonts w:eastAsiaTheme="majorEastAsia"/>
          <w:i/>
          <w:iCs/>
          <w:color w:val="000000"/>
          <w:sz w:val="28"/>
          <w:szCs w:val="28"/>
        </w:rPr>
        <w:t>&gt; </w:t>
      </w:r>
      <w:r w:rsidRPr="00B361C9">
        <w:rPr>
          <w:rStyle w:val="cmr-12x-x-120"/>
          <w:color w:val="000000"/>
          <w:sz w:val="28"/>
          <w:szCs w:val="28"/>
        </w:rPr>
        <w:t>0,1 </w:t>
      </w:r>
      <w:r w:rsidRPr="00B361C9">
        <w:rPr>
          <w:rStyle w:val="larm-1440"/>
          <w:color w:val="000000"/>
          <w:sz w:val="28"/>
          <w:szCs w:val="28"/>
        </w:rPr>
        <w:t>Вт) выходной мощности в сантиметровом миллиметровом диапазонах длин волн.</w:t>
      </w:r>
    </w:p>
    <w:p w:rsidR="00F94448" w:rsidRPr="00B361C9" w:rsidRDefault="00B361C9" w:rsidP="00F94448">
      <w:pPr>
        <w:pStyle w:val="4"/>
        <w:rPr>
          <w:rFonts w:ascii="Times New Roman" w:hAnsi="Times New Roman" w:cs="Times New Roman"/>
          <w:b/>
          <w:color w:val="000000"/>
          <w:sz w:val="28"/>
          <w:szCs w:val="28"/>
        </w:rPr>
      </w:pPr>
      <w:r w:rsidRPr="00B361C9">
        <w:rPr>
          <w:rStyle w:val="larm-1440"/>
          <w:rFonts w:ascii="Times New Roman" w:hAnsi="Times New Roman" w:cs="Times New Roman"/>
          <w:b/>
          <w:color w:val="000000"/>
          <w:sz w:val="28"/>
          <w:szCs w:val="28"/>
        </w:rPr>
        <w:lastRenderedPageBreak/>
        <w:t xml:space="preserve">4.3 </w:t>
      </w:r>
      <w:r w:rsidR="00F94448" w:rsidRPr="00B361C9">
        <w:rPr>
          <w:rStyle w:val="larm-1440"/>
          <w:rFonts w:ascii="Times New Roman" w:hAnsi="Times New Roman" w:cs="Times New Roman"/>
          <w:b/>
          <w:color w:val="000000"/>
          <w:sz w:val="28"/>
          <w:szCs w:val="28"/>
        </w:rPr>
        <w:t>Выходная мощность</w:t>
      </w:r>
    </w:p>
    <w:p w:rsidR="00F94448" w:rsidRPr="00B361C9" w:rsidRDefault="00F94448" w:rsidP="00B361C9">
      <w:pPr>
        <w:pStyle w:val="noindent"/>
        <w:ind w:firstLine="708"/>
        <w:rPr>
          <w:color w:val="000000"/>
          <w:sz w:val="28"/>
          <w:szCs w:val="28"/>
        </w:rPr>
      </w:pPr>
      <w:r w:rsidRPr="00B361C9">
        <w:rPr>
          <w:rStyle w:val="larm-1440"/>
          <w:color w:val="000000"/>
          <w:sz w:val="28"/>
          <w:szCs w:val="28"/>
        </w:rPr>
        <w:t>Под выходной мощностью генератора (непрерывной или импульсной) понимается минимальное значение мощности, выделяемой на согласованной высокочастотной нагрузке, в рабочем диапазоне частот. Обычно коэффициент стоячей волны (КСВН) </w:t>
      </w:r>
      <w:r w:rsidRPr="00B361C9">
        <w:rPr>
          <w:rStyle w:val="cmmi-12x-x-120"/>
          <w:rFonts w:eastAsiaTheme="majorEastAsia"/>
          <w:i/>
          <w:iCs/>
          <w:color w:val="000000"/>
          <w:sz w:val="28"/>
          <w:szCs w:val="28"/>
        </w:rPr>
        <w:t>ρ </w:t>
      </w:r>
      <w:r w:rsidRPr="00B361C9">
        <w:rPr>
          <w:rStyle w:val="larm-1440"/>
          <w:color w:val="000000"/>
          <w:sz w:val="28"/>
          <w:szCs w:val="28"/>
        </w:rPr>
        <w:t>внешней высокочастотной нагрузки не должен превышать 1,3. При работе генераторов на нагрузку с </w:t>
      </w:r>
      <w:proofErr w:type="gramStart"/>
      <w:r w:rsidRPr="00B361C9">
        <w:rPr>
          <w:rStyle w:val="cmmi-12x-x-120"/>
          <w:rFonts w:eastAsiaTheme="majorEastAsia"/>
          <w:i/>
          <w:iCs/>
          <w:color w:val="000000"/>
          <w:sz w:val="28"/>
          <w:szCs w:val="28"/>
        </w:rPr>
        <w:t>ρ &gt;</w:t>
      </w:r>
      <w:proofErr w:type="gramEnd"/>
      <w:r w:rsidRPr="00B361C9">
        <w:rPr>
          <w:rStyle w:val="cmmi-12x-x-120"/>
          <w:rFonts w:eastAsiaTheme="majorEastAsia"/>
          <w:i/>
          <w:iCs/>
          <w:color w:val="000000"/>
          <w:sz w:val="28"/>
          <w:szCs w:val="28"/>
        </w:rPr>
        <w:t> </w:t>
      </w:r>
      <w:r w:rsidRPr="00B361C9">
        <w:rPr>
          <w:rStyle w:val="cmr-12x-x-120"/>
          <w:color w:val="000000"/>
          <w:sz w:val="28"/>
          <w:szCs w:val="28"/>
        </w:rPr>
        <w:t>1,3 </w:t>
      </w:r>
      <w:r w:rsidRPr="00B361C9">
        <w:rPr>
          <w:rStyle w:val="larm-1440"/>
          <w:color w:val="000000"/>
          <w:sz w:val="28"/>
          <w:szCs w:val="28"/>
        </w:rPr>
        <w:t>их выходные параметры могут существенно изменяться. В общем случае выходная</w:t>
      </w:r>
      <w:r w:rsidRPr="00B361C9">
        <w:rPr>
          <w:color w:val="000000"/>
          <w:sz w:val="28"/>
          <w:szCs w:val="28"/>
        </w:rPr>
        <w:t> </w:t>
      </w:r>
      <w:r w:rsidRPr="00B361C9">
        <w:rPr>
          <w:rStyle w:val="larm-1440"/>
          <w:color w:val="000000"/>
          <w:sz w:val="28"/>
          <w:szCs w:val="28"/>
        </w:rPr>
        <w:t xml:space="preserve">мощность генераторов уменьшается с увеличением частот генерируемых колебаний. Это связано с физическими процессами работы генераторов. При перестройке частоты генерируемых колебаний в пределах рабочего диапазона наблюдается изменение мощности, характер которого в частотном диапазоне зависит от вида генератора и способа </w:t>
      </w:r>
      <w:r w:rsidR="00B361C9">
        <w:rPr>
          <w:rStyle w:val="larm-1440"/>
          <w:color w:val="000000"/>
          <w:sz w:val="28"/>
          <w:szCs w:val="28"/>
        </w:rPr>
        <w:t xml:space="preserve">перестройки частоты. На рисунке 6.19 </w:t>
      </w:r>
      <w:r w:rsidRPr="00B361C9">
        <w:rPr>
          <w:rStyle w:val="larm-1440"/>
          <w:color w:val="000000"/>
          <w:sz w:val="28"/>
          <w:szCs w:val="28"/>
        </w:rPr>
        <w:t>показан характер изменения уровня выходной мощности различных генераторов на ЛПД в диапазоне перестройки частоты с помощью варикапа.</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4084320" cy="2750820"/>
            <wp:effectExtent l="0" t="0" r="0" b="0"/>
            <wp:docPr id="34" name="Рисунок 34"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PIC"/>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084320" cy="275082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B361C9" w:rsidP="00B361C9">
      <w:pPr>
        <w:ind w:hanging="480"/>
        <w:jc w:val="center"/>
        <w:rPr>
          <w:b/>
          <w:color w:val="000000"/>
          <w:sz w:val="28"/>
          <w:szCs w:val="28"/>
        </w:rPr>
      </w:pPr>
      <w:r w:rsidRPr="00FB5031">
        <w:rPr>
          <w:rStyle w:val="id"/>
          <w:b/>
          <w:bCs/>
          <w:color w:val="000000"/>
          <w:sz w:val="28"/>
          <w:szCs w:val="28"/>
        </w:rPr>
        <w:t xml:space="preserve">Рисунок 6.19 - </w:t>
      </w:r>
      <w:r w:rsidR="00F94448" w:rsidRPr="00FB5031">
        <w:rPr>
          <w:rStyle w:val="content"/>
          <w:b/>
          <w:color w:val="000000"/>
          <w:sz w:val="28"/>
          <w:szCs w:val="28"/>
        </w:rPr>
        <w:t>Характер изменения уровня выходной мощности генераторов на ЛПД</w:t>
      </w:r>
    </w:p>
    <w:p w:rsidR="00F94448" w:rsidRPr="00B361C9" w:rsidRDefault="00F94448" w:rsidP="00F94448">
      <w:pPr>
        <w:pStyle w:val="indent"/>
        <w:ind w:firstLine="360"/>
        <w:rPr>
          <w:color w:val="000000"/>
          <w:sz w:val="28"/>
          <w:szCs w:val="28"/>
        </w:rPr>
      </w:pPr>
      <w:r w:rsidRPr="00B361C9">
        <w:rPr>
          <w:rStyle w:val="larm-1440"/>
          <w:color w:val="000000"/>
          <w:sz w:val="28"/>
          <w:szCs w:val="28"/>
        </w:rPr>
        <w:t>Изменение мощности происходит как в результате изменения отрицательного сопротивления генератора в диапазоне частот перестройки, так и из-за ухудшения согласования импеданса генератора и нагрузки.</w:t>
      </w:r>
    </w:p>
    <w:p w:rsidR="00F94448" w:rsidRPr="00B361C9" w:rsidRDefault="00F94448" w:rsidP="00F94448">
      <w:pPr>
        <w:pStyle w:val="indent"/>
        <w:ind w:firstLine="360"/>
        <w:rPr>
          <w:color w:val="000000"/>
          <w:sz w:val="28"/>
          <w:szCs w:val="28"/>
        </w:rPr>
      </w:pPr>
      <w:r w:rsidRPr="00B361C9">
        <w:rPr>
          <w:rStyle w:val="larm-1440"/>
          <w:color w:val="000000"/>
          <w:sz w:val="28"/>
          <w:szCs w:val="28"/>
        </w:rPr>
        <w:t>Степень неравномерности выходной мощности при перестройке частот генераторов обычно оцениваются величиной перепада выходной мощности </w:t>
      </w:r>
      <w:r w:rsidRPr="00B361C9">
        <w:rPr>
          <w:rStyle w:val="cmr-12x-x-120"/>
          <w:color w:val="000000"/>
          <w:sz w:val="28"/>
          <w:szCs w:val="28"/>
        </w:rPr>
        <w:t>Δ</w:t>
      </w:r>
      <w:r w:rsidRPr="00B361C9">
        <w:rPr>
          <w:color w:val="000000"/>
          <w:sz w:val="28"/>
          <w:szCs w:val="28"/>
        </w:rPr>
        <w:t> </w:t>
      </w:r>
      <w:proofErr w:type="spellStart"/>
      <w:r w:rsidRPr="00B361C9">
        <w:rPr>
          <w:rStyle w:val="cmmi-12x-x-120"/>
          <w:rFonts w:eastAsiaTheme="majorEastAsia"/>
          <w:i/>
          <w:iCs/>
          <w:color w:val="000000"/>
          <w:sz w:val="28"/>
          <w:szCs w:val="28"/>
        </w:rPr>
        <w:t>P</w:t>
      </w:r>
      <w:r w:rsidRPr="00B361C9">
        <w:rPr>
          <w:rStyle w:val="larm-1440"/>
          <w:color w:val="000000"/>
          <w:sz w:val="28"/>
          <w:szCs w:val="28"/>
          <w:vertAlign w:val="subscript"/>
        </w:rPr>
        <w:t>вых</w:t>
      </w:r>
      <w:proofErr w:type="spellEnd"/>
      <w:r w:rsidRPr="00B361C9">
        <w:rPr>
          <w:color w:val="000000"/>
          <w:sz w:val="28"/>
          <w:szCs w:val="28"/>
        </w:rPr>
        <w:t> </w:t>
      </w:r>
      <w:r w:rsidRPr="00B361C9">
        <w:rPr>
          <w:rStyle w:val="larm-1440"/>
          <w:color w:val="000000"/>
          <w:sz w:val="28"/>
          <w:szCs w:val="28"/>
        </w:rPr>
        <w:t>в диапазоне электрической (или механической) перестройки</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01"/>
        <w:gridCol w:w="855"/>
      </w:tblGrid>
      <w:tr w:rsidR="00F94448" w:rsidRPr="00B361C9" w:rsidTr="00F94448">
        <w:trPr>
          <w:tblCellSpacing w:w="15" w:type="dxa"/>
        </w:trPr>
        <w:tc>
          <w:tcPr>
            <w:tcW w:w="0" w:type="auto"/>
            <w:vAlign w:val="center"/>
            <w:hideMark/>
          </w:tcPr>
          <w:p w:rsidR="00F94448" w:rsidRPr="00B361C9" w:rsidRDefault="00F94448" w:rsidP="00B361C9">
            <w:pPr>
              <w:rPr>
                <w:color w:val="000000"/>
                <w:sz w:val="28"/>
                <w:szCs w:val="28"/>
              </w:rPr>
            </w:pPr>
            <w:r w:rsidRPr="00B361C9">
              <w:rPr>
                <w:noProof/>
                <w:color w:val="000000"/>
                <w:sz w:val="28"/>
                <w:szCs w:val="28"/>
              </w:rPr>
              <w:drawing>
                <wp:inline distT="0" distB="0" distL="0" distR="0">
                  <wp:extent cx="2971800" cy="228600"/>
                  <wp:effectExtent l="0" t="0" r="0" b="0"/>
                  <wp:docPr id="31" name="Рисунок 31" descr="ΔP = 10 lg (P /P )&#10; вы х вы х м акс вых мин&#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ΔP = 10 lg (P /P )&#10; вы х вы х м акс вых мин&#1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971800" cy="228600"/>
                          </a:xfrm>
                          <a:prstGeom prst="rect">
                            <a:avLst/>
                          </a:prstGeom>
                          <a:noFill/>
                          <a:ln>
                            <a:noFill/>
                          </a:ln>
                        </pic:spPr>
                      </pic:pic>
                    </a:graphicData>
                  </a:graphic>
                </wp:inline>
              </w:drawing>
            </w:r>
          </w:p>
        </w:tc>
        <w:tc>
          <w:tcPr>
            <w:tcW w:w="810" w:type="dxa"/>
            <w:vAlign w:val="center"/>
            <w:hideMark/>
          </w:tcPr>
          <w:p w:rsidR="00F94448" w:rsidRPr="00B361C9" w:rsidRDefault="00F94448">
            <w:pPr>
              <w:jc w:val="center"/>
              <w:rPr>
                <w:color w:val="000000"/>
                <w:sz w:val="28"/>
                <w:szCs w:val="28"/>
              </w:rPr>
            </w:pPr>
            <w:r w:rsidRPr="00B361C9">
              <w:rPr>
                <w:rStyle w:val="larm-1440"/>
                <w:color w:val="000000"/>
                <w:sz w:val="28"/>
                <w:szCs w:val="28"/>
              </w:rPr>
              <w:t>(6.19)</w:t>
            </w:r>
          </w:p>
        </w:tc>
      </w:tr>
    </w:tbl>
    <w:p w:rsidR="00F94448" w:rsidRPr="00B361C9" w:rsidRDefault="00F94448" w:rsidP="00F94448">
      <w:pPr>
        <w:pStyle w:val="nopar"/>
        <w:rPr>
          <w:color w:val="000000"/>
          <w:sz w:val="28"/>
          <w:szCs w:val="28"/>
        </w:rPr>
      </w:pPr>
      <w:r w:rsidRPr="00B361C9">
        <w:rPr>
          <w:rStyle w:val="larm-1440"/>
          <w:color w:val="000000"/>
          <w:sz w:val="28"/>
          <w:szCs w:val="28"/>
        </w:rPr>
        <w:lastRenderedPageBreak/>
        <w:t>где </w:t>
      </w:r>
      <w:proofErr w:type="spellStart"/>
      <w:r w:rsidRPr="00B361C9">
        <w:rPr>
          <w:rStyle w:val="cmmi-12x-x-120"/>
          <w:rFonts w:eastAsiaTheme="majorEastAsia"/>
          <w:i/>
          <w:iCs/>
          <w:color w:val="000000"/>
          <w:sz w:val="28"/>
          <w:szCs w:val="28"/>
        </w:rPr>
        <w:t>P</w:t>
      </w:r>
      <w:r w:rsidRPr="00B361C9">
        <w:rPr>
          <w:rStyle w:val="larm-1440"/>
          <w:color w:val="000000"/>
          <w:sz w:val="28"/>
          <w:szCs w:val="28"/>
          <w:vertAlign w:val="subscript"/>
        </w:rPr>
        <w:t>вых</w:t>
      </w:r>
      <w:proofErr w:type="spellEnd"/>
      <w:r w:rsidRPr="00B361C9">
        <w:rPr>
          <w:rStyle w:val="larm-1440"/>
          <w:color w:val="000000"/>
          <w:sz w:val="28"/>
          <w:szCs w:val="28"/>
          <w:vertAlign w:val="subscript"/>
        </w:rPr>
        <w:t xml:space="preserve"> макс</w:t>
      </w:r>
      <w:r w:rsidRPr="00B361C9">
        <w:rPr>
          <w:color w:val="000000"/>
          <w:sz w:val="28"/>
          <w:szCs w:val="28"/>
        </w:rPr>
        <w:t> </w:t>
      </w:r>
      <w:r w:rsidRPr="00B361C9">
        <w:rPr>
          <w:rStyle w:val="larm-1440"/>
          <w:color w:val="000000"/>
          <w:sz w:val="28"/>
          <w:szCs w:val="28"/>
        </w:rPr>
        <w:t>и </w:t>
      </w:r>
      <w:proofErr w:type="spellStart"/>
      <w:r w:rsidRPr="00B361C9">
        <w:rPr>
          <w:rStyle w:val="cmmi-12x-x-120"/>
          <w:rFonts w:eastAsiaTheme="majorEastAsia"/>
          <w:i/>
          <w:iCs/>
          <w:color w:val="000000"/>
          <w:sz w:val="28"/>
          <w:szCs w:val="28"/>
        </w:rPr>
        <w:t>P</w:t>
      </w:r>
      <w:r w:rsidRPr="00B361C9">
        <w:rPr>
          <w:rStyle w:val="larm-1440"/>
          <w:color w:val="000000"/>
          <w:sz w:val="28"/>
          <w:szCs w:val="28"/>
          <w:vertAlign w:val="subscript"/>
        </w:rPr>
        <w:t>вых</w:t>
      </w:r>
      <w:proofErr w:type="spellEnd"/>
      <w:r w:rsidRPr="00B361C9">
        <w:rPr>
          <w:rStyle w:val="larm-1440"/>
          <w:color w:val="000000"/>
          <w:sz w:val="28"/>
          <w:szCs w:val="28"/>
          <w:vertAlign w:val="subscript"/>
        </w:rPr>
        <w:t xml:space="preserve"> мин</w:t>
      </w:r>
      <w:r w:rsidRPr="00B361C9">
        <w:rPr>
          <w:color w:val="000000"/>
          <w:sz w:val="28"/>
          <w:szCs w:val="28"/>
        </w:rPr>
        <w:t> </w:t>
      </w:r>
      <w:r w:rsidRPr="00B361C9">
        <w:rPr>
          <w:rStyle w:val="larm-1440"/>
          <w:color w:val="000000"/>
          <w:sz w:val="28"/>
          <w:szCs w:val="28"/>
        </w:rPr>
        <w:t>— максимальное и минимальное значение выходной мощности в диапазоне перестройки частоты.</w:t>
      </w:r>
    </w:p>
    <w:p w:rsidR="00F94448" w:rsidRPr="00B361C9" w:rsidRDefault="00B361C9" w:rsidP="00F94448">
      <w:pPr>
        <w:pStyle w:val="4"/>
        <w:rPr>
          <w:rFonts w:ascii="Times New Roman" w:hAnsi="Times New Roman" w:cs="Times New Roman"/>
          <w:b/>
          <w:color w:val="000000"/>
          <w:sz w:val="28"/>
          <w:szCs w:val="28"/>
        </w:rPr>
      </w:pPr>
      <w:r w:rsidRPr="00B361C9">
        <w:rPr>
          <w:rStyle w:val="larm-1440"/>
          <w:rFonts w:ascii="Times New Roman" w:hAnsi="Times New Roman" w:cs="Times New Roman"/>
          <w:b/>
          <w:color w:val="000000"/>
          <w:sz w:val="28"/>
          <w:szCs w:val="28"/>
        </w:rPr>
        <w:t>4.</w:t>
      </w:r>
      <w:r w:rsidR="00F94448" w:rsidRPr="00B361C9">
        <w:rPr>
          <w:rStyle w:val="larm-1440"/>
          <w:rFonts w:ascii="Times New Roman" w:hAnsi="Times New Roman" w:cs="Times New Roman"/>
          <w:b/>
          <w:color w:val="000000"/>
          <w:sz w:val="28"/>
          <w:szCs w:val="28"/>
        </w:rPr>
        <w:t>4 Спектральная плотность шумов (амплитудных, частотных)</w:t>
      </w:r>
    </w:p>
    <w:p w:rsidR="00F94448" w:rsidRPr="00B361C9" w:rsidRDefault="00F94448" w:rsidP="00B361C9">
      <w:pPr>
        <w:pStyle w:val="noindent"/>
        <w:ind w:firstLine="360"/>
        <w:rPr>
          <w:color w:val="000000"/>
          <w:sz w:val="28"/>
          <w:szCs w:val="28"/>
        </w:rPr>
      </w:pPr>
      <w:r w:rsidRPr="00B361C9">
        <w:rPr>
          <w:rStyle w:val="larm-1440"/>
          <w:color w:val="000000"/>
          <w:sz w:val="28"/>
          <w:szCs w:val="28"/>
        </w:rPr>
        <w:t>Колебания СВЧ генераторов не являются монохроматическими, т.е. спектр колебаний генераторов занимает некоторую полосу частот. Такое расширение спектральной линии генераторов обусловлено хаотическими флюктуациями носителей заряда, а также воздействием дестабилизирующих факторов (пульсаций напряжения и тока источника питания, вибрации, недостаточной экранировки, плохому заземлению и т.д.). Спектр колебаний генераторов в непрерывном режиме существенно зависит от добротности внешней колебательной системы и связи с нагрузкой. При достаточной добротности внешней колебательной системы и оптимальной связи генератора с нагрузкой наблюдается наиболее чистый спектр, близкий к спектру монохроматического колебания.</w:t>
      </w:r>
    </w:p>
    <w:p w:rsidR="00F94448" w:rsidRPr="00B361C9" w:rsidRDefault="00F94448" w:rsidP="00B361C9">
      <w:pPr>
        <w:pStyle w:val="indent"/>
        <w:ind w:firstLine="360"/>
        <w:rPr>
          <w:color w:val="000000"/>
          <w:sz w:val="28"/>
          <w:szCs w:val="28"/>
        </w:rPr>
      </w:pPr>
      <w:r w:rsidRPr="00B361C9">
        <w:rPr>
          <w:rStyle w:val="larm-1440"/>
          <w:color w:val="000000"/>
          <w:sz w:val="28"/>
          <w:szCs w:val="28"/>
        </w:rPr>
        <w:t>Спектр СВЧ мощности генератора является общей характеристикой фазовых шумов, которые состоят из частотно-модулированных (ЧМ-шумы) и амплитудно-модулированных шумов (АМ-шумы). Спектр содержит сигнальную линию бесконечно малой</w:t>
      </w:r>
      <w:r w:rsidR="00B361C9">
        <w:rPr>
          <w:rStyle w:val="larm-1440"/>
          <w:color w:val="000000"/>
          <w:sz w:val="28"/>
          <w:szCs w:val="28"/>
        </w:rPr>
        <w:t xml:space="preserve"> ширины и фазовые шумы (рисунок 6.20</w:t>
      </w:r>
      <w:r w:rsidRPr="00B361C9">
        <w:rPr>
          <w:rStyle w:val="larm-1440"/>
          <w:color w:val="000000"/>
          <w:sz w:val="28"/>
          <w:szCs w:val="28"/>
        </w:rPr>
        <w:t xml:space="preserve">). Нарушение </w:t>
      </w:r>
      <w:proofErr w:type="spellStart"/>
      <w:r w:rsidRPr="00B361C9">
        <w:rPr>
          <w:rStyle w:val="larm-1440"/>
          <w:color w:val="000000"/>
          <w:sz w:val="28"/>
          <w:szCs w:val="28"/>
        </w:rPr>
        <w:t>монохроматичности</w:t>
      </w:r>
      <w:proofErr w:type="spellEnd"/>
      <w:r w:rsidRPr="00B361C9">
        <w:rPr>
          <w:rStyle w:val="larm-1440"/>
          <w:color w:val="000000"/>
          <w:sz w:val="28"/>
          <w:szCs w:val="28"/>
        </w:rPr>
        <w:t xml:space="preserve"> колебаний генератора связано с хаотическими флюктуациями его частоты и амплитуды (мощности), т.е. с частотными и амплитудными шумами.</w:t>
      </w:r>
      <w:r w:rsidRPr="00B361C9">
        <w:rPr>
          <w:color w:val="000000"/>
          <w:sz w:val="28"/>
          <w:szCs w:val="28"/>
        </w:rPr>
        <w:t> </w:t>
      </w:r>
      <w:r w:rsidRPr="00B361C9">
        <w:rPr>
          <w:rStyle w:val="larm-1440"/>
          <w:color w:val="000000"/>
          <w:sz w:val="28"/>
          <w:szCs w:val="28"/>
        </w:rPr>
        <w:t>Они создают шумовой спектр в широкой полосе частот. Среднеквадратичные значения мощности шумов располагаются симметрично относительно несущей частоты </w:t>
      </w:r>
      <w:r w:rsidRPr="00B361C9">
        <w:rPr>
          <w:rStyle w:val="cmmi-12x-x-120"/>
          <w:rFonts w:eastAsiaTheme="majorEastAsia"/>
          <w:i/>
          <w:iCs/>
          <w:color w:val="000000"/>
          <w:sz w:val="28"/>
          <w:szCs w:val="28"/>
        </w:rPr>
        <w:t>f</w:t>
      </w:r>
      <w:r w:rsidRPr="00B361C9">
        <w:rPr>
          <w:rStyle w:val="cmr-10"/>
          <w:color w:val="000000"/>
          <w:sz w:val="28"/>
          <w:szCs w:val="28"/>
          <w:vertAlign w:val="subscript"/>
        </w:rPr>
        <w:t>0</w:t>
      </w:r>
      <w:r w:rsidRPr="00B361C9">
        <w:rPr>
          <w:rStyle w:val="larm-1440"/>
          <w:color w:val="000000"/>
          <w:sz w:val="28"/>
          <w:szCs w:val="28"/>
        </w:rPr>
        <w:t>.</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2567940" cy="2053245"/>
            <wp:effectExtent l="0" t="0" r="3810" b="4445"/>
            <wp:docPr id="8" name="Рисунок 8"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PIC"/>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571361" cy="2055980"/>
                    </a:xfrm>
                    <a:prstGeom prst="rect">
                      <a:avLst/>
                    </a:prstGeom>
                    <a:noFill/>
                    <a:ln>
                      <a:noFill/>
                    </a:ln>
                  </pic:spPr>
                </pic:pic>
              </a:graphicData>
            </a:graphic>
          </wp:inline>
        </w:drawing>
      </w:r>
    </w:p>
    <w:p w:rsidR="00F94448" w:rsidRDefault="00F94448" w:rsidP="00F94448">
      <w:pPr>
        <w:rPr>
          <w:rFonts w:ascii="Times" w:hAnsi="Times"/>
          <w:color w:val="000000"/>
          <w:sz w:val="27"/>
          <w:szCs w:val="27"/>
        </w:rPr>
      </w:pPr>
    </w:p>
    <w:p w:rsidR="00F94448" w:rsidRPr="00FB5031" w:rsidRDefault="00B361C9" w:rsidP="00B361C9">
      <w:pPr>
        <w:ind w:hanging="480"/>
        <w:jc w:val="center"/>
        <w:rPr>
          <w:b/>
          <w:color w:val="000000"/>
          <w:sz w:val="28"/>
          <w:szCs w:val="28"/>
        </w:rPr>
      </w:pPr>
      <w:r w:rsidRPr="00FB5031">
        <w:rPr>
          <w:rStyle w:val="id"/>
          <w:b/>
          <w:bCs/>
          <w:color w:val="000000"/>
          <w:sz w:val="28"/>
          <w:szCs w:val="28"/>
        </w:rPr>
        <w:t xml:space="preserve">Рисунок 6.20 - </w:t>
      </w:r>
      <w:r w:rsidR="00F94448" w:rsidRPr="00FB5031">
        <w:rPr>
          <w:rStyle w:val="content"/>
          <w:b/>
          <w:color w:val="000000"/>
          <w:sz w:val="28"/>
          <w:szCs w:val="28"/>
        </w:rPr>
        <w:t>Спектр СВЧ мощности генератора</w:t>
      </w:r>
    </w:p>
    <w:p w:rsidR="00F94448" w:rsidRPr="00B361C9" w:rsidRDefault="00F94448" w:rsidP="00F94448">
      <w:pPr>
        <w:pStyle w:val="indent"/>
        <w:ind w:firstLine="360"/>
        <w:rPr>
          <w:color w:val="000000"/>
          <w:sz w:val="28"/>
          <w:szCs w:val="28"/>
        </w:rPr>
      </w:pPr>
      <w:r w:rsidRPr="00B361C9">
        <w:rPr>
          <w:rStyle w:val="larm-1440"/>
          <w:color w:val="000000"/>
          <w:sz w:val="28"/>
          <w:szCs w:val="28"/>
        </w:rPr>
        <w:t>Уровень амплитудных флюктуаций генератора </w:t>
      </w:r>
      <w:r w:rsidRPr="00B361C9">
        <w:rPr>
          <w:rStyle w:val="cmmi-12x-x-120"/>
          <w:rFonts w:eastAsiaTheme="majorEastAsia"/>
          <w:i/>
          <w:iCs/>
          <w:color w:val="000000"/>
          <w:sz w:val="28"/>
          <w:szCs w:val="28"/>
        </w:rPr>
        <w:t>N</w:t>
      </w:r>
      <w:r w:rsidRPr="00B361C9">
        <w:rPr>
          <w:color w:val="000000"/>
          <w:sz w:val="28"/>
          <w:szCs w:val="28"/>
          <w:vertAlign w:val="subscript"/>
        </w:rPr>
        <w:t> </w:t>
      </w:r>
      <w:r w:rsidRPr="00B361C9">
        <w:rPr>
          <w:rStyle w:val="larm-1440"/>
          <w:color w:val="000000"/>
          <w:sz w:val="28"/>
          <w:szCs w:val="28"/>
          <w:vertAlign w:val="subscript"/>
        </w:rPr>
        <w:t>ш(АМ)</w:t>
      </w:r>
      <w:r w:rsidRPr="00B361C9">
        <w:rPr>
          <w:color w:val="000000"/>
          <w:sz w:val="28"/>
          <w:szCs w:val="28"/>
        </w:rPr>
        <w:t> </w:t>
      </w:r>
      <w:r w:rsidRPr="00B361C9">
        <w:rPr>
          <w:rStyle w:val="larm-1440"/>
          <w:color w:val="000000"/>
          <w:sz w:val="28"/>
          <w:szCs w:val="28"/>
        </w:rPr>
        <w:t>характеризуется отношением спектральной плотности мощности шума </w:t>
      </w:r>
      <w:proofErr w:type="spellStart"/>
      <w:r w:rsidRPr="00B361C9">
        <w:rPr>
          <w:rStyle w:val="cmmi-12x-x-120"/>
          <w:rFonts w:eastAsiaTheme="majorEastAsia"/>
          <w:i/>
          <w:iCs/>
          <w:color w:val="000000"/>
          <w:sz w:val="28"/>
          <w:szCs w:val="28"/>
        </w:rPr>
        <w:t>P</w:t>
      </w:r>
      <w:r w:rsidRPr="00B361C9">
        <w:rPr>
          <w:rStyle w:val="larm-1440"/>
          <w:color w:val="000000"/>
          <w:sz w:val="28"/>
          <w:szCs w:val="28"/>
          <w:vertAlign w:val="subscript"/>
        </w:rPr>
        <w:t>ш</w:t>
      </w:r>
      <w:proofErr w:type="spellEnd"/>
      <w:r w:rsidRPr="00B361C9">
        <w:rPr>
          <w:color w:val="000000"/>
          <w:sz w:val="28"/>
          <w:szCs w:val="28"/>
          <w:vertAlign w:val="subscript"/>
        </w:rPr>
        <w:t> </w:t>
      </w:r>
      <w:r w:rsidRPr="00B361C9">
        <w:rPr>
          <w:rStyle w:val="cmr-10"/>
          <w:color w:val="000000"/>
          <w:sz w:val="28"/>
          <w:szCs w:val="28"/>
          <w:vertAlign w:val="subscript"/>
        </w:rPr>
        <w:t>(</w:t>
      </w:r>
      <w:proofErr w:type="spellStart"/>
      <w:r w:rsidRPr="00B361C9">
        <w:rPr>
          <w:rStyle w:val="cmr-10"/>
          <w:color w:val="000000"/>
          <w:sz w:val="28"/>
          <w:szCs w:val="28"/>
          <w:vertAlign w:val="subscript"/>
        </w:rPr>
        <w:t>Δ</w:t>
      </w:r>
      <w:r w:rsidRPr="00B361C9">
        <w:rPr>
          <w:rStyle w:val="cmmi-10"/>
          <w:i/>
          <w:iCs/>
          <w:color w:val="000000"/>
          <w:sz w:val="28"/>
          <w:szCs w:val="28"/>
          <w:vertAlign w:val="subscript"/>
        </w:rPr>
        <w:t>f</w:t>
      </w:r>
      <w:proofErr w:type="spellEnd"/>
      <w:r w:rsidRPr="00B361C9">
        <w:rPr>
          <w:rStyle w:val="cmr-10"/>
          <w:color w:val="000000"/>
          <w:sz w:val="28"/>
          <w:szCs w:val="28"/>
          <w:vertAlign w:val="subscript"/>
        </w:rPr>
        <w:t>)</w:t>
      </w:r>
      <w:r w:rsidRPr="00B361C9">
        <w:rPr>
          <w:color w:val="000000"/>
          <w:sz w:val="28"/>
          <w:szCs w:val="28"/>
        </w:rPr>
        <w:t> </w:t>
      </w:r>
      <w:r w:rsidRPr="00B361C9">
        <w:rPr>
          <w:rStyle w:val="larm-1440"/>
          <w:color w:val="000000"/>
          <w:sz w:val="28"/>
          <w:szCs w:val="28"/>
        </w:rPr>
        <w:t>к мощности автоколебаний </w:t>
      </w:r>
      <w:r w:rsidRPr="00B361C9">
        <w:rPr>
          <w:rStyle w:val="cmmi-12x-x-120"/>
          <w:rFonts w:eastAsiaTheme="majorEastAsia"/>
          <w:i/>
          <w:iCs/>
          <w:color w:val="000000"/>
          <w:sz w:val="28"/>
          <w:szCs w:val="28"/>
        </w:rPr>
        <w:t>P</w:t>
      </w:r>
      <w:r w:rsidRPr="00B361C9">
        <w:rPr>
          <w:rStyle w:val="cmr-10"/>
          <w:color w:val="000000"/>
          <w:sz w:val="28"/>
          <w:szCs w:val="28"/>
          <w:vertAlign w:val="subscript"/>
        </w:rPr>
        <w:t>0</w:t>
      </w:r>
      <w:r w:rsidRPr="00B361C9">
        <w:rPr>
          <w:rStyle w:val="larm-1440"/>
          <w:color w:val="000000"/>
          <w:sz w:val="28"/>
          <w:szCs w:val="28"/>
        </w:rPr>
        <w:t>. Величину </w:t>
      </w:r>
      <w:proofErr w:type="spellStart"/>
      <w:r w:rsidRPr="00B361C9">
        <w:rPr>
          <w:rStyle w:val="cmmi-12x-x-120"/>
          <w:rFonts w:eastAsiaTheme="majorEastAsia"/>
          <w:i/>
          <w:iCs/>
          <w:color w:val="000000"/>
          <w:sz w:val="28"/>
          <w:szCs w:val="28"/>
        </w:rPr>
        <w:t>N</w:t>
      </w:r>
      <w:r w:rsidRPr="00B361C9">
        <w:rPr>
          <w:rStyle w:val="larm-1440"/>
          <w:color w:val="000000"/>
          <w:sz w:val="28"/>
          <w:szCs w:val="28"/>
          <w:vertAlign w:val="subscript"/>
        </w:rPr>
        <w:t>ш</w:t>
      </w:r>
      <w:proofErr w:type="spellEnd"/>
      <w:r w:rsidRPr="00B361C9">
        <w:rPr>
          <w:rStyle w:val="larm-1440"/>
          <w:color w:val="000000"/>
          <w:sz w:val="28"/>
          <w:szCs w:val="28"/>
          <w:vertAlign w:val="subscript"/>
        </w:rPr>
        <w:t>(АМ)</w:t>
      </w:r>
      <w:r w:rsidRPr="00B361C9">
        <w:rPr>
          <w:color w:val="000000"/>
          <w:sz w:val="28"/>
          <w:szCs w:val="28"/>
        </w:rPr>
        <w:t> </w:t>
      </w:r>
      <w:r w:rsidRPr="00B361C9">
        <w:rPr>
          <w:rStyle w:val="larm-1440"/>
          <w:color w:val="000000"/>
          <w:sz w:val="28"/>
          <w:szCs w:val="28"/>
        </w:rPr>
        <w:t>удобнее выражать не в относительных единицах, а в децибелах</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01"/>
        <w:gridCol w:w="855"/>
      </w:tblGrid>
      <w:tr w:rsidR="00F94448" w:rsidRPr="00B361C9" w:rsidTr="00F94448">
        <w:trPr>
          <w:tblCellSpacing w:w="15" w:type="dxa"/>
        </w:trPr>
        <w:tc>
          <w:tcPr>
            <w:tcW w:w="0" w:type="auto"/>
            <w:vAlign w:val="center"/>
            <w:hideMark/>
          </w:tcPr>
          <w:p w:rsidR="00F94448" w:rsidRPr="00B361C9" w:rsidRDefault="00F94448" w:rsidP="007429AD">
            <w:pPr>
              <w:rPr>
                <w:color w:val="000000"/>
                <w:sz w:val="28"/>
                <w:szCs w:val="28"/>
              </w:rPr>
            </w:pPr>
            <w:r w:rsidRPr="00B361C9">
              <w:rPr>
                <w:noProof/>
                <w:color w:val="000000"/>
                <w:sz w:val="28"/>
                <w:szCs w:val="28"/>
              </w:rPr>
              <w:lastRenderedPageBreak/>
              <w:drawing>
                <wp:inline distT="0" distB="0" distL="0" distR="0">
                  <wp:extent cx="3261360" cy="274320"/>
                  <wp:effectExtent l="0" t="0" r="0" b="0"/>
                  <wp:docPr id="7" name="Рисунок 7" descr=" ( )&#10;N = 10 lg P /P [дБ/ Г ц],&#10; ш(А М) ш (Δf) 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 ( )&#10;N = 10 lg P /P [дБ/ Г ц],&#10; ш(А М) ш (Δf) 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261360" cy="274320"/>
                          </a:xfrm>
                          <a:prstGeom prst="rect">
                            <a:avLst/>
                          </a:prstGeom>
                          <a:noFill/>
                          <a:ln>
                            <a:noFill/>
                          </a:ln>
                        </pic:spPr>
                      </pic:pic>
                    </a:graphicData>
                  </a:graphic>
                </wp:inline>
              </w:drawing>
            </w:r>
          </w:p>
        </w:tc>
        <w:tc>
          <w:tcPr>
            <w:tcW w:w="810" w:type="dxa"/>
            <w:vAlign w:val="center"/>
            <w:hideMark/>
          </w:tcPr>
          <w:p w:rsidR="00F94448" w:rsidRPr="00B361C9" w:rsidRDefault="00F94448">
            <w:pPr>
              <w:jc w:val="center"/>
              <w:rPr>
                <w:color w:val="000000"/>
                <w:sz w:val="28"/>
                <w:szCs w:val="28"/>
              </w:rPr>
            </w:pPr>
            <w:r w:rsidRPr="00B361C9">
              <w:rPr>
                <w:rStyle w:val="larm-1440"/>
                <w:color w:val="000000"/>
                <w:sz w:val="28"/>
                <w:szCs w:val="28"/>
              </w:rPr>
              <w:t>(6.20)</w:t>
            </w:r>
          </w:p>
        </w:tc>
      </w:tr>
    </w:tbl>
    <w:p w:rsidR="00F94448" w:rsidRPr="00B361C9" w:rsidRDefault="00F94448" w:rsidP="00F94448">
      <w:pPr>
        <w:pStyle w:val="indent"/>
        <w:ind w:firstLine="360"/>
        <w:rPr>
          <w:color w:val="000000"/>
          <w:sz w:val="28"/>
          <w:szCs w:val="28"/>
        </w:rPr>
      </w:pPr>
      <w:r w:rsidRPr="00B361C9">
        <w:rPr>
          <w:rStyle w:val="larm-1440"/>
          <w:color w:val="000000"/>
          <w:sz w:val="28"/>
          <w:szCs w:val="28"/>
        </w:rPr>
        <w:t>Величину </w:t>
      </w:r>
      <w:proofErr w:type="spellStart"/>
      <w:r w:rsidRPr="00B361C9">
        <w:rPr>
          <w:rStyle w:val="cmmi-12x-x-120"/>
          <w:rFonts w:eastAsiaTheme="majorEastAsia"/>
          <w:i/>
          <w:iCs/>
          <w:color w:val="000000"/>
          <w:sz w:val="28"/>
          <w:szCs w:val="28"/>
        </w:rPr>
        <w:t>N</w:t>
      </w:r>
      <w:r w:rsidRPr="00B361C9">
        <w:rPr>
          <w:rStyle w:val="larm-1440"/>
          <w:color w:val="000000"/>
          <w:sz w:val="28"/>
          <w:szCs w:val="28"/>
          <w:vertAlign w:val="subscript"/>
        </w:rPr>
        <w:t>ш</w:t>
      </w:r>
      <w:proofErr w:type="spellEnd"/>
      <w:r w:rsidRPr="00B361C9">
        <w:rPr>
          <w:rStyle w:val="larm-1440"/>
          <w:color w:val="000000"/>
          <w:sz w:val="28"/>
          <w:szCs w:val="28"/>
          <w:vertAlign w:val="subscript"/>
        </w:rPr>
        <w:t>(АМ)</w:t>
      </w:r>
      <w:r w:rsidRPr="00B361C9">
        <w:rPr>
          <w:color w:val="000000"/>
          <w:sz w:val="28"/>
          <w:szCs w:val="28"/>
        </w:rPr>
        <w:t> </w:t>
      </w:r>
      <w:r w:rsidRPr="00B361C9">
        <w:rPr>
          <w:rStyle w:val="larm-1440"/>
          <w:color w:val="000000"/>
          <w:sz w:val="28"/>
          <w:szCs w:val="28"/>
        </w:rPr>
        <w:t>называют спектральной плотностью флюктуации амплитуды (мощности) или спектральной плотностью амплитудных шумов, а чаще просто величиной амплитудных шумов (АМ-шумы).</w:t>
      </w:r>
    </w:p>
    <w:p w:rsidR="00F94448" w:rsidRPr="00B361C9" w:rsidRDefault="00F94448" w:rsidP="007429AD">
      <w:pPr>
        <w:pStyle w:val="indent"/>
        <w:ind w:firstLine="360"/>
        <w:rPr>
          <w:color w:val="000000"/>
          <w:sz w:val="28"/>
          <w:szCs w:val="28"/>
        </w:rPr>
      </w:pPr>
      <w:r w:rsidRPr="00B361C9">
        <w:rPr>
          <w:rStyle w:val="larm-1440"/>
          <w:color w:val="000000"/>
          <w:sz w:val="28"/>
          <w:szCs w:val="28"/>
        </w:rPr>
        <w:t>По аналогии качество генератора по ЧМ-шумам определяется отношением мощности шумов одной боковой полосы, </w:t>
      </w:r>
      <w:proofErr w:type="spellStart"/>
      <w:r w:rsidRPr="00B361C9">
        <w:rPr>
          <w:rStyle w:val="cmmi-12x-x-120"/>
          <w:rFonts w:eastAsiaTheme="majorEastAsia"/>
          <w:i/>
          <w:iCs/>
          <w:color w:val="000000"/>
          <w:sz w:val="28"/>
          <w:szCs w:val="28"/>
        </w:rPr>
        <w:t>P</w:t>
      </w:r>
      <w:r w:rsidRPr="00B361C9">
        <w:rPr>
          <w:rStyle w:val="larm-1440"/>
          <w:color w:val="000000"/>
          <w:sz w:val="28"/>
          <w:szCs w:val="28"/>
          <w:vertAlign w:val="subscript"/>
        </w:rPr>
        <w:t>ш</w:t>
      </w:r>
      <w:proofErr w:type="spellEnd"/>
      <w:r w:rsidRPr="00B361C9">
        <w:rPr>
          <w:color w:val="000000"/>
          <w:sz w:val="28"/>
          <w:szCs w:val="28"/>
          <w:vertAlign w:val="subscript"/>
        </w:rPr>
        <w:t> </w:t>
      </w:r>
      <w:r w:rsidRPr="00B361C9">
        <w:rPr>
          <w:rStyle w:val="cmr-10"/>
          <w:color w:val="000000"/>
          <w:sz w:val="28"/>
          <w:szCs w:val="28"/>
          <w:vertAlign w:val="subscript"/>
        </w:rPr>
        <w:t>(Δ</w:t>
      </w:r>
      <w:r w:rsidRPr="00B361C9">
        <w:rPr>
          <w:color w:val="000000"/>
          <w:sz w:val="28"/>
          <w:szCs w:val="28"/>
          <w:vertAlign w:val="subscript"/>
        </w:rPr>
        <w:t> </w:t>
      </w:r>
      <w:r w:rsidRPr="00B361C9">
        <w:rPr>
          <w:rStyle w:val="cmmi-10"/>
          <w:i/>
          <w:iCs/>
          <w:color w:val="000000"/>
          <w:sz w:val="28"/>
          <w:szCs w:val="28"/>
          <w:vertAlign w:val="subscript"/>
        </w:rPr>
        <w:t>f</w:t>
      </w:r>
      <w:r w:rsidRPr="00B361C9">
        <w:rPr>
          <w:rStyle w:val="cmr-10"/>
          <w:color w:val="000000"/>
          <w:sz w:val="28"/>
          <w:szCs w:val="28"/>
          <w:vertAlign w:val="subscript"/>
        </w:rPr>
        <w:t>)</w:t>
      </w:r>
      <w:r w:rsidRPr="00B361C9">
        <w:rPr>
          <w:color w:val="000000"/>
          <w:sz w:val="28"/>
          <w:szCs w:val="28"/>
        </w:rPr>
        <w:t> </w:t>
      </w:r>
      <w:r w:rsidRPr="00B361C9">
        <w:rPr>
          <w:rStyle w:val="larm-1440"/>
          <w:color w:val="000000"/>
          <w:sz w:val="28"/>
          <w:szCs w:val="28"/>
        </w:rPr>
        <w:t>к полной мощности сигнала </w:t>
      </w:r>
      <w:r w:rsidRPr="00B361C9">
        <w:rPr>
          <w:rStyle w:val="cmmi-12x-x-120"/>
          <w:rFonts w:eastAsiaTheme="majorEastAsia"/>
          <w:i/>
          <w:iCs/>
          <w:color w:val="000000"/>
          <w:sz w:val="28"/>
          <w:szCs w:val="28"/>
        </w:rPr>
        <w:t>p</w:t>
      </w:r>
      <w:r w:rsidRPr="00B361C9">
        <w:rPr>
          <w:rStyle w:val="cmr-10"/>
          <w:color w:val="000000"/>
          <w:sz w:val="28"/>
          <w:szCs w:val="28"/>
          <w:vertAlign w:val="subscript"/>
        </w:rPr>
        <w:t>0</w:t>
      </w:r>
      <w:r w:rsidRPr="00B361C9">
        <w:rPr>
          <w:color w:val="000000"/>
          <w:sz w:val="28"/>
          <w:szCs w:val="28"/>
        </w:rPr>
        <w:t> </w:t>
      </w:r>
      <w:r w:rsidRPr="00B361C9">
        <w:rPr>
          <w:rStyle w:val="larm-1440"/>
          <w:color w:val="000000"/>
          <w:sz w:val="28"/>
          <w:szCs w:val="28"/>
        </w:rPr>
        <w:t>на несущей</w:t>
      </w:r>
      <w:r w:rsidRPr="00B361C9">
        <w:rPr>
          <w:color w:val="000000"/>
          <w:sz w:val="28"/>
          <w:szCs w:val="28"/>
        </w:rPr>
        <w:t> </w:t>
      </w:r>
      <w:r w:rsidRPr="00B361C9">
        <w:rPr>
          <w:rStyle w:val="larm-1440"/>
          <w:color w:val="000000"/>
          <w:sz w:val="28"/>
          <w:szCs w:val="28"/>
        </w:rPr>
        <w:t>частоте </w:t>
      </w:r>
      <w:r w:rsidRPr="00B361C9">
        <w:rPr>
          <w:rStyle w:val="cmmi-12x-x-120"/>
          <w:rFonts w:eastAsiaTheme="majorEastAsia"/>
          <w:i/>
          <w:iCs/>
          <w:color w:val="000000"/>
          <w:sz w:val="28"/>
          <w:szCs w:val="28"/>
        </w:rPr>
        <w:t>f</w:t>
      </w:r>
      <w:proofErr w:type="gramStart"/>
      <w:r w:rsidRPr="00B361C9">
        <w:rPr>
          <w:rStyle w:val="cmr-10"/>
          <w:color w:val="000000"/>
          <w:sz w:val="28"/>
          <w:szCs w:val="28"/>
          <w:vertAlign w:val="subscript"/>
        </w:rPr>
        <w:t>0</w:t>
      </w:r>
      <w:r w:rsidRPr="00B361C9">
        <w:rPr>
          <w:color w:val="000000"/>
          <w:sz w:val="28"/>
          <w:szCs w:val="28"/>
        </w:rPr>
        <w:t> </w:t>
      </w:r>
      <w:r w:rsidRPr="00B361C9">
        <w:rPr>
          <w:rStyle w:val="larm-1440"/>
          <w:color w:val="000000"/>
          <w:sz w:val="28"/>
          <w:szCs w:val="28"/>
        </w:rPr>
        <w:t>.</w:t>
      </w:r>
      <w:proofErr w:type="gramEnd"/>
      <w:r w:rsidRPr="00B361C9">
        <w:rPr>
          <w:rStyle w:val="larm-1440"/>
          <w:color w:val="000000"/>
          <w:sz w:val="28"/>
          <w:szCs w:val="28"/>
        </w:rPr>
        <w:t xml:space="preserve"> Это отношение берётся при отстройке </w:t>
      </w:r>
      <w:proofErr w:type="spellStart"/>
      <w:r w:rsidRPr="00B361C9">
        <w:rPr>
          <w:rStyle w:val="cmmi-12x-x-120"/>
          <w:rFonts w:eastAsiaTheme="majorEastAsia"/>
          <w:i/>
          <w:iCs/>
          <w:color w:val="000000"/>
          <w:sz w:val="28"/>
          <w:szCs w:val="28"/>
        </w:rPr>
        <w:t>f</w:t>
      </w:r>
      <w:r w:rsidRPr="00B361C9">
        <w:rPr>
          <w:rStyle w:val="larm-1440"/>
          <w:color w:val="000000"/>
          <w:sz w:val="28"/>
          <w:szCs w:val="28"/>
          <w:vertAlign w:val="subscript"/>
        </w:rPr>
        <w:t>м</w:t>
      </w:r>
      <w:proofErr w:type="spellEnd"/>
      <w:r w:rsidRPr="00B361C9">
        <w:rPr>
          <w:color w:val="000000"/>
          <w:sz w:val="28"/>
          <w:szCs w:val="28"/>
        </w:rPr>
        <w:t> </w:t>
      </w:r>
      <w:r w:rsidRPr="00B361C9">
        <w:rPr>
          <w:rStyle w:val="larm-1440"/>
          <w:color w:val="000000"/>
          <w:sz w:val="28"/>
          <w:szCs w:val="28"/>
        </w:rPr>
        <w:t>от несущей в полосе </w:t>
      </w:r>
      <w:proofErr w:type="spellStart"/>
      <w:r w:rsidRPr="00B361C9">
        <w:rPr>
          <w:rStyle w:val="cmr-12x-x-120"/>
          <w:color w:val="000000"/>
          <w:sz w:val="28"/>
          <w:szCs w:val="28"/>
        </w:rPr>
        <w:t>Δ</w:t>
      </w:r>
      <w:r w:rsidRPr="00B361C9">
        <w:rPr>
          <w:rStyle w:val="cmmi-12x-x-120"/>
          <w:rFonts w:eastAsiaTheme="majorEastAsia"/>
          <w:i/>
          <w:iCs/>
          <w:color w:val="000000"/>
          <w:sz w:val="28"/>
          <w:szCs w:val="28"/>
        </w:rPr>
        <w:t>f</w:t>
      </w:r>
      <w:proofErr w:type="spellEnd"/>
      <w:r w:rsidRPr="00B361C9">
        <w:rPr>
          <w:rStyle w:val="cmmi-12x-x-120"/>
          <w:rFonts w:eastAsiaTheme="majorEastAsia"/>
          <w:i/>
          <w:iCs/>
          <w:color w:val="000000"/>
          <w:sz w:val="28"/>
          <w:szCs w:val="28"/>
        </w:rPr>
        <w:t> </w:t>
      </w:r>
      <w:r w:rsidRPr="00B361C9">
        <w:rPr>
          <w:rStyle w:val="cmr-12x-x-120"/>
          <w:color w:val="000000"/>
          <w:sz w:val="28"/>
          <w:szCs w:val="28"/>
        </w:rPr>
        <w:t>= 1 </w:t>
      </w:r>
      <w:r w:rsidR="00B361C9">
        <w:rPr>
          <w:rStyle w:val="larm-1440"/>
          <w:color w:val="000000"/>
          <w:sz w:val="28"/>
          <w:szCs w:val="28"/>
        </w:rPr>
        <w:t>Гц (см. рисунок 6.20</w:t>
      </w:r>
      <w:r w:rsidRPr="00B361C9">
        <w:rPr>
          <w:rStyle w:val="larm-1440"/>
          <w:color w:val="000000"/>
          <w:sz w:val="28"/>
          <w:szCs w:val="28"/>
        </w:rPr>
        <w:t>), Отношение </w:t>
      </w:r>
      <w:proofErr w:type="spellStart"/>
      <w:r w:rsidRPr="00B361C9">
        <w:rPr>
          <w:rStyle w:val="cmmi-12x-x-120"/>
          <w:rFonts w:eastAsiaTheme="majorEastAsia"/>
          <w:i/>
          <w:iCs/>
          <w:color w:val="000000"/>
          <w:sz w:val="28"/>
          <w:szCs w:val="28"/>
        </w:rPr>
        <w:t>P</w:t>
      </w:r>
      <w:r w:rsidRPr="00B361C9">
        <w:rPr>
          <w:rStyle w:val="larm-1440"/>
          <w:color w:val="000000"/>
          <w:sz w:val="28"/>
          <w:szCs w:val="28"/>
          <w:vertAlign w:val="subscript"/>
        </w:rPr>
        <w:t>ш</w:t>
      </w:r>
      <w:proofErr w:type="spellEnd"/>
      <w:r w:rsidRPr="00B361C9">
        <w:rPr>
          <w:color w:val="000000"/>
          <w:sz w:val="28"/>
          <w:szCs w:val="28"/>
          <w:vertAlign w:val="subscript"/>
        </w:rPr>
        <w:t> </w:t>
      </w:r>
      <w:r w:rsidRPr="00B361C9">
        <w:rPr>
          <w:rStyle w:val="cmr-10"/>
          <w:color w:val="000000"/>
          <w:sz w:val="28"/>
          <w:szCs w:val="28"/>
          <w:vertAlign w:val="subscript"/>
        </w:rPr>
        <w:t>(</w:t>
      </w:r>
      <w:proofErr w:type="spellStart"/>
      <w:r w:rsidRPr="00B361C9">
        <w:rPr>
          <w:rStyle w:val="cmr-10"/>
          <w:color w:val="000000"/>
          <w:sz w:val="28"/>
          <w:szCs w:val="28"/>
          <w:vertAlign w:val="subscript"/>
        </w:rPr>
        <w:t>Δ</w:t>
      </w:r>
      <w:r w:rsidRPr="00B361C9">
        <w:rPr>
          <w:rStyle w:val="cmmi-10"/>
          <w:i/>
          <w:iCs/>
          <w:color w:val="000000"/>
          <w:sz w:val="28"/>
          <w:szCs w:val="28"/>
          <w:vertAlign w:val="subscript"/>
        </w:rPr>
        <w:t>f</w:t>
      </w:r>
      <w:proofErr w:type="spellEnd"/>
      <w:r w:rsidRPr="00B361C9">
        <w:rPr>
          <w:rStyle w:val="cmr-10"/>
          <w:color w:val="000000"/>
          <w:sz w:val="28"/>
          <w:szCs w:val="28"/>
          <w:vertAlign w:val="subscript"/>
        </w:rPr>
        <w:t>)</w:t>
      </w:r>
      <w:r w:rsidRPr="00B361C9">
        <w:rPr>
          <w:color w:val="000000"/>
          <w:sz w:val="28"/>
          <w:szCs w:val="28"/>
        </w:rPr>
        <w:t> </w:t>
      </w:r>
      <w:r w:rsidRPr="00B361C9">
        <w:rPr>
          <w:rStyle w:val="cmmi-12x-x-120"/>
          <w:rFonts w:eastAsiaTheme="majorEastAsia"/>
          <w:i/>
          <w:iCs/>
          <w:color w:val="000000"/>
          <w:sz w:val="28"/>
          <w:szCs w:val="28"/>
        </w:rPr>
        <w:t>/ P</w:t>
      </w:r>
      <w:r w:rsidRPr="00B361C9">
        <w:rPr>
          <w:rStyle w:val="cmr-10"/>
          <w:color w:val="000000"/>
          <w:sz w:val="28"/>
          <w:szCs w:val="28"/>
          <w:vertAlign w:val="subscript"/>
        </w:rPr>
        <w:t>0</w:t>
      </w:r>
      <w:r w:rsidRPr="00B361C9">
        <w:rPr>
          <w:color w:val="000000"/>
          <w:sz w:val="28"/>
          <w:szCs w:val="28"/>
        </w:rPr>
        <w:t> </w:t>
      </w:r>
      <w:r w:rsidRPr="00B361C9">
        <w:rPr>
          <w:rStyle w:val="larm-1440"/>
          <w:color w:val="000000"/>
          <w:sz w:val="28"/>
          <w:szCs w:val="28"/>
        </w:rPr>
        <w:t>показывает, на сколько децибел значение мощности шумов ниже мощности сигнала на</w:t>
      </w:r>
      <w:r w:rsidR="007429AD">
        <w:rPr>
          <w:rStyle w:val="larm-1440"/>
          <w:color w:val="000000"/>
          <w:sz w:val="28"/>
          <w:szCs w:val="28"/>
        </w:rPr>
        <w:t xml:space="preserve"> </w:t>
      </w:r>
      <w:r w:rsidRPr="00B361C9">
        <w:rPr>
          <w:rStyle w:val="larm-1440"/>
          <w:color w:val="000000"/>
          <w:sz w:val="28"/>
          <w:szCs w:val="28"/>
        </w:rPr>
        <w:t>несущей частоте.</w:t>
      </w:r>
    </w:p>
    <w:tbl>
      <w:tblPr>
        <w:tblW w:w="15156" w:type="dxa"/>
        <w:tblCellSpacing w:w="15" w:type="dxa"/>
        <w:tblCellMar>
          <w:top w:w="15" w:type="dxa"/>
          <w:left w:w="15" w:type="dxa"/>
          <w:bottom w:w="15" w:type="dxa"/>
          <w:right w:w="15" w:type="dxa"/>
        </w:tblCellMar>
        <w:tblLook w:val="04A0" w:firstRow="1" w:lastRow="0" w:firstColumn="1" w:lastColumn="0" w:noHBand="0" w:noVBand="1"/>
      </w:tblPr>
      <w:tblGrid>
        <w:gridCol w:w="14301"/>
        <w:gridCol w:w="855"/>
      </w:tblGrid>
      <w:tr w:rsidR="00F94448" w:rsidRPr="00B361C9" w:rsidTr="00F94448">
        <w:trPr>
          <w:tblCellSpacing w:w="15" w:type="dxa"/>
        </w:trPr>
        <w:tc>
          <w:tcPr>
            <w:tcW w:w="0" w:type="auto"/>
            <w:vAlign w:val="center"/>
            <w:hideMark/>
          </w:tcPr>
          <w:p w:rsidR="00F94448" w:rsidRPr="00B361C9" w:rsidRDefault="00F94448" w:rsidP="00B361C9">
            <w:pPr>
              <w:rPr>
                <w:color w:val="000000"/>
                <w:sz w:val="28"/>
                <w:szCs w:val="28"/>
              </w:rPr>
            </w:pPr>
            <w:r w:rsidRPr="00B361C9">
              <w:rPr>
                <w:noProof/>
                <w:color w:val="000000"/>
                <w:sz w:val="28"/>
                <w:szCs w:val="28"/>
              </w:rPr>
              <w:drawing>
                <wp:inline distT="0" distB="0" distL="0" distR="0">
                  <wp:extent cx="3261360" cy="274320"/>
                  <wp:effectExtent l="0" t="0" r="0" b="0"/>
                  <wp:docPr id="3" name="Рисунок 3" descr=" ( )&#10;N = 10 lg P /P [дБ/ Г ц ],&#10; ш(Ч М) ш (Δf) 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 ( )&#10;N = 10 lg P /P [дБ/ Г ц ],&#10; ш(Ч М) ш (Δf) 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261360" cy="274320"/>
                          </a:xfrm>
                          <a:prstGeom prst="rect">
                            <a:avLst/>
                          </a:prstGeom>
                          <a:noFill/>
                          <a:ln>
                            <a:noFill/>
                          </a:ln>
                        </pic:spPr>
                      </pic:pic>
                    </a:graphicData>
                  </a:graphic>
                </wp:inline>
              </w:drawing>
            </w:r>
          </w:p>
        </w:tc>
        <w:tc>
          <w:tcPr>
            <w:tcW w:w="810" w:type="dxa"/>
            <w:vAlign w:val="center"/>
            <w:hideMark/>
          </w:tcPr>
          <w:p w:rsidR="00F94448" w:rsidRPr="00B361C9" w:rsidRDefault="00F94448">
            <w:pPr>
              <w:jc w:val="center"/>
              <w:rPr>
                <w:color w:val="000000"/>
                <w:sz w:val="28"/>
                <w:szCs w:val="28"/>
              </w:rPr>
            </w:pPr>
            <w:r w:rsidRPr="00B361C9">
              <w:rPr>
                <w:rStyle w:val="larm-1440"/>
                <w:color w:val="000000"/>
                <w:sz w:val="28"/>
                <w:szCs w:val="28"/>
              </w:rPr>
              <w:t>(6.21)</w:t>
            </w:r>
          </w:p>
        </w:tc>
      </w:tr>
    </w:tbl>
    <w:p w:rsidR="00F94448" w:rsidRPr="00B361C9" w:rsidRDefault="00F94448" w:rsidP="007429AD">
      <w:pPr>
        <w:pStyle w:val="nopar"/>
        <w:ind w:firstLine="360"/>
        <w:rPr>
          <w:color w:val="000000"/>
          <w:sz w:val="28"/>
          <w:szCs w:val="28"/>
        </w:rPr>
      </w:pPr>
      <w:r w:rsidRPr="00B361C9">
        <w:rPr>
          <w:rStyle w:val="larm-1440"/>
          <w:color w:val="000000"/>
          <w:sz w:val="28"/>
          <w:szCs w:val="28"/>
        </w:rPr>
        <w:t>На практике эту величину называют просто величиной частотных шумов (ЧМ-шумы). Действительная полоса</w:t>
      </w:r>
      <w:r w:rsidRPr="00B361C9">
        <w:rPr>
          <w:color w:val="000000"/>
          <w:sz w:val="28"/>
          <w:szCs w:val="28"/>
        </w:rPr>
        <w:t> </w:t>
      </w:r>
      <w:proofErr w:type="spellStart"/>
      <w:r w:rsidRPr="00B361C9">
        <w:rPr>
          <w:rStyle w:val="cmr-12x-x-120"/>
          <w:color w:val="000000"/>
          <w:sz w:val="28"/>
          <w:szCs w:val="28"/>
        </w:rPr>
        <w:t>Δ</w:t>
      </w:r>
      <w:r w:rsidRPr="00B361C9">
        <w:rPr>
          <w:rStyle w:val="cmmi-12x-x-120"/>
          <w:rFonts w:eastAsiaTheme="majorEastAsia"/>
          <w:i/>
          <w:iCs/>
          <w:color w:val="000000"/>
          <w:sz w:val="28"/>
          <w:szCs w:val="28"/>
        </w:rPr>
        <w:t>f</w:t>
      </w:r>
      <w:proofErr w:type="spellEnd"/>
      <w:r w:rsidRPr="00B361C9">
        <w:rPr>
          <w:rStyle w:val="larm-1440"/>
          <w:color w:val="000000"/>
          <w:sz w:val="28"/>
          <w:szCs w:val="28"/>
        </w:rPr>
        <w:t>, употребляемая при измерениях, может быть больше 1 Гц, однако для сравнения она должна быть приведена к 1 Гц.</w:t>
      </w:r>
    </w:p>
    <w:p w:rsidR="00F94448" w:rsidRPr="00B361C9" w:rsidRDefault="00F94448" w:rsidP="00F94448">
      <w:pPr>
        <w:pStyle w:val="indent"/>
        <w:ind w:firstLine="360"/>
        <w:rPr>
          <w:color w:val="000000"/>
          <w:sz w:val="28"/>
          <w:szCs w:val="28"/>
        </w:rPr>
      </w:pPr>
      <w:r w:rsidRPr="00B361C9">
        <w:rPr>
          <w:rStyle w:val="larm-1440"/>
          <w:color w:val="000000"/>
          <w:sz w:val="28"/>
          <w:szCs w:val="28"/>
        </w:rPr>
        <w:t>Величины частотных и амплитудных шумов СВЧ генераторов на полупроводниковых приборах самые большие вблизи частоты автоколебаний; по мере удаления от нее значения этих шумов значительно уменьшаются.</w:t>
      </w:r>
      <w:r w:rsidRPr="00B361C9">
        <w:rPr>
          <w:color w:val="000000"/>
          <w:sz w:val="28"/>
          <w:szCs w:val="28"/>
        </w:rPr>
        <w:t> </w:t>
      </w:r>
      <w:r w:rsidRPr="00B361C9">
        <w:rPr>
          <w:rStyle w:val="larm-1440"/>
          <w:color w:val="000000"/>
          <w:sz w:val="28"/>
          <w:szCs w:val="28"/>
        </w:rPr>
        <w:t>Для использования в аппаратуре важно знать, как шумы в непосредственной близости от частоты автоколебаний, так и шумы на частотах, отстоящих от основной на величину используемых в аппаратуре промежуточных частот. В первом случае обычно говорят о допплеровских шумах (диапазон </w:t>
      </w:r>
      <w:r w:rsidRPr="00B361C9">
        <w:rPr>
          <w:rStyle w:val="cmr-12x-x-120"/>
          <w:color w:val="000000"/>
          <w:sz w:val="28"/>
          <w:szCs w:val="28"/>
        </w:rPr>
        <w:t>1</w:t>
      </w:r>
      <w:r w:rsidRPr="00B361C9">
        <w:rPr>
          <w:rStyle w:val="cmmi-12x-x-120"/>
          <w:rFonts w:eastAsiaTheme="majorEastAsia"/>
          <w:i/>
          <w:iCs/>
          <w:color w:val="000000"/>
          <w:sz w:val="28"/>
          <w:szCs w:val="28"/>
        </w:rPr>
        <w:t>…</w:t>
      </w:r>
      <w:r w:rsidRPr="00B361C9">
        <w:rPr>
          <w:rStyle w:val="cmr-12x-x-120"/>
          <w:color w:val="000000"/>
          <w:sz w:val="28"/>
          <w:szCs w:val="28"/>
        </w:rPr>
        <w:t>500 </w:t>
      </w:r>
      <w:r w:rsidRPr="00B361C9">
        <w:rPr>
          <w:rStyle w:val="larm-1440"/>
          <w:color w:val="000000"/>
          <w:sz w:val="28"/>
          <w:szCs w:val="28"/>
        </w:rPr>
        <w:t>кГц), а во втором — о шумах на промежуточной частоте (диапазон </w:t>
      </w:r>
      <w:r w:rsidRPr="00B361C9">
        <w:rPr>
          <w:rStyle w:val="cmr-12x-x-120"/>
          <w:color w:val="000000"/>
          <w:sz w:val="28"/>
          <w:szCs w:val="28"/>
        </w:rPr>
        <w:t>80</w:t>
      </w:r>
      <w:r w:rsidRPr="00B361C9">
        <w:rPr>
          <w:rStyle w:val="cmmi-12x-x-120"/>
          <w:rFonts w:eastAsiaTheme="majorEastAsia"/>
          <w:i/>
          <w:iCs/>
          <w:color w:val="000000"/>
          <w:sz w:val="28"/>
          <w:szCs w:val="28"/>
        </w:rPr>
        <w:t>…</w:t>
      </w:r>
      <w:r w:rsidRPr="00B361C9">
        <w:rPr>
          <w:rStyle w:val="cmr-12x-x-120"/>
          <w:color w:val="000000"/>
          <w:sz w:val="28"/>
          <w:szCs w:val="28"/>
        </w:rPr>
        <w:t>500 </w:t>
      </w:r>
      <w:r w:rsidRPr="00B361C9">
        <w:rPr>
          <w:rStyle w:val="larm-1440"/>
          <w:color w:val="000000"/>
          <w:sz w:val="28"/>
          <w:szCs w:val="28"/>
        </w:rPr>
        <w:t>МГц).</w:t>
      </w:r>
    </w:p>
    <w:p w:rsidR="00F94448" w:rsidRPr="00B361C9" w:rsidRDefault="00F94448" w:rsidP="00F94448">
      <w:pPr>
        <w:pStyle w:val="indent"/>
        <w:ind w:firstLine="360"/>
        <w:rPr>
          <w:color w:val="000000"/>
          <w:sz w:val="28"/>
          <w:szCs w:val="28"/>
        </w:rPr>
      </w:pPr>
      <w:r w:rsidRPr="00B361C9">
        <w:rPr>
          <w:rStyle w:val="larm-1440"/>
          <w:color w:val="000000"/>
          <w:sz w:val="28"/>
          <w:szCs w:val="28"/>
        </w:rPr>
        <w:t>Из СВЧ генераторов на полупроводниковых приборах наибольшими шумами обладают ГЛПД, что связано с процессом лавинного пробоя. Уровень амплитудных шумов ГЛПД на </w:t>
      </w:r>
      <w:r w:rsidRPr="00B361C9">
        <w:rPr>
          <w:rStyle w:val="cmr-12x-x-120"/>
          <w:color w:val="000000"/>
          <w:sz w:val="28"/>
          <w:szCs w:val="28"/>
        </w:rPr>
        <w:t>10</w:t>
      </w:r>
      <w:r w:rsidRPr="00B361C9">
        <w:rPr>
          <w:rStyle w:val="cmmi-12x-x-120"/>
          <w:rFonts w:eastAsiaTheme="majorEastAsia"/>
          <w:i/>
          <w:iCs/>
          <w:color w:val="000000"/>
          <w:sz w:val="28"/>
          <w:szCs w:val="28"/>
        </w:rPr>
        <w:t>…</w:t>
      </w:r>
      <w:r w:rsidRPr="00B361C9">
        <w:rPr>
          <w:rStyle w:val="cmr-12x-x-120"/>
          <w:color w:val="000000"/>
          <w:sz w:val="28"/>
          <w:szCs w:val="28"/>
        </w:rPr>
        <w:t>20 </w:t>
      </w:r>
      <w:r w:rsidRPr="00B361C9">
        <w:rPr>
          <w:rStyle w:val="larm-1440"/>
          <w:color w:val="000000"/>
          <w:sz w:val="28"/>
          <w:szCs w:val="28"/>
        </w:rPr>
        <w:t>дБ, а частотных на </w:t>
      </w:r>
      <w:r w:rsidRPr="00B361C9">
        <w:rPr>
          <w:rStyle w:val="cmr-12x-x-120"/>
          <w:color w:val="000000"/>
          <w:sz w:val="28"/>
          <w:szCs w:val="28"/>
        </w:rPr>
        <w:t>20</w:t>
      </w:r>
      <w:r w:rsidRPr="00B361C9">
        <w:rPr>
          <w:rStyle w:val="cmmi-12x-x-120"/>
          <w:rFonts w:eastAsiaTheme="majorEastAsia"/>
          <w:i/>
          <w:iCs/>
          <w:color w:val="000000"/>
          <w:sz w:val="28"/>
          <w:szCs w:val="28"/>
        </w:rPr>
        <w:t>…</w:t>
      </w:r>
      <w:r w:rsidRPr="00B361C9">
        <w:rPr>
          <w:rStyle w:val="cmr-12x-x-120"/>
          <w:color w:val="000000"/>
          <w:sz w:val="28"/>
          <w:szCs w:val="28"/>
        </w:rPr>
        <w:t>40 </w:t>
      </w:r>
      <w:r w:rsidRPr="00B361C9">
        <w:rPr>
          <w:rStyle w:val="larm-1440"/>
          <w:color w:val="000000"/>
          <w:sz w:val="28"/>
          <w:szCs w:val="28"/>
        </w:rPr>
        <w:t>дБ больше по сравнению с отражательными клистронами. Уровень шумов ГЛПД на кремниевых диодах на </w:t>
      </w:r>
      <w:r w:rsidRPr="00B361C9">
        <w:rPr>
          <w:rStyle w:val="cmr-12x-x-120"/>
          <w:color w:val="000000"/>
          <w:sz w:val="28"/>
          <w:szCs w:val="28"/>
        </w:rPr>
        <w:t>5</w:t>
      </w:r>
      <w:r w:rsidRPr="00B361C9">
        <w:rPr>
          <w:rStyle w:val="cmmi-12x-x-120"/>
          <w:rFonts w:eastAsiaTheme="majorEastAsia"/>
          <w:i/>
          <w:iCs/>
          <w:color w:val="000000"/>
          <w:sz w:val="28"/>
          <w:szCs w:val="28"/>
        </w:rPr>
        <w:t>…</w:t>
      </w:r>
      <w:r w:rsidRPr="00B361C9">
        <w:rPr>
          <w:rStyle w:val="cmr-12x-x-120"/>
          <w:color w:val="000000"/>
          <w:sz w:val="28"/>
          <w:szCs w:val="28"/>
        </w:rPr>
        <w:t>10 </w:t>
      </w:r>
      <w:r w:rsidRPr="00B361C9">
        <w:rPr>
          <w:rStyle w:val="larm-1440"/>
          <w:color w:val="000000"/>
          <w:sz w:val="28"/>
          <w:szCs w:val="28"/>
        </w:rPr>
        <w:t>дБ может быть больше, чем на германиевых диодах.</w:t>
      </w:r>
    </w:p>
    <w:p w:rsidR="00F94448" w:rsidRPr="00B361C9" w:rsidRDefault="00F94448" w:rsidP="00F94448">
      <w:pPr>
        <w:pStyle w:val="indent"/>
        <w:ind w:firstLine="360"/>
        <w:rPr>
          <w:color w:val="000000"/>
          <w:sz w:val="28"/>
          <w:szCs w:val="28"/>
        </w:rPr>
      </w:pPr>
      <w:r w:rsidRPr="00B361C9">
        <w:rPr>
          <w:rStyle w:val="larm-1440"/>
          <w:color w:val="000000"/>
          <w:sz w:val="28"/>
          <w:szCs w:val="28"/>
        </w:rPr>
        <w:t>Остальные параметры ГЛПД не требуют специального пояснения, так как их физический смысл понятен из самого названия. Следует отметить, что допустимый уровень СВЧ источника указывается для генераторов при использовании в фазированной антенной решётке (ФАР) в качестве активного модуля и на него непосредственно может воздействовать СВЧ мощность постороннего источника.</w:t>
      </w:r>
    </w:p>
    <w:p w:rsidR="00F94448" w:rsidRPr="007429AD" w:rsidRDefault="007429AD" w:rsidP="00F94448">
      <w:pPr>
        <w:pStyle w:val="4"/>
        <w:rPr>
          <w:rFonts w:ascii="Times New Roman" w:hAnsi="Times New Roman" w:cs="Times New Roman"/>
          <w:b/>
          <w:color w:val="000000"/>
          <w:sz w:val="28"/>
          <w:szCs w:val="28"/>
        </w:rPr>
      </w:pPr>
      <w:r w:rsidRPr="007429AD">
        <w:rPr>
          <w:rStyle w:val="larm-1440"/>
          <w:rFonts w:ascii="Times New Roman" w:hAnsi="Times New Roman" w:cs="Times New Roman"/>
          <w:b/>
          <w:color w:val="000000"/>
          <w:sz w:val="28"/>
          <w:szCs w:val="28"/>
        </w:rPr>
        <w:t>4.</w:t>
      </w:r>
      <w:r w:rsidR="00F94448" w:rsidRPr="007429AD">
        <w:rPr>
          <w:rStyle w:val="larm-1440"/>
          <w:rFonts w:ascii="Times New Roman" w:hAnsi="Times New Roman" w:cs="Times New Roman"/>
          <w:b/>
          <w:color w:val="000000"/>
          <w:sz w:val="28"/>
          <w:szCs w:val="28"/>
        </w:rPr>
        <w:t>5 Зависимость основных параметров ГЛПД от</w:t>
      </w:r>
      <w:r w:rsidR="00F94448" w:rsidRPr="007429AD">
        <w:rPr>
          <w:rFonts w:ascii="Times New Roman" w:hAnsi="Times New Roman" w:cs="Times New Roman"/>
          <w:b/>
          <w:color w:val="000000"/>
          <w:sz w:val="28"/>
          <w:szCs w:val="28"/>
        </w:rPr>
        <w:t> </w:t>
      </w:r>
      <w:r w:rsidR="00F94448" w:rsidRPr="007429AD">
        <w:rPr>
          <w:rStyle w:val="larm-1440"/>
          <w:rFonts w:ascii="Times New Roman" w:hAnsi="Times New Roman" w:cs="Times New Roman"/>
          <w:b/>
          <w:color w:val="000000"/>
          <w:sz w:val="28"/>
          <w:szCs w:val="28"/>
        </w:rPr>
        <w:t>режима работы</w:t>
      </w:r>
    </w:p>
    <w:p w:rsidR="00F94448" w:rsidRPr="007429AD" w:rsidRDefault="00F94448" w:rsidP="007429AD">
      <w:pPr>
        <w:pStyle w:val="noindent"/>
        <w:ind w:firstLine="360"/>
        <w:rPr>
          <w:color w:val="000000"/>
          <w:sz w:val="28"/>
          <w:szCs w:val="28"/>
        </w:rPr>
      </w:pPr>
      <w:r w:rsidRPr="007429AD">
        <w:rPr>
          <w:rStyle w:val="larm-1440"/>
          <w:color w:val="000000"/>
          <w:sz w:val="28"/>
          <w:szCs w:val="28"/>
        </w:rPr>
        <w:t xml:space="preserve">Параметры ГЛПД сильно зависят от тока питания. В связи с этим каждый экземпляр генератора имеет (если нет встроенного источника питания) свой номинальный ток, который указывается в паспорте на прибор. Отклонение от </w:t>
      </w:r>
      <w:r w:rsidRPr="007429AD">
        <w:rPr>
          <w:rStyle w:val="larm-1440"/>
          <w:color w:val="000000"/>
          <w:sz w:val="28"/>
          <w:szCs w:val="28"/>
        </w:rPr>
        <w:lastRenderedPageBreak/>
        <w:t>этого оптимального режима может привести к ухудшению параметров или даже к выходу прибора из строя.</w:t>
      </w:r>
    </w:p>
    <w:p w:rsidR="00F94448" w:rsidRPr="007429AD" w:rsidRDefault="00F94448" w:rsidP="00F94448">
      <w:pPr>
        <w:pStyle w:val="indent"/>
        <w:ind w:firstLine="360"/>
        <w:rPr>
          <w:color w:val="000000"/>
          <w:sz w:val="28"/>
          <w:szCs w:val="28"/>
        </w:rPr>
      </w:pPr>
      <w:r w:rsidRPr="007429AD">
        <w:rPr>
          <w:rStyle w:val="larm-1440"/>
          <w:color w:val="000000"/>
          <w:sz w:val="28"/>
          <w:szCs w:val="28"/>
        </w:rPr>
        <w:t>Прежде всего, следует помнить, что все СВЧ генераторы на полупроводниковых приборах в еще большой степени, чем низкочастотные полупроводниковые приборы, чувствительны к электрическим перегрузкам. Связано это с тем, что в СВЧ полупроводниковых приборах</w:t>
      </w:r>
      <w:r w:rsidRPr="007429AD">
        <w:rPr>
          <w:color w:val="000000"/>
          <w:sz w:val="28"/>
          <w:szCs w:val="28"/>
        </w:rPr>
        <w:t> </w:t>
      </w:r>
      <w:r w:rsidRPr="007429AD">
        <w:rPr>
          <w:rStyle w:val="lati-1440"/>
          <w:i/>
          <w:iCs/>
          <w:color w:val="000000"/>
          <w:sz w:val="28"/>
          <w:szCs w:val="28"/>
        </w:rPr>
        <w:t>р–n</w:t>
      </w:r>
      <w:r w:rsidRPr="007429AD">
        <w:rPr>
          <w:rStyle w:val="larm-1440"/>
          <w:color w:val="000000"/>
          <w:sz w:val="28"/>
          <w:szCs w:val="28"/>
        </w:rPr>
        <w:t>-переход значительно тоньше, а тепловые нагрузки значительно выше, чем у низкочастотных приборов. Поэтому превышение паспортного электрического режима даже кратковременно (доли секунды) может привести к пробою прибора.</w:t>
      </w:r>
    </w:p>
    <w:p w:rsidR="00F94448" w:rsidRPr="007429AD" w:rsidRDefault="00F94448" w:rsidP="00F94448">
      <w:pPr>
        <w:pStyle w:val="indent"/>
        <w:ind w:firstLine="360"/>
        <w:rPr>
          <w:color w:val="000000"/>
          <w:sz w:val="28"/>
          <w:szCs w:val="28"/>
        </w:rPr>
      </w:pPr>
      <w:r w:rsidRPr="007429AD">
        <w:rPr>
          <w:rStyle w:val="larm-1440"/>
          <w:color w:val="000000"/>
          <w:sz w:val="28"/>
          <w:szCs w:val="28"/>
        </w:rPr>
        <w:t>При использовании генератора, рассчитанного на непрерывный режим, в импульсном режиме необходимо подавать импульсный ток, не превышающий ток для непрерывного режима.</w:t>
      </w:r>
    </w:p>
    <w:p w:rsidR="00F94448" w:rsidRPr="007429AD" w:rsidRDefault="00F94448" w:rsidP="007429AD">
      <w:pPr>
        <w:pStyle w:val="indent"/>
        <w:ind w:firstLine="360"/>
        <w:rPr>
          <w:color w:val="000000"/>
          <w:sz w:val="28"/>
          <w:szCs w:val="28"/>
        </w:rPr>
      </w:pPr>
      <w:r w:rsidRPr="007429AD">
        <w:rPr>
          <w:rStyle w:val="larm-1440"/>
          <w:color w:val="000000"/>
          <w:sz w:val="28"/>
          <w:szCs w:val="28"/>
        </w:rPr>
        <w:t xml:space="preserve">Характер зависимости выходной мощности ГЛПД от </w:t>
      </w:r>
      <w:r w:rsidR="007429AD">
        <w:rPr>
          <w:rStyle w:val="larm-1440"/>
          <w:color w:val="000000"/>
          <w:sz w:val="28"/>
          <w:szCs w:val="28"/>
        </w:rPr>
        <w:t>тока питания показан на рисунке 6.21.</w:t>
      </w:r>
      <w:r w:rsidRPr="007429AD">
        <w:rPr>
          <w:rStyle w:val="larm-1440"/>
          <w:color w:val="000000"/>
          <w:sz w:val="28"/>
          <w:szCs w:val="28"/>
        </w:rPr>
        <w:t xml:space="preserve"> При малых значениях питающего тока генерация отсутствует, и лишь</w:t>
      </w:r>
      <w:r w:rsidRPr="007429AD">
        <w:rPr>
          <w:color w:val="000000"/>
          <w:sz w:val="28"/>
          <w:szCs w:val="28"/>
        </w:rPr>
        <w:t> </w:t>
      </w:r>
      <w:r w:rsidRPr="007429AD">
        <w:rPr>
          <w:rStyle w:val="larm-1440"/>
          <w:color w:val="000000"/>
          <w:sz w:val="28"/>
          <w:szCs w:val="28"/>
        </w:rPr>
        <w:t>по достижении некоторого пускового значения </w:t>
      </w:r>
      <w:proofErr w:type="spellStart"/>
      <w:r w:rsidRPr="007429AD">
        <w:rPr>
          <w:rStyle w:val="cmmi-12x-x-120"/>
          <w:rFonts w:eastAsiaTheme="majorEastAsia"/>
          <w:i/>
          <w:iCs/>
          <w:color w:val="000000"/>
          <w:sz w:val="28"/>
          <w:szCs w:val="28"/>
        </w:rPr>
        <w:t>I</w:t>
      </w:r>
      <w:r w:rsidRPr="007429AD">
        <w:rPr>
          <w:rStyle w:val="larm-1440"/>
          <w:color w:val="000000"/>
          <w:sz w:val="28"/>
          <w:szCs w:val="28"/>
          <w:vertAlign w:val="subscript"/>
        </w:rPr>
        <w:t>пуск</w:t>
      </w:r>
      <w:proofErr w:type="spellEnd"/>
      <w:r w:rsidRPr="007429AD">
        <w:rPr>
          <w:color w:val="000000"/>
          <w:sz w:val="28"/>
          <w:szCs w:val="28"/>
        </w:rPr>
        <w:t> </w:t>
      </w:r>
      <w:r w:rsidRPr="007429AD">
        <w:rPr>
          <w:rStyle w:val="larm-1440"/>
          <w:color w:val="000000"/>
          <w:sz w:val="28"/>
          <w:szCs w:val="28"/>
        </w:rPr>
        <w:t>(точка I) начинается генерация. По мере дальнейшего роста тока питания выходная мощность увеличивается, вплоть до выхода из строя активного элемента (точка 2). От изменения тока частота генерируемых колебаний также заметно изменяется.</w:t>
      </w:r>
    </w:p>
    <w:p w:rsidR="00F94448" w:rsidRDefault="00F94448" w:rsidP="00F94448">
      <w:pPr>
        <w:pStyle w:val="noindent"/>
        <w:jc w:val="center"/>
        <w:rPr>
          <w:rFonts w:ascii="Times" w:hAnsi="Times"/>
          <w:color w:val="000000"/>
          <w:sz w:val="27"/>
          <w:szCs w:val="27"/>
        </w:rPr>
      </w:pPr>
      <w:r>
        <w:rPr>
          <w:rFonts w:ascii="Times" w:hAnsi="Times"/>
          <w:noProof/>
          <w:color w:val="000000"/>
          <w:sz w:val="27"/>
          <w:szCs w:val="27"/>
        </w:rPr>
        <w:drawing>
          <wp:inline distT="0" distB="0" distL="0" distR="0">
            <wp:extent cx="2156460" cy="1798320"/>
            <wp:effectExtent l="0" t="0" r="0" b="0"/>
            <wp:docPr id="2" name="Рисунок 2"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IC"/>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156460" cy="1798320"/>
                    </a:xfrm>
                    <a:prstGeom prst="rect">
                      <a:avLst/>
                    </a:prstGeom>
                    <a:noFill/>
                    <a:ln>
                      <a:noFill/>
                    </a:ln>
                  </pic:spPr>
                </pic:pic>
              </a:graphicData>
            </a:graphic>
          </wp:inline>
        </w:drawing>
      </w:r>
    </w:p>
    <w:p w:rsidR="00F94448" w:rsidRPr="004C09A4" w:rsidRDefault="00F94448" w:rsidP="00F94448">
      <w:pPr>
        <w:rPr>
          <w:rFonts w:ascii="Times" w:hAnsi="Times"/>
          <w:b/>
          <w:color w:val="000000"/>
          <w:sz w:val="27"/>
          <w:szCs w:val="27"/>
        </w:rPr>
      </w:pPr>
    </w:p>
    <w:p w:rsidR="00F94448" w:rsidRPr="004C09A4" w:rsidRDefault="007429AD" w:rsidP="007429AD">
      <w:pPr>
        <w:ind w:hanging="480"/>
        <w:jc w:val="center"/>
        <w:rPr>
          <w:b/>
          <w:color w:val="000000"/>
          <w:sz w:val="28"/>
          <w:szCs w:val="28"/>
        </w:rPr>
      </w:pPr>
      <w:r w:rsidRPr="004C09A4">
        <w:rPr>
          <w:rStyle w:val="id"/>
          <w:b/>
          <w:bCs/>
          <w:color w:val="000000"/>
          <w:sz w:val="28"/>
          <w:szCs w:val="28"/>
        </w:rPr>
        <w:t xml:space="preserve">Рисунок 6.21 - </w:t>
      </w:r>
      <w:r w:rsidR="00F94448" w:rsidRPr="004C09A4">
        <w:rPr>
          <w:rStyle w:val="content"/>
          <w:b/>
          <w:color w:val="000000"/>
          <w:sz w:val="28"/>
          <w:szCs w:val="28"/>
        </w:rPr>
        <w:t>Зависимость выходной мощности ГЛПД от тока питания</w:t>
      </w:r>
    </w:p>
    <w:p w:rsidR="00F94448" w:rsidRPr="007429AD" w:rsidRDefault="00F94448" w:rsidP="00F94448">
      <w:pPr>
        <w:pStyle w:val="indent"/>
        <w:ind w:firstLine="360"/>
        <w:rPr>
          <w:color w:val="000000"/>
          <w:sz w:val="28"/>
          <w:szCs w:val="28"/>
        </w:rPr>
      </w:pPr>
      <w:r w:rsidRPr="007429AD">
        <w:rPr>
          <w:rStyle w:val="larm-1440"/>
          <w:color w:val="000000"/>
          <w:sz w:val="28"/>
          <w:szCs w:val="28"/>
        </w:rPr>
        <w:t>Поэтому для получения стабильных во времени частоты и мощности ГЛПД должны питаться от источника стабилизированного тока. Связано это с тем, что ЛПД работают на участке лавинного пробоя и небольшие изменения напряжения питания приводят к значительным изменениям тока. Более того, даже при совершенно стабильном напряжении питания ток диода будет изменяться при колебаниях температуры окружающей среды и разогрева диода. Величины допустимых нестабильностей и пульсаций тока питания определяются требованиями к стабильностям частоты и мощности генератора и указываются в техническом паспорте прибора.</w:t>
      </w:r>
    </w:p>
    <w:p w:rsidR="00F94448" w:rsidRPr="007429AD" w:rsidRDefault="00F94448" w:rsidP="00F94448">
      <w:pPr>
        <w:pStyle w:val="indent"/>
        <w:ind w:firstLine="360"/>
        <w:rPr>
          <w:color w:val="000000"/>
          <w:sz w:val="28"/>
          <w:szCs w:val="28"/>
        </w:rPr>
      </w:pPr>
      <w:r w:rsidRPr="007429AD">
        <w:rPr>
          <w:rStyle w:val="larm-1440"/>
          <w:color w:val="000000"/>
          <w:sz w:val="28"/>
          <w:szCs w:val="28"/>
        </w:rPr>
        <w:t xml:space="preserve">Выходная мощность и частота генерируемых колебаний генераторов зависит от КСВН нагрузки. При плохом согласовании генератора с высокочастотной </w:t>
      </w:r>
      <w:r w:rsidRPr="007429AD">
        <w:rPr>
          <w:rStyle w:val="larm-1440"/>
          <w:color w:val="000000"/>
          <w:sz w:val="28"/>
          <w:szCs w:val="28"/>
        </w:rPr>
        <w:lastRenderedPageBreak/>
        <w:t>нагрузкой часть выходной мощности отражается от нагрузки и поступает в генератор, что может вызвать возбуждение паразитных колебаний. При изменении параметров высокочастотной нагрузки изменяется и частота генерируемых колебаний. Это явление называется затягиванием частоты. Чтобы избежать нестабильной работы генератора на высокочастотную нагрузку с большим значением КСВН (больше 1,5), включают между</w:t>
      </w:r>
      <w:r w:rsidRPr="007429AD">
        <w:rPr>
          <w:color w:val="000000"/>
          <w:sz w:val="28"/>
          <w:szCs w:val="28"/>
        </w:rPr>
        <w:t> </w:t>
      </w:r>
      <w:r w:rsidRPr="007429AD">
        <w:rPr>
          <w:rStyle w:val="larm-1440"/>
          <w:color w:val="000000"/>
          <w:sz w:val="28"/>
          <w:szCs w:val="28"/>
        </w:rPr>
        <w:t>генератором и нагрузкой ферритовый вентиль или развязывающий аттенюатор. Изменение температуры окружающей среды приводит к изменению частоты и мощности колебаний генераторов при неизменном токе питания. Нестабильность выходной мощности не более</w:t>
      </w:r>
      <w:r w:rsidRPr="007429AD">
        <w:rPr>
          <w:color w:val="000000"/>
          <w:sz w:val="28"/>
          <w:szCs w:val="28"/>
        </w:rPr>
        <w:t> </w:t>
      </w:r>
      <w:r w:rsidRPr="007429AD">
        <w:rPr>
          <w:rStyle w:val="cmr-12x-x-120"/>
          <w:color w:val="000000"/>
          <w:sz w:val="28"/>
          <w:szCs w:val="28"/>
        </w:rPr>
        <w:t>0,03</w:t>
      </w:r>
      <w:r w:rsidRPr="007429AD">
        <w:rPr>
          <w:rStyle w:val="larm-1440"/>
          <w:color w:val="000000"/>
          <w:sz w:val="28"/>
          <w:szCs w:val="28"/>
        </w:rPr>
        <w:t>дБ</w:t>
      </w:r>
      <w:r w:rsidRPr="007429AD">
        <w:rPr>
          <w:color w:val="000000"/>
          <w:sz w:val="28"/>
          <w:szCs w:val="28"/>
        </w:rPr>
        <w:t> </w:t>
      </w:r>
      <w:r w:rsidRPr="007429AD">
        <w:rPr>
          <w:rStyle w:val="cmmi-12x-x-120"/>
          <w:rFonts w:eastAsiaTheme="majorEastAsia"/>
          <w:i/>
          <w:iCs/>
          <w:color w:val="000000"/>
          <w:sz w:val="28"/>
          <w:szCs w:val="28"/>
        </w:rPr>
        <w:t>/ </w:t>
      </w:r>
      <w:r w:rsidRPr="007429AD">
        <w:rPr>
          <w:rStyle w:val="cmsy-10"/>
          <w:rFonts w:ascii="Cambria Math" w:hAnsi="Cambria Math" w:cs="Cambria Math"/>
          <w:color w:val="000000"/>
          <w:sz w:val="28"/>
          <w:szCs w:val="28"/>
          <w:vertAlign w:val="superscript"/>
        </w:rPr>
        <w:t>∘</w:t>
      </w:r>
      <w:r w:rsidRPr="007429AD">
        <w:rPr>
          <w:rStyle w:val="larm-1440"/>
          <w:color w:val="000000"/>
          <w:sz w:val="28"/>
          <w:szCs w:val="28"/>
        </w:rPr>
        <w:t>C. Напряжение перестройки </w:t>
      </w:r>
      <w:r w:rsidRPr="007429AD">
        <w:rPr>
          <w:rStyle w:val="cmr-12x-x-120"/>
          <w:color w:val="000000"/>
          <w:sz w:val="28"/>
          <w:szCs w:val="28"/>
        </w:rPr>
        <w:t>0</w:t>
      </w:r>
      <w:r w:rsidRPr="007429AD">
        <w:rPr>
          <w:rStyle w:val="cmmi-12x-x-120"/>
          <w:rFonts w:eastAsiaTheme="majorEastAsia"/>
          <w:i/>
          <w:iCs/>
          <w:color w:val="000000"/>
          <w:sz w:val="28"/>
          <w:szCs w:val="28"/>
        </w:rPr>
        <w:t>…</w:t>
      </w:r>
      <w:r w:rsidRPr="007429AD">
        <w:rPr>
          <w:rStyle w:val="cmr-12x-x-120"/>
          <w:color w:val="000000"/>
          <w:sz w:val="28"/>
          <w:szCs w:val="28"/>
        </w:rPr>
        <w:t>20 </w:t>
      </w:r>
      <w:r w:rsidRPr="007429AD">
        <w:rPr>
          <w:rStyle w:val="larm-1440"/>
          <w:color w:val="000000"/>
          <w:sz w:val="28"/>
          <w:szCs w:val="28"/>
        </w:rPr>
        <w:t>В. Интервал рабочих температур от </w:t>
      </w:r>
      <w:r w:rsidRPr="007429AD">
        <w:rPr>
          <w:rStyle w:val="cmsy-10x-x-144"/>
          <w:rFonts w:eastAsiaTheme="majorEastAsia"/>
          <w:color w:val="000000"/>
          <w:sz w:val="28"/>
          <w:szCs w:val="28"/>
        </w:rPr>
        <w:t>-</w:t>
      </w:r>
      <w:r w:rsidRPr="007429AD">
        <w:rPr>
          <w:rStyle w:val="cmr-12x-x-120"/>
          <w:color w:val="000000"/>
          <w:sz w:val="28"/>
          <w:szCs w:val="28"/>
        </w:rPr>
        <w:t>5 </w:t>
      </w:r>
      <w:r w:rsidRPr="007429AD">
        <w:rPr>
          <w:rStyle w:val="larm-1440"/>
          <w:color w:val="000000"/>
          <w:sz w:val="28"/>
          <w:szCs w:val="28"/>
        </w:rPr>
        <w:t>до </w:t>
      </w:r>
      <w:r w:rsidRPr="007429AD">
        <w:rPr>
          <w:rStyle w:val="cmr-12x-x-120"/>
          <w:color w:val="000000"/>
          <w:sz w:val="28"/>
          <w:szCs w:val="28"/>
        </w:rPr>
        <w:t>+500</w:t>
      </w:r>
      <w:r w:rsidRPr="007429AD">
        <w:rPr>
          <w:rStyle w:val="cmsy-10"/>
          <w:rFonts w:ascii="Cambria Math" w:hAnsi="Cambria Math" w:cs="Cambria Math"/>
          <w:color w:val="000000"/>
          <w:sz w:val="28"/>
          <w:szCs w:val="28"/>
          <w:vertAlign w:val="superscript"/>
        </w:rPr>
        <w:t>∘</w:t>
      </w:r>
      <w:r w:rsidRPr="007429AD">
        <w:rPr>
          <w:rStyle w:val="larm-1440"/>
          <w:color w:val="000000"/>
          <w:sz w:val="28"/>
          <w:szCs w:val="28"/>
        </w:rPr>
        <w:t>C.</w:t>
      </w:r>
    </w:p>
    <w:p w:rsidR="00F94448" w:rsidRPr="007429AD" w:rsidRDefault="00F94448" w:rsidP="00F94448">
      <w:pPr>
        <w:pStyle w:val="indent"/>
        <w:ind w:firstLine="360"/>
        <w:rPr>
          <w:color w:val="000000"/>
          <w:sz w:val="28"/>
          <w:szCs w:val="28"/>
        </w:rPr>
      </w:pPr>
      <w:r w:rsidRPr="007429AD">
        <w:rPr>
          <w:rStyle w:val="larm-1440"/>
          <w:color w:val="000000"/>
          <w:sz w:val="28"/>
          <w:szCs w:val="28"/>
        </w:rPr>
        <w:t>В настоящее время накоплен немалый опыт их применения в приёмо-передающих модулях активных фазированных антенных решеток (АФАР), радиомаяках, генераторах накачки параметрических усилителей, связных и телеметрических передатчиках, РЛС малой мощности.</w:t>
      </w:r>
    </w:p>
    <w:p w:rsidR="004C09A4" w:rsidRDefault="004C09A4" w:rsidP="00F94448">
      <w:pPr>
        <w:pStyle w:val="3"/>
        <w:rPr>
          <w:rStyle w:val="larm-1440"/>
          <w:rFonts w:cs="Times New Roman"/>
          <w:b/>
          <w:color w:val="000000"/>
          <w:sz w:val="32"/>
          <w:szCs w:val="32"/>
        </w:rPr>
      </w:pPr>
    </w:p>
    <w:p w:rsidR="004C09A4" w:rsidRDefault="004C09A4" w:rsidP="00F94448">
      <w:pPr>
        <w:pStyle w:val="3"/>
        <w:rPr>
          <w:rStyle w:val="larm-1440"/>
          <w:rFonts w:cs="Times New Roman"/>
          <w:b/>
          <w:color w:val="000000"/>
          <w:sz w:val="32"/>
          <w:szCs w:val="32"/>
        </w:rPr>
      </w:pPr>
    </w:p>
    <w:p w:rsidR="004C09A4" w:rsidRDefault="004C09A4" w:rsidP="00F94448">
      <w:pPr>
        <w:pStyle w:val="3"/>
        <w:rPr>
          <w:rStyle w:val="larm-1440"/>
          <w:rFonts w:cs="Times New Roman"/>
          <w:b/>
          <w:color w:val="000000"/>
          <w:sz w:val="32"/>
          <w:szCs w:val="32"/>
        </w:rPr>
      </w:pPr>
    </w:p>
    <w:p w:rsidR="004C09A4" w:rsidRDefault="004C09A4" w:rsidP="00F94448">
      <w:pPr>
        <w:pStyle w:val="3"/>
        <w:rPr>
          <w:rStyle w:val="larm-1440"/>
          <w:rFonts w:cs="Times New Roman"/>
          <w:b/>
          <w:color w:val="000000"/>
          <w:sz w:val="32"/>
          <w:szCs w:val="32"/>
        </w:rPr>
      </w:pPr>
    </w:p>
    <w:p w:rsidR="004C09A4" w:rsidRDefault="004C09A4" w:rsidP="00F94448">
      <w:pPr>
        <w:pStyle w:val="3"/>
        <w:rPr>
          <w:rStyle w:val="larm-1440"/>
          <w:rFonts w:cs="Times New Roman"/>
          <w:b/>
          <w:color w:val="000000"/>
          <w:sz w:val="32"/>
          <w:szCs w:val="32"/>
        </w:rPr>
      </w:pPr>
    </w:p>
    <w:p w:rsidR="004C09A4" w:rsidRDefault="004C09A4" w:rsidP="00F94448">
      <w:pPr>
        <w:pStyle w:val="3"/>
        <w:rPr>
          <w:rStyle w:val="larm-1440"/>
          <w:rFonts w:cs="Times New Roman"/>
          <w:b/>
          <w:color w:val="000000"/>
          <w:sz w:val="32"/>
          <w:szCs w:val="32"/>
        </w:rPr>
      </w:pPr>
    </w:p>
    <w:p w:rsidR="004C09A4" w:rsidRDefault="004C09A4" w:rsidP="00F94448">
      <w:pPr>
        <w:pStyle w:val="3"/>
        <w:rPr>
          <w:rStyle w:val="larm-1440"/>
          <w:rFonts w:cs="Times New Roman"/>
          <w:b/>
          <w:color w:val="000000"/>
          <w:sz w:val="32"/>
          <w:szCs w:val="32"/>
        </w:rPr>
      </w:pPr>
    </w:p>
    <w:p w:rsidR="004C09A4" w:rsidRDefault="004C09A4" w:rsidP="00F94448">
      <w:pPr>
        <w:pStyle w:val="3"/>
        <w:rPr>
          <w:rStyle w:val="larm-1440"/>
          <w:rFonts w:cs="Times New Roman"/>
          <w:b/>
          <w:color w:val="000000"/>
          <w:sz w:val="32"/>
          <w:szCs w:val="32"/>
        </w:rPr>
      </w:pPr>
    </w:p>
    <w:p w:rsidR="004C09A4" w:rsidRDefault="004C09A4" w:rsidP="00F94448">
      <w:pPr>
        <w:pStyle w:val="3"/>
        <w:rPr>
          <w:rStyle w:val="larm-1440"/>
          <w:rFonts w:cs="Times New Roman"/>
          <w:b/>
          <w:color w:val="000000"/>
          <w:sz w:val="32"/>
          <w:szCs w:val="32"/>
        </w:rPr>
      </w:pPr>
    </w:p>
    <w:p w:rsidR="004C09A4" w:rsidRDefault="004C09A4" w:rsidP="00F94448">
      <w:pPr>
        <w:pStyle w:val="3"/>
        <w:rPr>
          <w:rStyle w:val="larm-1440"/>
          <w:rFonts w:cs="Times New Roman"/>
          <w:b/>
          <w:color w:val="000000"/>
          <w:sz w:val="32"/>
          <w:szCs w:val="32"/>
        </w:rPr>
      </w:pPr>
    </w:p>
    <w:p w:rsidR="004C09A4" w:rsidRDefault="004C09A4" w:rsidP="00F94448">
      <w:pPr>
        <w:pStyle w:val="3"/>
        <w:rPr>
          <w:rStyle w:val="larm-1440"/>
          <w:rFonts w:cs="Times New Roman"/>
          <w:b/>
          <w:color w:val="000000"/>
          <w:sz w:val="32"/>
          <w:szCs w:val="32"/>
        </w:rPr>
      </w:pPr>
    </w:p>
    <w:p w:rsidR="00F94448" w:rsidRDefault="00F94448" w:rsidP="00F94448">
      <w:pPr>
        <w:pStyle w:val="3"/>
        <w:rPr>
          <w:rStyle w:val="larm-1440"/>
          <w:rFonts w:cs="Times New Roman"/>
          <w:b/>
          <w:color w:val="000000"/>
          <w:sz w:val="32"/>
          <w:szCs w:val="32"/>
        </w:rPr>
      </w:pPr>
    </w:p>
    <w:p w:rsidR="004C09A4" w:rsidRDefault="004C09A4" w:rsidP="004C09A4"/>
    <w:p w:rsidR="004C09A4" w:rsidRPr="004C09A4" w:rsidRDefault="004C09A4" w:rsidP="004C09A4"/>
    <w:p w:rsidR="003C7EEA" w:rsidRDefault="003C7EEA" w:rsidP="00BA6B17">
      <w:pPr>
        <w:pStyle w:val="noindent"/>
        <w:ind w:firstLine="708"/>
        <w:jc w:val="center"/>
        <w:rPr>
          <w:rStyle w:val="larm-1440"/>
          <w:b/>
          <w:color w:val="000000"/>
          <w:sz w:val="32"/>
          <w:szCs w:val="32"/>
        </w:rPr>
      </w:pPr>
    </w:p>
    <w:p w:rsidR="003C7EEA" w:rsidRDefault="003C7EEA" w:rsidP="00BA6B17">
      <w:pPr>
        <w:pStyle w:val="noindent"/>
        <w:ind w:firstLine="708"/>
        <w:jc w:val="center"/>
        <w:rPr>
          <w:rStyle w:val="larm-1440"/>
          <w:b/>
          <w:color w:val="000000"/>
          <w:sz w:val="32"/>
          <w:szCs w:val="32"/>
        </w:rPr>
      </w:pPr>
    </w:p>
    <w:p w:rsidR="003C7EEA" w:rsidRDefault="003C7EEA" w:rsidP="00BA6B17">
      <w:pPr>
        <w:pStyle w:val="noindent"/>
        <w:ind w:firstLine="708"/>
        <w:jc w:val="center"/>
        <w:rPr>
          <w:rStyle w:val="larm-1440"/>
          <w:b/>
          <w:color w:val="000000"/>
          <w:sz w:val="32"/>
          <w:szCs w:val="32"/>
        </w:rPr>
      </w:pPr>
    </w:p>
    <w:p w:rsidR="004C09A4" w:rsidRPr="004C09A4" w:rsidRDefault="00BA6B17" w:rsidP="00BA6B17">
      <w:pPr>
        <w:pStyle w:val="noindent"/>
        <w:ind w:firstLine="708"/>
        <w:jc w:val="center"/>
        <w:rPr>
          <w:rStyle w:val="larm-1440"/>
          <w:b/>
          <w:color w:val="000000"/>
          <w:sz w:val="32"/>
          <w:szCs w:val="32"/>
        </w:rPr>
      </w:pPr>
      <w:bookmarkStart w:id="1" w:name="_GoBack"/>
      <w:bookmarkEnd w:id="1"/>
      <w:r>
        <w:rPr>
          <w:rStyle w:val="larm-1440"/>
          <w:b/>
          <w:color w:val="000000"/>
          <w:sz w:val="32"/>
          <w:szCs w:val="32"/>
        </w:rPr>
        <w:lastRenderedPageBreak/>
        <w:t>Заключение</w:t>
      </w:r>
    </w:p>
    <w:p w:rsidR="00F94448" w:rsidRDefault="00F94448" w:rsidP="007429AD">
      <w:pPr>
        <w:pStyle w:val="noindent"/>
        <w:ind w:firstLine="708"/>
        <w:rPr>
          <w:rStyle w:val="larm-1440"/>
          <w:color w:val="000000"/>
          <w:sz w:val="28"/>
          <w:szCs w:val="28"/>
        </w:rPr>
      </w:pPr>
      <w:r w:rsidRPr="007429AD">
        <w:rPr>
          <w:rStyle w:val="larm-1440"/>
          <w:color w:val="000000"/>
          <w:sz w:val="28"/>
          <w:szCs w:val="28"/>
        </w:rPr>
        <w:t xml:space="preserve">Генераторы на ЛПД применяются в радиорелейных линиях связи, в системах доплеровской посадки самолётов и высотомерах, портативных и переносных РЛС, фазированных антенных решётках РЛС, системах сигнализации и другой аппаратуре. Они используются в качестве генераторов в передающих устройствах и гетеродинах приёмников, радиотехнической разведке и </w:t>
      </w:r>
      <w:proofErr w:type="gramStart"/>
      <w:r w:rsidRPr="007429AD">
        <w:rPr>
          <w:rStyle w:val="larm-1440"/>
          <w:color w:val="000000"/>
          <w:sz w:val="28"/>
          <w:szCs w:val="28"/>
        </w:rPr>
        <w:t>радио-противодействия</w:t>
      </w:r>
      <w:proofErr w:type="gramEnd"/>
      <w:r w:rsidRPr="007429AD">
        <w:rPr>
          <w:rStyle w:val="larm-1440"/>
          <w:color w:val="000000"/>
          <w:sz w:val="28"/>
          <w:szCs w:val="28"/>
        </w:rPr>
        <w:t xml:space="preserve"> и источников колебаний в измерительной аппаратуре.</w:t>
      </w:r>
    </w:p>
    <w:p w:rsidR="008A2575" w:rsidRDefault="008A2575" w:rsidP="007429AD">
      <w:pPr>
        <w:pStyle w:val="noindent"/>
        <w:ind w:firstLine="708"/>
        <w:rPr>
          <w:rStyle w:val="larm-1440"/>
          <w:color w:val="000000"/>
          <w:sz w:val="28"/>
          <w:szCs w:val="28"/>
        </w:rPr>
      </w:pPr>
    </w:p>
    <w:p w:rsidR="008A2575" w:rsidRDefault="008A2575" w:rsidP="007429AD">
      <w:pPr>
        <w:pStyle w:val="noindent"/>
        <w:ind w:firstLine="708"/>
        <w:rPr>
          <w:rStyle w:val="larm-1440"/>
          <w:color w:val="000000"/>
          <w:sz w:val="28"/>
          <w:szCs w:val="28"/>
        </w:rPr>
      </w:pPr>
    </w:p>
    <w:p w:rsidR="008A2575" w:rsidRDefault="008A2575"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Default="004E1150" w:rsidP="007429AD">
      <w:pPr>
        <w:pStyle w:val="noindent"/>
        <w:ind w:firstLine="708"/>
        <w:rPr>
          <w:rStyle w:val="larm-1440"/>
          <w:color w:val="000000"/>
          <w:sz w:val="28"/>
          <w:szCs w:val="28"/>
        </w:rPr>
      </w:pPr>
    </w:p>
    <w:p w:rsidR="004E1150" w:rsidRPr="004E1150" w:rsidRDefault="004E1150" w:rsidP="004E1150">
      <w:pPr>
        <w:pStyle w:val="noindent"/>
        <w:ind w:firstLine="708"/>
        <w:jc w:val="center"/>
        <w:rPr>
          <w:rStyle w:val="larm-1440"/>
          <w:b/>
          <w:color w:val="000000"/>
          <w:sz w:val="32"/>
          <w:szCs w:val="32"/>
        </w:rPr>
      </w:pPr>
      <w:r w:rsidRPr="004E1150">
        <w:rPr>
          <w:rStyle w:val="larm-1440"/>
          <w:b/>
          <w:color w:val="000000"/>
          <w:sz w:val="32"/>
          <w:szCs w:val="32"/>
        </w:rPr>
        <w:lastRenderedPageBreak/>
        <w:t>Список использованных источников</w:t>
      </w:r>
    </w:p>
    <w:p w:rsidR="007A2B4E" w:rsidRPr="007A2B4E" w:rsidRDefault="007A2B4E" w:rsidP="007A2B4E">
      <w:pPr>
        <w:pStyle w:val="noindent"/>
        <w:numPr>
          <w:ilvl w:val="0"/>
          <w:numId w:val="13"/>
        </w:numPr>
        <w:rPr>
          <w:color w:val="000000"/>
          <w:sz w:val="28"/>
          <w:szCs w:val="28"/>
        </w:rPr>
      </w:pPr>
      <w:r w:rsidRPr="007A2B4E">
        <w:rPr>
          <w:color w:val="000000"/>
          <w:sz w:val="28"/>
          <w:szCs w:val="28"/>
        </w:rPr>
        <w:t xml:space="preserve">Лебедев А.И. Физика полупроводниковых приборов. М.: </w:t>
      </w:r>
      <w:proofErr w:type="spellStart"/>
      <w:r w:rsidRPr="007A2B4E">
        <w:rPr>
          <w:color w:val="000000"/>
          <w:sz w:val="28"/>
          <w:szCs w:val="28"/>
        </w:rPr>
        <w:t>Физмалит</w:t>
      </w:r>
      <w:proofErr w:type="spellEnd"/>
      <w:r w:rsidRPr="007A2B4E">
        <w:rPr>
          <w:color w:val="000000"/>
          <w:sz w:val="28"/>
          <w:szCs w:val="28"/>
        </w:rPr>
        <w:t>, 2008. 488 с.</w:t>
      </w:r>
    </w:p>
    <w:p w:rsidR="007A2B4E" w:rsidRPr="007A2B4E" w:rsidRDefault="007A2B4E" w:rsidP="007A2B4E">
      <w:pPr>
        <w:pStyle w:val="noindent"/>
        <w:numPr>
          <w:ilvl w:val="0"/>
          <w:numId w:val="13"/>
        </w:numPr>
        <w:rPr>
          <w:color w:val="000000"/>
          <w:sz w:val="28"/>
          <w:szCs w:val="28"/>
        </w:rPr>
      </w:pPr>
      <w:r w:rsidRPr="007A2B4E">
        <w:rPr>
          <w:color w:val="000000"/>
          <w:sz w:val="28"/>
          <w:szCs w:val="28"/>
        </w:rPr>
        <w:t>Грехов И.В., Сережкин Ю.Н. Лавинный пробой p-n-перехода в полупроводниках. Л.: Энергия, 1980. 152 с.</w:t>
      </w:r>
    </w:p>
    <w:p w:rsidR="007A2B4E" w:rsidRPr="007A2B4E" w:rsidRDefault="007A2B4E" w:rsidP="007A2B4E">
      <w:pPr>
        <w:pStyle w:val="noindent"/>
        <w:numPr>
          <w:ilvl w:val="0"/>
          <w:numId w:val="13"/>
        </w:numPr>
        <w:rPr>
          <w:color w:val="000000"/>
          <w:sz w:val="28"/>
          <w:szCs w:val="28"/>
        </w:rPr>
      </w:pPr>
      <w:r w:rsidRPr="007A2B4E">
        <w:rPr>
          <w:color w:val="000000"/>
          <w:sz w:val="28"/>
          <w:szCs w:val="28"/>
        </w:rPr>
        <w:t xml:space="preserve">Воротков М.В., Скворцов Н.Н., Шашкина А.С. Фрактальные свойства микроплазменного шума // Материалы III Всероссийской научно-практической конференции Инновационные технологии в медиаобразовании. </w:t>
      </w:r>
      <w:proofErr w:type="spellStart"/>
      <w:r w:rsidRPr="007A2B4E">
        <w:rPr>
          <w:color w:val="000000"/>
          <w:sz w:val="28"/>
          <w:szCs w:val="28"/>
        </w:rPr>
        <w:t>CПб</w:t>
      </w:r>
      <w:proofErr w:type="spellEnd"/>
      <w:r w:rsidRPr="007A2B4E">
        <w:rPr>
          <w:color w:val="000000"/>
          <w:sz w:val="28"/>
          <w:szCs w:val="28"/>
        </w:rPr>
        <w:t>., 2015. С. 65–71.</w:t>
      </w:r>
    </w:p>
    <w:p w:rsidR="007A2B4E" w:rsidRPr="007A2B4E" w:rsidRDefault="007A2B4E" w:rsidP="007A2B4E">
      <w:pPr>
        <w:pStyle w:val="noindent"/>
        <w:numPr>
          <w:ilvl w:val="0"/>
          <w:numId w:val="13"/>
        </w:numPr>
        <w:rPr>
          <w:color w:val="000000"/>
          <w:sz w:val="28"/>
          <w:szCs w:val="28"/>
        </w:rPr>
      </w:pPr>
      <w:r w:rsidRPr="007A2B4E">
        <w:rPr>
          <w:color w:val="000000"/>
          <w:sz w:val="28"/>
          <w:szCs w:val="28"/>
        </w:rPr>
        <w:t xml:space="preserve">Шуберт Ф.Е. Светодиоды / Под ред. А.Э. </w:t>
      </w:r>
      <w:proofErr w:type="spellStart"/>
      <w:r w:rsidRPr="007A2B4E">
        <w:rPr>
          <w:color w:val="000000"/>
          <w:sz w:val="28"/>
          <w:szCs w:val="28"/>
        </w:rPr>
        <w:t>Юновича</w:t>
      </w:r>
      <w:proofErr w:type="spellEnd"/>
      <w:r w:rsidRPr="007A2B4E">
        <w:rPr>
          <w:color w:val="000000"/>
          <w:sz w:val="28"/>
          <w:szCs w:val="28"/>
        </w:rPr>
        <w:t xml:space="preserve">. М.: </w:t>
      </w:r>
      <w:proofErr w:type="spellStart"/>
      <w:r w:rsidRPr="007A2B4E">
        <w:rPr>
          <w:color w:val="000000"/>
          <w:sz w:val="28"/>
          <w:szCs w:val="28"/>
        </w:rPr>
        <w:t>Физмалит</w:t>
      </w:r>
      <w:proofErr w:type="spellEnd"/>
      <w:r w:rsidRPr="007A2B4E">
        <w:rPr>
          <w:color w:val="000000"/>
          <w:sz w:val="28"/>
          <w:szCs w:val="28"/>
        </w:rPr>
        <w:t>, 2008. 496 с.</w:t>
      </w:r>
    </w:p>
    <w:p w:rsidR="007A2B4E" w:rsidRPr="007A2B4E" w:rsidRDefault="007A2B4E" w:rsidP="007A2B4E">
      <w:pPr>
        <w:pStyle w:val="noindent"/>
        <w:numPr>
          <w:ilvl w:val="0"/>
          <w:numId w:val="13"/>
        </w:numPr>
        <w:rPr>
          <w:color w:val="000000"/>
          <w:sz w:val="28"/>
          <w:szCs w:val="28"/>
        </w:rPr>
      </w:pPr>
      <w:proofErr w:type="spellStart"/>
      <w:r w:rsidRPr="007A2B4E">
        <w:rPr>
          <w:color w:val="000000"/>
          <w:sz w:val="28"/>
          <w:szCs w:val="28"/>
        </w:rPr>
        <w:t>Федер</w:t>
      </w:r>
      <w:proofErr w:type="spellEnd"/>
      <w:r w:rsidRPr="007A2B4E">
        <w:rPr>
          <w:color w:val="000000"/>
          <w:sz w:val="28"/>
          <w:szCs w:val="28"/>
        </w:rPr>
        <w:t xml:space="preserve"> Е. Фракталы. М.: Мир, 1991. 254 с.</w:t>
      </w:r>
    </w:p>
    <w:p w:rsidR="007A2B4E" w:rsidRPr="007A2B4E" w:rsidRDefault="007A2B4E" w:rsidP="007A2B4E">
      <w:pPr>
        <w:pStyle w:val="noindent"/>
        <w:numPr>
          <w:ilvl w:val="0"/>
          <w:numId w:val="13"/>
        </w:numPr>
        <w:rPr>
          <w:color w:val="000000"/>
          <w:sz w:val="28"/>
          <w:szCs w:val="28"/>
        </w:rPr>
      </w:pPr>
      <w:r w:rsidRPr="007A2B4E">
        <w:rPr>
          <w:color w:val="000000"/>
          <w:sz w:val="28"/>
          <w:szCs w:val="28"/>
        </w:rPr>
        <w:t xml:space="preserve">Скворцов Н.Н., Шашкина А.С. Квантово-механический осциллятор в </w:t>
      </w:r>
      <w:proofErr w:type="spellStart"/>
      <w:r w:rsidRPr="007A2B4E">
        <w:rPr>
          <w:color w:val="000000"/>
          <w:sz w:val="28"/>
          <w:szCs w:val="28"/>
        </w:rPr>
        <w:t>Maple</w:t>
      </w:r>
      <w:proofErr w:type="spellEnd"/>
      <w:r w:rsidRPr="007A2B4E">
        <w:rPr>
          <w:color w:val="000000"/>
          <w:sz w:val="28"/>
          <w:szCs w:val="28"/>
        </w:rPr>
        <w:t xml:space="preserve"> // Сборник материалов Тринадцатой международной конференции «Физика в системе современного образования». Санкт-Петербург, 2015. 393 с.</w:t>
      </w:r>
    </w:p>
    <w:p w:rsidR="007A2B4E" w:rsidRPr="007A2B4E" w:rsidRDefault="007A2B4E" w:rsidP="007A2B4E">
      <w:pPr>
        <w:pStyle w:val="noindent"/>
        <w:numPr>
          <w:ilvl w:val="0"/>
          <w:numId w:val="13"/>
        </w:numPr>
        <w:rPr>
          <w:color w:val="000000"/>
          <w:sz w:val="28"/>
          <w:szCs w:val="28"/>
        </w:rPr>
      </w:pPr>
      <w:r w:rsidRPr="007A2B4E">
        <w:rPr>
          <w:color w:val="000000"/>
          <w:sz w:val="28"/>
          <w:szCs w:val="28"/>
        </w:rPr>
        <w:t xml:space="preserve">Короленко П.В., </w:t>
      </w:r>
      <w:proofErr w:type="spellStart"/>
      <w:r w:rsidRPr="007A2B4E">
        <w:rPr>
          <w:color w:val="000000"/>
          <w:sz w:val="28"/>
          <w:szCs w:val="28"/>
        </w:rPr>
        <w:t>Маганова</w:t>
      </w:r>
      <w:proofErr w:type="spellEnd"/>
      <w:r w:rsidRPr="007A2B4E">
        <w:rPr>
          <w:color w:val="000000"/>
          <w:sz w:val="28"/>
          <w:szCs w:val="28"/>
        </w:rPr>
        <w:t xml:space="preserve"> М.С., </w:t>
      </w:r>
      <w:proofErr w:type="spellStart"/>
      <w:r w:rsidRPr="007A2B4E">
        <w:rPr>
          <w:color w:val="000000"/>
          <w:sz w:val="28"/>
          <w:szCs w:val="28"/>
        </w:rPr>
        <w:t>Меснянкин</w:t>
      </w:r>
      <w:proofErr w:type="spellEnd"/>
      <w:r w:rsidRPr="007A2B4E">
        <w:rPr>
          <w:color w:val="000000"/>
          <w:sz w:val="28"/>
          <w:szCs w:val="28"/>
        </w:rPr>
        <w:t xml:space="preserve"> А.В. </w:t>
      </w:r>
      <w:proofErr w:type="spellStart"/>
      <w:r w:rsidRPr="007A2B4E">
        <w:rPr>
          <w:color w:val="000000"/>
          <w:sz w:val="28"/>
          <w:szCs w:val="28"/>
        </w:rPr>
        <w:t>Новационные</w:t>
      </w:r>
      <w:proofErr w:type="spellEnd"/>
      <w:r w:rsidRPr="007A2B4E">
        <w:rPr>
          <w:color w:val="000000"/>
          <w:sz w:val="28"/>
          <w:szCs w:val="28"/>
        </w:rPr>
        <w:t xml:space="preserve"> методы анализа стохастических процессов и структур в оптике. Фрактальные и </w:t>
      </w:r>
      <w:proofErr w:type="spellStart"/>
      <w:r w:rsidRPr="007A2B4E">
        <w:rPr>
          <w:color w:val="000000"/>
          <w:sz w:val="28"/>
          <w:szCs w:val="28"/>
        </w:rPr>
        <w:t>мультифрактальные</w:t>
      </w:r>
      <w:proofErr w:type="spellEnd"/>
      <w:r w:rsidRPr="007A2B4E">
        <w:rPr>
          <w:color w:val="000000"/>
          <w:sz w:val="28"/>
          <w:szCs w:val="28"/>
        </w:rPr>
        <w:t xml:space="preserve"> методы, вейвлет-преобразования. М.: МГУ, 2004. 82 с.</w:t>
      </w:r>
    </w:p>
    <w:p w:rsidR="007A2B4E" w:rsidRPr="007A2B4E" w:rsidRDefault="007A2B4E" w:rsidP="007A2B4E">
      <w:pPr>
        <w:pStyle w:val="noindent"/>
        <w:numPr>
          <w:ilvl w:val="0"/>
          <w:numId w:val="13"/>
        </w:numPr>
        <w:rPr>
          <w:color w:val="000000"/>
          <w:sz w:val="28"/>
          <w:szCs w:val="28"/>
        </w:rPr>
      </w:pPr>
      <w:proofErr w:type="spellStart"/>
      <w:r w:rsidRPr="007A2B4E">
        <w:rPr>
          <w:color w:val="000000"/>
          <w:sz w:val="28"/>
          <w:szCs w:val="28"/>
        </w:rPr>
        <w:t>Хандурин</w:t>
      </w:r>
      <w:proofErr w:type="spellEnd"/>
      <w:r w:rsidRPr="007A2B4E">
        <w:rPr>
          <w:color w:val="000000"/>
          <w:sz w:val="28"/>
          <w:szCs w:val="28"/>
        </w:rPr>
        <w:t xml:space="preserve"> А.В. Сигналы с аддитивной фрактальной структурой. </w:t>
      </w:r>
      <w:proofErr w:type="spellStart"/>
      <w:r w:rsidRPr="007A2B4E">
        <w:rPr>
          <w:color w:val="000000"/>
          <w:sz w:val="28"/>
          <w:szCs w:val="28"/>
        </w:rPr>
        <w:t>Дисс</w:t>
      </w:r>
      <w:proofErr w:type="spellEnd"/>
      <w:r w:rsidRPr="007A2B4E">
        <w:rPr>
          <w:color w:val="000000"/>
          <w:sz w:val="28"/>
          <w:szCs w:val="28"/>
        </w:rPr>
        <w:t xml:space="preserve">. … канд. </w:t>
      </w:r>
      <w:proofErr w:type="spellStart"/>
      <w:r w:rsidRPr="007A2B4E">
        <w:rPr>
          <w:color w:val="000000"/>
          <w:sz w:val="28"/>
          <w:szCs w:val="28"/>
        </w:rPr>
        <w:t>техн</w:t>
      </w:r>
      <w:proofErr w:type="spellEnd"/>
      <w:r w:rsidRPr="007A2B4E">
        <w:rPr>
          <w:color w:val="000000"/>
          <w:sz w:val="28"/>
          <w:szCs w:val="28"/>
        </w:rPr>
        <w:t>. наук. М.: МЭИ, 2011,</w:t>
      </w:r>
      <w:r w:rsidRPr="007A2B4E">
        <w:rPr>
          <w:color w:val="000000"/>
          <w:sz w:val="28"/>
          <w:szCs w:val="28"/>
        </w:rPr>
        <w:br/>
        <w:t>216 с.</w:t>
      </w:r>
    </w:p>
    <w:p w:rsidR="007A2B4E" w:rsidRPr="007A2B4E" w:rsidRDefault="007A2B4E" w:rsidP="007A2B4E">
      <w:pPr>
        <w:pStyle w:val="noindent"/>
        <w:numPr>
          <w:ilvl w:val="0"/>
          <w:numId w:val="13"/>
        </w:numPr>
        <w:rPr>
          <w:color w:val="000000"/>
          <w:sz w:val="28"/>
          <w:szCs w:val="28"/>
        </w:rPr>
      </w:pPr>
      <w:r w:rsidRPr="007A2B4E">
        <w:rPr>
          <w:color w:val="000000"/>
          <w:sz w:val="28"/>
          <w:szCs w:val="28"/>
        </w:rPr>
        <w:t>Потапов А.А. Фрактальный радиолокатор // Вестник РГРТУ. 2015. № 52. С. 28–42.</w:t>
      </w:r>
    </w:p>
    <w:p w:rsidR="007A2B4E" w:rsidRPr="007A2B4E" w:rsidRDefault="007A2B4E" w:rsidP="007A2B4E">
      <w:pPr>
        <w:pStyle w:val="noindent"/>
        <w:numPr>
          <w:ilvl w:val="0"/>
          <w:numId w:val="13"/>
        </w:numPr>
        <w:rPr>
          <w:rStyle w:val="larm-1440"/>
          <w:color w:val="000000"/>
          <w:sz w:val="28"/>
          <w:szCs w:val="28"/>
        </w:rPr>
      </w:pPr>
      <w:proofErr w:type="spellStart"/>
      <w:r w:rsidRPr="007A2B4E">
        <w:rPr>
          <w:color w:val="000000"/>
          <w:sz w:val="28"/>
          <w:szCs w:val="28"/>
        </w:rPr>
        <w:t>Выболдин</w:t>
      </w:r>
      <w:proofErr w:type="spellEnd"/>
      <w:r w:rsidRPr="007A2B4E">
        <w:rPr>
          <w:color w:val="000000"/>
          <w:sz w:val="28"/>
          <w:szCs w:val="28"/>
        </w:rPr>
        <w:t xml:space="preserve"> Ю.К., </w:t>
      </w:r>
      <w:proofErr w:type="spellStart"/>
      <w:r w:rsidRPr="007A2B4E">
        <w:rPr>
          <w:color w:val="000000"/>
          <w:sz w:val="28"/>
          <w:szCs w:val="28"/>
        </w:rPr>
        <w:t>Кривошейкин</w:t>
      </w:r>
      <w:proofErr w:type="spellEnd"/>
      <w:r w:rsidRPr="007A2B4E">
        <w:rPr>
          <w:color w:val="000000"/>
          <w:sz w:val="28"/>
          <w:szCs w:val="28"/>
        </w:rPr>
        <w:t xml:space="preserve"> А.В., Нурмухамедов Л.Х. Методы обработки сигналов в системах передачи дискретной информации. СПб.: </w:t>
      </w:r>
      <w:proofErr w:type="spellStart"/>
      <w:r w:rsidRPr="007A2B4E">
        <w:rPr>
          <w:color w:val="000000"/>
          <w:sz w:val="28"/>
          <w:szCs w:val="28"/>
        </w:rPr>
        <w:t>СПбГИКиТ</w:t>
      </w:r>
      <w:proofErr w:type="spellEnd"/>
      <w:r w:rsidRPr="007A2B4E">
        <w:rPr>
          <w:color w:val="000000"/>
          <w:sz w:val="28"/>
          <w:szCs w:val="28"/>
        </w:rPr>
        <w:t>, 2015. 320 с.</w:t>
      </w:r>
    </w:p>
    <w:p w:rsidR="008A2575" w:rsidRDefault="008A2575" w:rsidP="007429AD">
      <w:pPr>
        <w:pStyle w:val="noindent"/>
        <w:ind w:firstLine="708"/>
        <w:rPr>
          <w:rStyle w:val="larm-1440"/>
          <w:color w:val="000000"/>
          <w:sz w:val="28"/>
          <w:szCs w:val="28"/>
        </w:rPr>
      </w:pPr>
    </w:p>
    <w:p w:rsidR="008A2575" w:rsidRDefault="008A2575" w:rsidP="007429AD">
      <w:pPr>
        <w:pStyle w:val="noindent"/>
        <w:ind w:firstLine="708"/>
        <w:rPr>
          <w:rStyle w:val="larm-1440"/>
          <w:color w:val="000000"/>
          <w:sz w:val="28"/>
          <w:szCs w:val="28"/>
        </w:rPr>
      </w:pPr>
    </w:p>
    <w:p w:rsidR="008A2575" w:rsidRDefault="008A2575" w:rsidP="007429AD">
      <w:pPr>
        <w:pStyle w:val="noindent"/>
        <w:ind w:firstLine="708"/>
        <w:rPr>
          <w:rStyle w:val="larm-1440"/>
          <w:color w:val="000000"/>
          <w:sz w:val="28"/>
          <w:szCs w:val="28"/>
        </w:rPr>
      </w:pPr>
    </w:p>
    <w:p w:rsidR="008A2575" w:rsidRDefault="008A2575" w:rsidP="00D410CE">
      <w:pPr>
        <w:pStyle w:val="noindent"/>
        <w:rPr>
          <w:rStyle w:val="larm-1440"/>
          <w:b/>
          <w:color w:val="000000"/>
          <w:sz w:val="32"/>
          <w:szCs w:val="32"/>
        </w:rPr>
      </w:pPr>
    </w:p>
    <w:p w:rsidR="008A2575" w:rsidRPr="008A2575" w:rsidRDefault="008A2575" w:rsidP="008A2575">
      <w:pPr>
        <w:pStyle w:val="noindent"/>
        <w:ind w:firstLine="708"/>
        <w:jc w:val="center"/>
        <w:rPr>
          <w:b/>
          <w:color w:val="000000"/>
          <w:sz w:val="32"/>
          <w:szCs w:val="32"/>
        </w:rPr>
      </w:pPr>
    </w:p>
    <w:p w:rsidR="00A93E4F" w:rsidRPr="00F94448" w:rsidRDefault="00A93E4F" w:rsidP="00A93E4F"/>
    <w:sectPr w:rsidR="00A93E4F" w:rsidRPr="00F94448" w:rsidSect="00651D1E">
      <w:footerReference w:type="even" r:id="rId51"/>
      <w:footerReference w:type="default" r:id="rId52"/>
      <w:pgSz w:w="11906" w:h="16838" w:code="9"/>
      <w:pgMar w:top="851" w:right="748" w:bottom="1134" w:left="1259"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252C" w:rsidRDefault="00F3252C" w:rsidP="00651D1E">
      <w:pPr>
        <w:spacing w:before="0"/>
      </w:pPr>
      <w:r>
        <w:separator/>
      </w:r>
    </w:p>
  </w:endnote>
  <w:endnote w:type="continuationSeparator" w:id="0">
    <w:p w:rsidR="00F3252C" w:rsidRDefault="00F3252C" w:rsidP="00651D1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B49" w:rsidRDefault="002B6B49" w:rsidP="0029490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B6B49" w:rsidRDefault="002B6B49" w:rsidP="0029490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0756938"/>
      <w:docPartObj>
        <w:docPartGallery w:val="Page Numbers (Bottom of Page)"/>
        <w:docPartUnique/>
      </w:docPartObj>
    </w:sdtPr>
    <w:sdtEndPr/>
    <w:sdtContent>
      <w:p w:rsidR="002B6B49" w:rsidRDefault="002B6B49">
        <w:pPr>
          <w:pStyle w:val="a4"/>
          <w:jc w:val="center"/>
        </w:pPr>
        <w:r>
          <w:fldChar w:fldCharType="begin"/>
        </w:r>
        <w:r>
          <w:instrText>PAGE   \* MERGEFORMAT</w:instrText>
        </w:r>
        <w:r>
          <w:fldChar w:fldCharType="separate"/>
        </w:r>
        <w:r>
          <w:rPr>
            <w:noProof/>
          </w:rPr>
          <w:t>26</w:t>
        </w:r>
        <w:r>
          <w:fldChar w:fldCharType="end"/>
        </w:r>
      </w:p>
    </w:sdtContent>
  </w:sdt>
  <w:p w:rsidR="002B6B49" w:rsidRDefault="002B6B49" w:rsidP="00294902">
    <w:pPr>
      <w:pStyle w:val="a4"/>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252C" w:rsidRDefault="00F3252C" w:rsidP="00651D1E">
      <w:pPr>
        <w:spacing w:before="0"/>
      </w:pPr>
      <w:r>
        <w:separator/>
      </w:r>
    </w:p>
  </w:footnote>
  <w:footnote w:type="continuationSeparator" w:id="0">
    <w:p w:rsidR="00F3252C" w:rsidRDefault="00F3252C" w:rsidP="00651D1E">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D4228"/>
    <w:multiLevelType w:val="hybridMultilevel"/>
    <w:tmpl w:val="6A3CD912"/>
    <w:lvl w:ilvl="0" w:tplc="7DC436A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1CA216A1"/>
    <w:multiLevelType w:val="multilevel"/>
    <w:tmpl w:val="83747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F60DCA"/>
    <w:multiLevelType w:val="hybridMultilevel"/>
    <w:tmpl w:val="1E0AE068"/>
    <w:lvl w:ilvl="0" w:tplc="29400864">
      <w:start w:val="1"/>
      <w:numFmt w:val="decimal"/>
      <w:lvlText w:val="%1"/>
      <w:lvlJc w:val="left"/>
      <w:pPr>
        <w:ind w:left="1068" w:hanging="360"/>
      </w:pPr>
      <w:rPr>
        <w:rFonts w:ascii="Times" w:hAnsi="Time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DB40E78"/>
    <w:multiLevelType w:val="hybridMultilevel"/>
    <w:tmpl w:val="9D1824A6"/>
    <w:lvl w:ilvl="0" w:tplc="649420AE">
      <w:start w:val="1"/>
      <w:numFmt w:val="decimal"/>
      <w:lvlText w:val="%1."/>
      <w:lvlJc w:val="left"/>
      <w:pPr>
        <w:ind w:left="720" w:hanging="360"/>
      </w:pPr>
      <w:rPr>
        <w:rFonts w:ascii="Arial" w:eastAsia="Times New Roman" w:hAnsi="Arial" w:cs="Ari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E24BC9"/>
    <w:multiLevelType w:val="multilevel"/>
    <w:tmpl w:val="3D3218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D9244F7"/>
    <w:multiLevelType w:val="hybridMultilevel"/>
    <w:tmpl w:val="9A08AEDE"/>
    <w:lvl w:ilvl="0" w:tplc="A16C26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92706F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CD64ADB"/>
    <w:multiLevelType w:val="hybridMultilevel"/>
    <w:tmpl w:val="11A0716C"/>
    <w:lvl w:ilvl="0" w:tplc="7DC436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B6A2146"/>
    <w:multiLevelType w:val="multilevel"/>
    <w:tmpl w:val="83CA7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9E1A43"/>
    <w:multiLevelType w:val="multilevel"/>
    <w:tmpl w:val="716CD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B85A28"/>
    <w:multiLevelType w:val="hybridMultilevel"/>
    <w:tmpl w:val="15A84D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95A5668"/>
    <w:multiLevelType w:val="hybridMultilevel"/>
    <w:tmpl w:val="5ADADD3E"/>
    <w:lvl w:ilvl="0" w:tplc="658C48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7B0E236A"/>
    <w:multiLevelType w:val="hybridMultilevel"/>
    <w:tmpl w:val="AC0E03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7"/>
  </w:num>
  <w:num w:numId="4">
    <w:abstractNumId w:val="8"/>
  </w:num>
  <w:num w:numId="5">
    <w:abstractNumId w:val="1"/>
  </w:num>
  <w:num w:numId="6">
    <w:abstractNumId w:val="9"/>
  </w:num>
  <w:num w:numId="7">
    <w:abstractNumId w:val="10"/>
  </w:num>
  <w:num w:numId="8">
    <w:abstractNumId w:val="12"/>
  </w:num>
  <w:num w:numId="9">
    <w:abstractNumId w:val="4"/>
  </w:num>
  <w:num w:numId="10">
    <w:abstractNumId w:val="2"/>
  </w:num>
  <w:num w:numId="11">
    <w:abstractNumId w:val="5"/>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827"/>
    <w:rsid w:val="00007414"/>
    <w:rsid w:val="000172AB"/>
    <w:rsid w:val="000205E8"/>
    <w:rsid w:val="00040311"/>
    <w:rsid w:val="00056433"/>
    <w:rsid w:val="000765EF"/>
    <w:rsid w:val="00090EBD"/>
    <w:rsid w:val="0009127E"/>
    <w:rsid w:val="00093453"/>
    <w:rsid w:val="000A6C0B"/>
    <w:rsid w:val="000B47E3"/>
    <w:rsid w:val="000C27B8"/>
    <w:rsid w:val="000E73F0"/>
    <w:rsid w:val="000E78EC"/>
    <w:rsid w:val="001073D4"/>
    <w:rsid w:val="0015338C"/>
    <w:rsid w:val="00154019"/>
    <w:rsid w:val="00161B03"/>
    <w:rsid w:val="00177C8F"/>
    <w:rsid w:val="00197EE3"/>
    <w:rsid w:val="001A5C96"/>
    <w:rsid w:val="001E0D5C"/>
    <w:rsid w:val="0021075A"/>
    <w:rsid w:val="00211695"/>
    <w:rsid w:val="002348E9"/>
    <w:rsid w:val="00246C3C"/>
    <w:rsid w:val="00264339"/>
    <w:rsid w:val="00294902"/>
    <w:rsid w:val="002A1FE1"/>
    <w:rsid w:val="002A7609"/>
    <w:rsid w:val="002A7838"/>
    <w:rsid w:val="002B313A"/>
    <w:rsid w:val="002B6B49"/>
    <w:rsid w:val="002D5D75"/>
    <w:rsid w:val="002E17D3"/>
    <w:rsid w:val="003025B1"/>
    <w:rsid w:val="00330333"/>
    <w:rsid w:val="0035770C"/>
    <w:rsid w:val="00392258"/>
    <w:rsid w:val="003A2624"/>
    <w:rsid w:val="003B7205"/>
    <w:rsid w:val="003C7EEA"/>
    <w:rsid w:val="003E2922"/>
    <w:rsid w:val="003E4A64"/>
    <w:rsid w:val="003F671C"/>
    <w:rsid w:val="003F7450"/>
    <w:rsid w:val="00410EE4"/>
    <w:rsid w:val="00414BCC"/>
    <w:rsid w:val="00426828"/>
    <w:rsid w:val="004307EF"/>
    <w:rsid w:val="004329FD"/>
    <w:rsid w:val="004474CA"/>
    <w:rsid w:val="004478E9"/>
    <w:rsid w:val="00456CF3"/>
    <w:rsid w:val="00466D93"/>
    <w:rsid w:val="004700D4"/>
    <w:rsid w:val="004726B0"/>
    <w:rsid w:val="004756C1"/>
    <w:rsid w:val="004857B4"/>
    <w:rsid w:val="004A2040"/>
    <w:rsid w:val="004B28E5"/>
    <w:rsid w:val="004C09A4"/>
    <w:rsid w:val="004E1150"/>
    <w:rsid w:val="00517EA6"/>
    <w:rsid w:val="0052025B"/>
    <w:rsid w:val="00540711"/>
    <w:rsid w:val="0054204B"/>
    <w:rsid w:val="005460A1"/>
    <w:rsid w:val="005464F1"/>
    <w:rsid w:val="00546BBE"/>
    <w:rsid w:val="005612AF"/>
    <w:rsid w:val="00562EAE"/>
    <w:rsid w:val="005C36BD"/>
    <w:rsid w:val="005D4255"/>
    <w:rsid w:val="005E6E82"/>
    <w:rsid w:val="006074E0"/>
    <w:rsid w:val="00625F49"/>
    <w:rsid w:val="00637C4C"/>
    <w:rsid w:val="00651D1E"/>
    <w:rsid w:val="00653E26"/>
    <w:rsid w:val="00655235"/>
    <w:rsid w:val="006A7873"/>
    <w:rsid w:val="006C733A"/>
    <w:rsid w:val="006C78F3"/>
    <w:rsid w:val="006D5FDC"/>
    <w:rsid w:val="006F2421"/>
    <w:rsid w:val="0071065B"/>
    <w:rsid w:val="0072056B"/>
    <w:rsid w:val="00730702"/>
    <w:rsid w:val="007429AD"/>
    <w:rsid w:val="00745841"/>
    <w:rsid w:val="00777D17"/>
    <w:rsid w:val="007A2B4E"/>
    <w:rsid w:val="007C0D3B"/>
    <w:rsid w:val="007F663F"/>
    <w:rsid w:val="0086421A"/>
    <w:rsid w:val="00870F1A"/>
    <w:rsid w:val="008A2575"/>
    <w:rsid w:val="008C5E96"/>
    <w:rsid w:val="008E74A1"/>
    <w:rsid w:val="00923C74"/>
    <w:rsid w:val="009463F5"/>
    <w:rsid w:val="00960BD4"/>
    <w:rsid w:val="00992827"/>
    <w:rsid w:val="009A103D"/>
    <w:rsid w:val="009D24E5"/>
    <w:rsid w:val="009E3652"/>
    <w:rsid w:val="009F1367"/>
    <w:rsid w:val="00A46317"/>
    <w:rsid w:val="00A46C0E"/>
    <w:rsid w:val="00A62DBE"/>
    <w:rsid w:val="00A93E4F"/>
    <w:rsid w:val="00AC1E44"/>
    <w:rsid w:val="00AC6126"/>
    <w:rsid w:val="00AD1B34"/>
    <w:rsid w:val="00B04FE6"/>
    <w:rsid w:val="00B06608"/>
    <w:rsid w:val="00B1258E"/>
    <w:rsid w:val="00B14A33"/>
    <w:rsid w:val="00B345AD"/>
    <w:rsid w:val="00B361C9"/>
    <w:rsid w:val="00B46A2A"/>
    <w:rsid w:val="00B96C0C"/>
    <w:rsid w:val="00BA5487"/>
    <w:rsid w:val="00BA58C5"/>
    <w:rsid w:val="00BA6B17"/>
    <w:rsid w:val="00BB613E"/>
    <w:rsid w:val="00BC3741"/>
    <w:rsid w:val="00BC3A09"/>
    <w:rsid w:val="00BC5950"/>
    <w:rsid w:val="00BD458B"/>
    <w:rsid w:val="00BD4E92"/>
    <w:rsid w:val="00BE657F"/>
    <w:rsid w:val="00C64646"/>
    <w:rsid w:val="00C73B2E"/>
    <w:rsid w:val="00C97B52"/>
    <w:rsid w:val="00CA74B0"/>
    <w:rsid w:val="00CC7322"/>
    <w:rsid w:val="00CD2518"/>
    <w:rsid w:val="00CD314B"/>
    <w:rsid w:val="00CE58ED"/>
    <w:rsid w:val="00D410CE"/>
    <w:rsid w:val="00D46E74"/>
    <w:rsid w:val="00D512A9"/>
    <w:rsid w:val="00D5171E"/>
    <w:rsid w:val="00D96AC9"/>
    <w:rsid w:val="00DA12C8"/>
    <w:rsid w:val="00DA4665"/>
    <w:rsid w:val="00DE128B"/>
    <w:rsid w:val="00DF01B3"/>
    <w:rsid w:val="00E03AB6"/>
    <w:rsid w:val="00E17B0F"/>
    <w:rsid w:val="00E247ED"/>
    <w:rsid w:val="00E36B91"/>
    <w:rsid w:val="00E432D2"/>
    <w:rsid w:val="00E45922"/>
    <w:rsid w:val="00EB020E"/>
    <w:rsid w:val="00EB1367"/>
    <w:rsid w:val="00EB5153"/>
    <w:rsid w:val="00EC1B32"/>
    <w:rsid w:val="00ED44DD"/>
    <w:rsid w:val="00F05663"/>
    <w:rsid w:val="00F17250"/>
    <w:rsid w:val="00F3252C"/>
    <w:rsid w:val="00F332FD"/>
    <w:rsid w:val="00F37FC9"/>
    <w:rsid w:val="00F4546D"/>
    <w:rsid w:val="00F523D9"/>
    <w:rsid w:val="00F54478"/>
    <w:rsid w:val="00F64A7B"/>
    <w:rsid w:val="00F770C3"/>
    <w:rsid w:val="00F8619C"/>
    <w:rsid w:val="00F94448"/>
    <w:rsid w:val="00F94BC3"/>
    <w:rsid w:val="00F95DBD"/>
    <w:rsid w:val="00F966CF"/>
    <w:rsid w:val="00FA24B6"/>
    <w:rsid w:val="00FB36C2"/>
    <w:rsid w:val="00FB5031"/>
    <w:rsid w:val="00FE1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A53B5"/>
  <w15:docId w15:val="{78AEA234-FD4A-4A73-BF9D-ACA01C1D1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074E0"/>
    <w:pPr>
      <w:spacing w:before="60"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D2518"/>
    <w:pPr>
      <w:keepNext/>
      <w:keepLines/>
      <w:spacing w:before="480"/>
      <w:jc w:val="center"/>
      <w:outlineLvl w:val="0"/>
    </w:pPr>
    <w:rPr>
      <w:rFonts w:eastAsiaTheme="majorEastAsia" w:cstheme="majorBidi"/>
      <w:bCs/>
      <w:color w:val="000000" w:themeColor="text1"/>
      <w:sz w:val="28"/>
      <w:szCs w:val="28"/>
    </w:rPr>
  </w:style>
  <w:style w:type="paragraph" w:styleId="2">
    <w:name w:val="heading 2"/>
    <w:basedOn w:val="a"/>
    <w:next w:val="a"/>
    <w:link w:val="20"/>
    <w:uiPriority w:val="9"/>
    <w:unhideWhenUsed/>
    <w:qFormat/>
    <w:rsid w:val="00CD2518"/>
    <w:pPr>
      <w:keepNext/>
      <w:keepLines/>
      <w:spacing w:before="200"/>
      <w:jc w:val="both"/>
      <w:outlineLvl w:val="1"/>
    </w:pPr>
    <w:rPr>
      <w:rFonts w:eastAsiaTheme="majorEastAsia" w:cstheme="majorBidi"/>
      <w:bCs/>
      <w:color w:val="000000" w:themeColor="text1"/>
      <w:sz w:val="28"/>
      <w:szCs w:val="26"/>
    </w:rPr>
  </w:style>
  <w:style w:type="paragraph" w:styleId="3">
    <w:name w:val="heading 3"/>
    <w:basedOn w:val="a"/>
    <w:next w:val="a"/>
    <w:link w:val="30"/>
    <w:uiPriority w:val="9"/>
    <w:unhideWhenUsed/>
    <w:qFormat/>
    <w:rsid w:val="00EB020E"/>
    <w:pPr>
      <w:keepNext/>
      <w:keepLines/>
      <w:spacing w:before="200"/>
      <w:outlineLvl w:val="2"/>
    </w:pPr>
    <w:rPr>
      <w:rFonts w:eastAsiaTheme="majorEastAsia" w:cstheme="majorBidi"/>
      <w:bCs/>
      <w:color w:val="000000" w:themeColor="text1"/>
      <w:sz w:val="28"/>
    </w:rPr>
  </w:style>
  <w:style w:type="paragraph" w:styleId="4">
    <w:name w:val="heading 4"/>
    <w:basedOn w:val="a"/>
    <w:next w:val="a"/>
    <w:link w:val="40"/>
    <w:uiPriority w:val="9"/>
    <w:unhideWhenUsed/>
    <w:qFormat/>
    <w:rsid w:val="00F9444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2518"/>
    <w:rPr>
      <w:rFonts w:ascii="Times New Roman" w:eastAsiaTheme="majorEastAsia" w:hAnsi="Times New Roman" w:cstheme="majorBidi"/>
      <w:bCs/>
      <w:color w:val="000000" w:themeColor="text1"/>
      <w:sz w:val="28"/>
      <w:szCs w:val="28"/>
      <w:lang w:eastAsia="ru-RU"/>
    </w:rPr>
  </w:style>
  <w:style w:type="character" w:customStyle="1" w:styleId="20">
    <w:name w:val="Заголовок 2 Знак"/>
    <w:basedOn w:val="a0"/>
    <w:link w:val="2"/>
    <w:uiPriority w:val="9"/>
    <w:rsid w:val="00CD2518"/>
    <w:rPr>
      <w:rFonts w:ascii="Times New Roman" w:eastAsiaTheme="majorEastAsia" w:hAnsi="Times New Roman" w:cstheme="majorBidi"/>
      <w:bCs/>
      <w:color w:val="000000" w:themeColor="text1"/>
      <w:sz w:val="28"/>
      <w:szCs w:val="26"/>
      <w:lang w:eastAsia="ru-RU"/>
    </w:rPr>
  </w:style>
  <w:style w:type="character" w:customStyle="1" w:styleId="30">
    <w:name w:val="Заголовок 3 Знак"/>
    <w:basedOn w:val="a0"/>
    <w:link w:val="3"/>
    <w:uiPriority w:val="9"/>
    <w:rsid w:val="00EB020E"/>
    <w:rPr>
      <w:rFonts w:ascii="Times New Roman" w:eastAsiaTheme="majorEastAsia" w:hAnsi="Times New Roman" w:cstheme="majorBidi"/>
      <w:bCs/>
      <w:color w:val="000000" w:themeColor="text1"/>
      <w:sz w:val="28"/>
      <w:szCs w:val="24"/>
      <w:lang w:eastAsia="ru-RU"/>
    </w:rPr>
  </w:style>
  <w:style w:type="character" w:customStyle="1" w:styleId="40">
    <w:name w:val="Заголовок 4 Знак"/>
    <w:basedOn w:val="a0"/>
    <w:link w:val="4"/>
    <w:uiPriority w:val="9"/>
    <w:rsid w:val="00F94448"/>
    <w:rPr>
      <w:rFonts w:asciiTheme="majorHAnsi" w:eastAsiaTheme="majorEastAsia" w:hAnsiTheme="majorHAnsi" w:cstheme="majorBidi"/>
      <w:i/>
      <w:iCs/>
      <w:color w:val="365F91" w:themeColor="accent1" w:themeShade="BF"/>
      <w:sz w:val="24"/>
      <w:szCs w:val="24"/>
      <w:lang w:eastAsia="ru-RU"/>
    </w:rPr>
  </w:style>
  <w:style w:type="table" w:styleId="a3">
    <w:name w:val="Table Grid"/>
    <w:basedOn w:val="a1"/>
    <w:rsid w:val="006074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6074E0"/>
    <w:pPr>
      <w:tabs>
        <w:tab w:val="center" w:pos="4677"/>
        <w:tab w:val="right" w:pos="9355"/>
      </w:tabs>
    </w:pPr>
  </w:style>
  <w:style w:type="character" w:customStyle="1" w:styleId="a5">
    <w:name w:val="Нижний колонтитул Знак"/>
    <w:basedOn w:val="a0"/>
    <w:link w:val="a4"/>
    <w:uiPriority w:val="99"/>
    <w:rsid w:val="006074E0"/>
    <w:rPr>
      <w:rFonts w:ascii="Times New Roman" w:eastAsia="Times New Roman" w:hAnsi="Times New Roman" w:cs="Times New Roman"/>
      <w:sz w:val="24"/>
      <w:szCs w:val="24"/>
      <w:lang w:eastAsia="ru-RU"/>
    </w:rPr>
  </w:style>
  <w:style w:type="character" w:styleId="a6">
    <w:name w:val="page number"/>
    <w:basedOn w:val="a0"/>
    <w:rsid w:val="006074E0"/>
  </w:style>
  <w:style w:type="paragraph" w:styleId="a7">
    <w:name w:val="header"/>
    <w:basedOn w:val="a"/>
    <w:link w:val="a8"/>
    <w:rsid w:val="006074E0"/>
    <w:pPr>
      <w:tabs>
        <w:tab w:val="center" w:pos="4677"/>
        <w:tab w:val="right" w:pos="9355"/>
      </w:tabs>
    </w:pPr>
  </w:style>
  <w:style w:type="character" w:customStyle="1" w:styleId="a8">
    <w:name w:val="Верхний колонтитул Знак"/>
    <w:basedOn w:val="a0"/>
    <w:link w:val="a7"/>
    <w:rsid w:val="006074E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51D1E"/>
    <w:pPr>
      <w:spacing w:before="0"/>
    </w:pPr>
    <w:rPr>
      <w:rFonts w:ascii="Tahoma" w:hAnsi="Tahoma" w:cs="Tahoma"/>
      <w:sz w:val="16"/>
      <w:szCs w:val="16"/>
    </w:rPr>
  </w:style>
  <w:style w:type="character" w:customStyle="1" w:styleId="aa">
    <w:name w:val="Текст выноски Знак"/>
    <w:basedOn w:val="a0"/>
    <w:link w:val="a9"/>
    <w:uiPriority w:val="99"/>
    <w:semiHidden/>
    <w:rsid w:val="00651D1E"/>
    <w:rPr>
      <w:rFonts w:ascii="Tahoma" w:eastAsia="Times New Roman" w:hAnsi="Tahoma" w:cs="Tahoma"/>
      <w:sz w:val="16"/>
      <w:szCs w:val="16"/>
      <w:lang w:eastAsia="ru-RU"/>
    </w:rPr>
  </w:style>
  <w:style w:type="character" w:styleId="ab">
    <w:name w:val="Hyperlink"/>
    <w:basedOn w:val="a0"/>
    <w:uiPriority w:val="99"/>
    <w:unhideWhenUsed/>
    <w:rsid w:val="002A7838"/>
    <w:rPr>
      <w:color w:val="0000FF"/>
      <w:u w:val="single"/>
    </w:rPr>
  </w:style>
  <w:style w:type="character" w:styleId="ac">
    <w:name w:val="Emphasis"/>
    <w:basedOn w:val="a0"/>
    <w:uiPriority w:val="20"/>
    <w:qFormat/>
    <w:rsid w:val="00E247ED"/>
    <w:rPr>
      <w:i/>
      <w:iCs/>
    </w:rPr>
  </w:style>
  <w:style w:type="character" w:customStyle="1" w:styleId="mwe-math-mathml-inline">
    <w:name w:val="mwe-math-mathml-inline"/>
    <w:basedOn w:val="a0"/>
    <w:rsid w:val="00E247ED"/>
  </w:style>
  <w:style w:type="character" w:styleId="ad">
    <w:name w:val="Placeholder Text"/>
    <w:basedOn w:val="a0"/>
    <w:uiPriority w:val="99"/>
    <w:semiHidden/>
    <w:rsid w:val="00E247ED"/>
    <w:rPr>
      <w:color w:val="808080"/>
    </w:rPr>
  </w:style>
  <w:style w:type="paragraph" w:styleId="ae">
    <w:name w:val="Normal (Web)"/>
    <w:basedOn w:val="a"/>
    <w:uiPriority w:val="99"/>
    <w:unhideWhenUsed/>
    <w:rsid w:val="00E247ED"/>
    <w:pPr>
      <w:spacing w:before="100" w:beforeAutospacing="1" w:after="100" w:afterAutospacing="1"/>
    </w:pPr>
  </w:style>
  <w:style w:type="paragraph" w:styleId="af">
    <w:name w:val="TOC Heading"/>
    <w:basedOn w:val="1"/>
    <w:next w:val="a"/>
    <w:uiPriority w:val="39"/>
    <w:semiHidden/>
    <w:unhideWhenUsed/>
    <w:qFormat/>
    <w:rsid w:val="00CD2518"/>
    <w:pPr>
      <w:spacing w:line="276" w:lineRule="auto"/>
      <w:jc w:val="left"/>
      <w:outlineLvl w:val="9"/>
    </w:pPr>
    <w:rPr>
      <w:rFonts w:asciiTheme="majorHAnsi" w:hAnsiTheme="majorHAnsi"/>
      <w:b/>
      <w:color w:val="365F91" w:themeColor="accent1" w:themeShade="BF"/>
    </w:rPr>
  </w:style>
  <w:style w:type="paragraph" w:styleId="11">
    <w:name w:val="toc 1"/>
    <w:basedOn w:val="a"/>
    <w:next w:val="a"/>
    <w:autoRedefine/>
    <w:uiPriority w:val="39"/>
    <w:unhideWhenUsed/>
    <w:rsid w:val="00CD2518"/>
    <w:pPr>
      <w:spacing w:after="100"/>
    </w:pPr>
  </w:style>
  <w:style w:type="paragraph" w:styleId="21">
    <w:name w:val="toc 2"/>
    <w:basedOn w:val="a"/>
    <w:next w:val="a"/>
    <w:autoRedefine/>
    <w:uiPriority w:val="39"/>
    <w:unhideWhenUsed/>
    <w:rsid w:val="00CD2518"/>
    <w:pPr>
      <w:spacing w:after="100"/>
      <w:ind w:left="240"/>
    </w:pPr>
  </w:style>
  <w:style w:type="character" w:customStyle="1" w:styleId="mi">
    <w:name w:val="mi"/>
    <w:basedOn w:val="a0"/>
    <w:rsid w:val="00E45922"/>
  </w:style>
  <w:style w:type="character" w:customStyle="1" w:styleId="mo">
    <w:name w:val="mo"/>
    <w:basedOn w:val="a0"/>
    <w:rsid w:val="00E45922"/>
  </w:style>
  <w:style w:type="character" w:customStyle="1" w:styleId="mn">
    <w:name w:val="mn"/>
    <w:basedOn w:val="a0"/>
    <w:rsid w:val="00E45922"/>
  </w:style>
  <w:style w:type="character" w:customStyle="1" w:styleId="mjxassistivemathml">
    <w:name w:val="mjx_assistive_mathml"/>
    <w:basedOn w:val="a0"/>
    <w:rsid w:val="00E45922"/>
  </w:style>
  <w:style w:type="paragraph" w:styleId="31">
    <w:name w:val="toc 3"/>
    <w:basedOn w:val="a"/>
    <w:next w:val="a"/>
    <w:autoRedefine/>
    <w:uiPriority w:val="39"/>
    <w:unhideWhenUsed/>
    <w:rsid w:val="00410EE4"/>
    <w:pPr>
      <w:spacing w:after="100"/>
      <w:ind w:left="480"/>
    </w:pPr>
  </w:style>
  <w:style w:type="paragraph" w:styleId="af0">
    <w:name w:val="List Paragraph"/>
    <w:basedOn w:val="a"/>
    <w:uiPriority w:val="34"/>
    <w:qFormat/>
    <w:rsid w:val="005C36BD"/>
    <w:pPr>
      <w:ind w:left="720"/>
      <w:contextualSpacing/>
    </w:pPr>
  </w:style>
  <w:style w:type="character" w:styleId="af1">
    <w:name w:val="Strong"/>
    <w:basedOn w:val="a0"/>
    <w:uiPriority w:val="22"/>
    <w:qFormat/>
    <w:rsid w:val="005C36BD"/>
    <w:rPr>
      <w:b/>
      <w:bCs/>
    </w:rPr>
  </w:style>
  <w:style w:type="character" w:customStyle="1" w:styleId="nowrap">
    <w:name w:val="nowrap"/>
    <w:basedOn w:val="a0"/>
    <w:rsid w:val="00CE58ED"/>
  </w:style>
  <w:style w:type="character" w:customStyle="1" w:styleId="w">
    <w:name w:val="w"/>
    <w:basedOn w:val="a0"/>
    <w:rsid w:val="004700D4"/>
  </w:style>
  <w:style w:type="character" w:customStyle="1" w:styleId="larm-1440">
    <w:name w:val="larm-1440"/>
    <w:basedOn w:val="a0"/>
    <w:rsid w:val="00F94448"/>
  </w:style>
  <w:style w:type="paragraph" w:customStyle="1" w:styleId="noindent">
    <w:name w:val="noindent"/>
    <w:basedOn w:val="a"/>
    <w:rsid w:val="00F94448"/>
    <w:pPr>
      <w:spacing w:before="100" w:beforeAutospacing="1" w:after="100" w:afterAutospacing="1"/>
    </w:pPr>
  </w:style>
  <w:style w:type="paragraph" w:customStyle="1" w:styleId="indent">
    <w:name w:val="indent"/>
    <w:basedOn w:val="a"/>
    <w:rsid w:val="00F94448"/>
    <w:pPr>
      <w:spacing w:before="100" w:beforeAutospacing="1" w:after="100" w:afterAutospacing="1"/>
    </w:pPr>
  </w:style>
  <w:style w:type="character" w:customStyle="1" w:styleId="cmr-12x-x-120">
    <w:name w:val="cmr-12x-x-120"/>
    <w:basedOn w:val="a0"/>
    <w:rsid w:val="00F94448"/>
  </w:style>
  <w:style w:type="character" w:customStyle="1" w:styleId="cmmi-12x-x-120">
    <w:name w:val="cmmi-12x-x-120"/>
    <w:basedOn w:val="a0"/>
    <w:rsid w:val="00F94448"/>
  </w:style>
  <w:style w:type="character" w:customStyle="1" w:styleId="id">
    <w:name w:val="id"/>
    <w:basedOn w:val="a0"/>
    <w:rsid w:val="00F94448"/>
  </w:style>
  <w:style w:type="character" w:customStyle="1" w:styleId="content">
    <w:name w:val="content"/>
    <w:basedOn w:val="a0"/>
    <w:rsid w:val="00F94448"/>
  </w:style>
  <w:style w:type="character" w:customStyle="1" w:styleId="lati-1440">
    <w:name w:val="lati-1440"/>
    <w:basedOn w:val="a0"/>
    <w:rsid w:val="00F94448"/>
  </w:style>
  <w:style w:type="character" w:customStyle="1" w:styleId="cmmi-10">
    <w:name w:val="cmmi-10"/>
    <w:basedOn w:val="a0"/>
    <w:rsid w:val="00F94448"/>
  </w:style>
  <w:style w:type="character" w:customStyle="1" w:styleId="cmsy-10">
    <w:name w:val="cmsy-10"/>
    <w:basedOn w:val="a0"/>
    <w:rsid w:val="00F94448"/>
  </w:style>
  <w:style w:type="character" w:customStyle="1" w:styleId="cmr-10">
    <w:name w:val="cmr-10"/>
    <w:basedOn w:val="a0"/>
    <w:rsid w:val="00F94448"/>
  </w:style>
  <w:style w:type="character" w:customStyle="1" w:styleId="cmsy-10x-x-144">
    <w:name w:val="cmsy-10x-x-144"/>
    <w:basedOn w:val="a0"/>
    <w:rsid w:val="00F94448"/>
  </w:style>
  <w:style w:type="paragraph" w:customStyle="1" w:styleId="nopar">
    <w:name w:val="nopar"/>
    <w:basedOn w:val="a"/>
    <w:rsid w:val="00F9444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0649">
      <w:bodyDiv w:val="1"/>
      <w:marLeft w:val="0"/>
      <w:marRight w:val="0"/>
      <w:marTop w:val="0"/>
      <w:marBottom w:val="0"/>
      <w:divBdr>
        <w:top w:val="none" w:sz="0" w:space="0" w:color="auto"/>
        <w:left w:val="none" w:sz="0" w:space="0" w:color="auto"/>
        <w:bottom w:val="none" w:sz="0" w:space="0" w:color="auto"/>
        <w:right w:val="none" w:sz="0" w:space="0" w:color="auto"/>
      </w:divBdr>
    </w:div>
    <w:div w:id="110562069">
      <w:bodyDiv w:val="1"/>
      <w:marLeft w:val="0"/>
      <w:marRight w:val="0"/>
      <w:marTop w:val="0"/>
      <w:marBottom w:val="0"/>
      <w:divBdr>
        <w:top w:val="none" w:sz="0" w:space="0" w:color="auto"/>
        <w:left w:val="none" w:sz="0" w:space="0" w:color="auto"/>
        <w:bottom w:val="none" w:sz="0" w:space="0" w:color="auto"/>
        <w:right w:val="none" w:sz="0" w:space="0" w:color="auto"/>
      </w:divBdr>
      <w:divsChild>
        <w:div w:id="1844468536">
          <w:marLeft w:val="0"/>
          <w:marRight w:val="0"/>
          <w:marTop w:val="0"/>
          <w:marBottom w:val="0"/>
          <w:divBdr>
            <w:top w:val="none" w:sz="0" w:space="0" w:color="auto"/>
            <w:left w:val="none" w:sz="0" w:space="0" w:color="auto"/>
            <w:bottom w:val="none" w:sz="0" w:space="0" w:color="auto"/>
            <w:right w:val="none" w:sz="0" w:space="0" w:color="auto"/>
          </w:divBdr>
        </w:div>
      </w:divsChild>
    </w:div>
    <w:div w:id="132986402">
      <w:bodyDiv w:val="1"/>
      <w:marLeft w:val="0"/>
      <w:marRight w:val="0"/>
      <w:marTop w:val="0"/>
      <w:marBottom w:val="0"/>
      <w:divBdr>
        <w:top w:val="none" w:sz="0" w:space="0" w:color="auto"/>
        <w:left w:val="none" w:sz="0" w:space="0" w:color="auto"/>
        <w:bottom w:val="none" w:sz="0" w:space="0" w:color="auto"/>
        <w:right w:val="none" w:sz="0" w:space="0" w:color="auto"/>
      </w:divBdr>
    </w:div>
    <w:div w:id="226913754">
      <w:bodyDiv w:val="1"/>
      <w:marLeft w:val="0"/>
      <w:marRight w:val="0"/>
      <w:marTop w:val="0"/>
      <w:marBottom w:val="0"/>
      <w:divBdr>
        <w:top w:val="none" w:sz="0" w:space="0" w:color="auto"/>
        <w:left w:val="none" w:sz="0" w:space="0" w:color="auto"/>
        <w:bottom w:val="none" w:sz="0" w:space="0" w:color="auto"/>
        <w:right w:val="none" w:sz="0" w:space="0" w:color="auto"/>
      </w:divBdr>
    </w:div>
    <w:div w:id="315302906">
      <w:bodyDiv w:val="1"/>
      <w:marLeft w:val="0"/>
      <w:marRight w:val="0"/>
      <w:marTop w:val="0"/>
      <w:marBottom w:val="0"/>
      <w:divBdr>
        <w:top w:val="none" w:sz="0" w:space="0" w:color="auto"/>
        <w:left w:val="none" w:sz="0" w:space="0" w:color="auto"/>
        <w:bottom w:val="none" w:sz="0" w:space="0" w:color="auto"/>
        <w:right w:val="none" w:sz="0" w:space="0" w:color="auto"/>
      </w:divBdr>
    </w:div>
    <w:div w:id="421418455">
      <w:bodyDiv w:val="1"/>
      <w:marLeft w:val="0"/>
      <w:marRight w:val="0"/>
      <w:marTop w:val="0"/>
      <w:marBottom w:val="0"/>
      <w:divBdr>
        <w:top w:val="none" w:sz="0" w:space="0" w:color="auto"/>
        <w:left w:val="none" w:sz="0" w:space="0" w:color="auto"/>
        <w:bottom w:val="none" w:sz="0" w:space="0" w:color="auto"/>
        <w:right w:val="none" w:sz="0" w:space="0" w:color="auto"/>
      </w:divBdr>
    </w:div>
    <w:div w:id="439225804">
      <w:bodyDiv w:val="1"/>
      <w:marLeft w:val="0"/>
      <w:marRight w:val="0"/>
      <w:marTop w:val="0"/>
      <w:marBottom w:val="0"/>
      <w:divBdr>
        <w:top w:val="none" w:sz="0" w:space="0" w:color="auto"/>
        <w:left w:val="none" w:sz="0" w:space="0" w:color="auto"/>
        <w:bottom w:val="none" w:sz="0" w:space="0" w:color="auto"/>
        <w:right w:val="none" w:sz="0" w:space="0" w:color="auto"/>
      </w:divBdr>
    </w:div>
    <w:div w:id="680623045">
      <w:bodyDiv w:val="1"/>
      <w:marLeft w:val="0"/>
      <w:marRight w:val="0"/>
      <w:marTop w:val="0"/>
      <w:marBottom w:val="0"/>
      <w:divBdr>
        <w:top w:val="none" w:sz="0" w:space="0" w:color="auto"/>
        <w:left w:val="none" w:sz="0" w:space="0" w:color="auto"/>
        <w:bottom w:val="none" w:sz="0" w:space="0" w:color="auto"/>
        <w:right w:val="none" w:sz="0" w:space="0" w:color="auto"/>
      </w:divBdr>
    </w:div>
    <w:div w:id="834610451">
      <w:bodyDiv w:val="1"/>
      <w:marLeft w:val="0"/>
      <w:marRight w:val="0"/>
      <w:marTop w:val="0"/>
      <w:marBottom w:val="0"/>
      <w:divBdr>
        <w:top w:val="none" w:sz="0" w:space="0" w:color="auto"/>
        <w:left w:val="none" w:sz="0" w:space="0" w:color="auto"/>
        <w:bottom w:val="none" w:sz="0" w:space="0" w:color="auto"/>
        <w:right w:val="none" w:sz="0" w:space="0" w:color="auto"/>
      </w:divBdr>
    </w:div>
    <w:div w:id="1054042915">
      <w:bodyDiv w:val="1"/>
      <w:marLeft w:val="0"/>
      <w:marRight w:val="0"/>
      <w:marTop w:val="0"/>
      <w:marBottom w:val="0"/>
      <w:divBdr>
        <w:top w:val="none" w:sz="0" w:space="0" w:color="auto"/>
        <w:left w:val="none" w:sz="0" w:space="0" w:color="auto"/>
        <w:bottom w:val="none" w:sz="0" w:space="0" w:color="auto"/>
        <w:right w:val="none" w:sz="0" w:space="0" w:color="auto"/>
      </w:divBdr>
    </w:div>
    <w:div w:id="1149445752">
      <w:bodyDiv w:val="1"/>
      <w:marLeft w:val="0"/>
      <w:marRight w:val="0"/>
      <w:marTop w:val="0"/>
      <w:marBottom w:val="0"/>
      <w:divBdr>
        <w:top w:val="none" w:sz="0" w:space="0" w:color="auto"/>
        <w:left w:val="none" w:sz="0" w:space="0" w:color="auto"/>
        <w:bottom w:val="none" w:sz="0" w:space="0" w:color="auto"/>
        <w:right w:val="none" w:sz="0" w:space="0" w:color="auto"/>
      </w:divBdr>
    </w:div>
    <w:div w:id="1193766872">
      <w:bodyDiv w:val="1"/>
      <w:marLeft w:val="0"/>
      <w:marRight w:val="0"/>
      <w:marTop w:val="0"/>
      <w:marBottom w:val="0"/>
      <w:divBdr>
        <w:top w:val="none" w:sz="0" w:space="0" w:color="auto"/>
        <w:left w:val="none" w:sz="0" w:space="0" w:color="auto"/>
        <w:bottom w:val="none" w:sz="0" w:space="0" w:color="auto"/>
        <w:right w:val="none" w:sz="0" w:space="0" w:color="auto"/>
      </w:divBdr>
    </w:div>
    <w:div w:id="1290824114">
      <w:bodyDiv w:val="1"/>
      <w:marLeft w:val="0"/>
      <w:marRight w:val="0"/>
      <w:marTop w:val="0"/>
      <w:marBottom w:val="0"/>
      <w:divBdr>
        <w:top w:val="none" w:sz="0" w:space="0" w:color="auto"/>
        <w:left w:val="none" w:sz="0" w:space="0" w:color="auto"/>
        <w:bottom w:val="none" w:sz="0" w:space="0" w:color="auto"/>
        <w:right w:val="none" w:sz="0" w:space="0" w:color="auto"/>
      </w:divBdr>
    </w:div>
    <w:div w:id="1321274544">
      <w:bodyDiv w:val="1"/>
      <w:marLeft w:val="0"/>
      <w:marRight w:val="0"/>
      <w:marTop w:val="0"/>
      <w:marBottom w:val="0"/>
      <w:divBdr>
        <w:top w:val="none" w:sz="0" w:space="0" w:color="auto"/>
        <w:left w:val="none" w:sz="0" w:space="0" w:color="auto"/>
        <w:bottom w:val="none" w:sz="0" w:space="0" w:color="auto"/>
        <w:right w:val="none" w:sz="0" w:space="0" w:color="auto"/>
      </w:divBdr>
    </w:div>
    <w:div w:id="1383285299">
      <w:bodyDiv w:val="1"/>
      <w:marLeft w:val="0"/>
      <w:marRight w:val="0"/>
      <w:marTop w:val="0"/>
      <w:marBottom w:val="0"/>
      <w:divBdr>
        <w:top w:val="none" w:sz="0" w:space="0" w:color="auto"/>
        <w:left w:val="none" w:sz="0" w:space="0" w:color="auto"/>
        <w:bottom w:val="none" w:sz="0" w:space="0" w:color="auto"/>
        <w:right w:val="none" w:sz="0" w:space="0" w:color="auto"/>
      </w:divBdr>
    </w:div>
    <w:div w:id="1574193317">
      <w:bodyDiv w:val="1"/>
      <w:marLeft w:val="0"/>
      <w:marRight w:val="0"/>
      <w:marTop w:val="0"/>
      <w:marBottom w:val="0"/>
      <w:divBdr>
        <w:top w:val="none" w:sz="0" w:space="0" w:color="auto"/>
        <w:left w:val="none" w:sz="0" w:space="0" w:color="auto"/>
        <w:bottom w:val="none" w:sz="0" w:space="0" w:color="auto"/>
        <w:right w:val="none" w:sz="0" w:space="0" w:color="auto"/>
      </w:divBdr>
    </w:div>
    <w:div w:id="1614484400">
      <w:bodyDiv w:val="1"/>
      <w:marLeft w:val="0"/>
      <w:marRight w:val="0"/>
      <w:marTop w:val="0"/>
      <w:marBottom w:val="0"/>
      <w:divBdr>
        <w:top w:val="none" w:sz="0" w:space="0" w:color="auto"/>
        <w:left w:val="none" w:sz="0" w:space="0" w:color="auto"/>
        <w:bottom w:val="none" w:sz="0" w:space="0" w:color="auto"/>
        <w:right w:val="none" w:sz="0" w:space="0" w:color="auto"/>
      </w:divBdr>
    </w:div>
    <w:div w:id="1665931596">
      <w:bodyDiv w:val="1"/>
      <w:marLeft w:val="0"/>
      <w:marRight w:val="0"/>
      <w:marTop w:val="0"/>
      <w:marBottom w:val="0"/>
      <w:divBdr>
        <w:top w:val="none" w:sz="0" w:space="0" w:color="auto"/>
        <w:left w:val="none" w:sz="0" w:space="0" w:color="auto"/>
        <w:bottom w:val="none" w:sz="0" w:space="0" w:color="auto"/>
        <w:right w:val="none" w:sz="0" w:space="0" w:color="auto"/>
      </w:divBdr>
    </w:div>
    <w:div w:id="1806584085">
      <w:bodyDiv w:val="1"/>
      <w:marLeft w:val="0"/>
      <w:marRight w:val="0"/>
      <w:marTop w:val="0"/>
      <w:marBottom w:val="0"/>
      <w:divBdr>
        <w:top w:val="none" w:sz="0" w:space="0" w:color="auto"/>
        <w:left w:val="none" w:sz="0" w:space="0" w:color="auto"/>
        <w:bottom w:val="none" w:sz="0" w:space="0" w:color="auto"/>
        <w:right w:val="none" w:sz="0" w:space="0" w:color="auto"/>
      </w:divBdr>
    </w:div>
    <w:div w:id="1906525044">
      <w:bodyDiv w:val="1"/>
      <w:marLeft w:val="0"/>
      <w:marRight w:val="0"/>
      <w:marTop w:val="0"/>
      <w:marBottom w:val="0"/>
      <w:divBdr>
        <w:top w:val="none" w:sz="0" w:space="0" w:color="auto"/>
        <w:left w:val="none" w:sz="0" w:space="0" w:color="auto"/>
        <w:bottom w:val="none" w:sz="0" w:space="0" w:color="auto"/>
        <w:right w:val="none" w:sz="0" w:space="0" w:color="auto"/>
      </w:divBdr>
    </w:div>
    <w:div w:id="2066444970">
      <w:bodyDiv w:val="1"/>
      <w:marLeft w:val="0"/>
      <w:marRight w:val="0"/>
      <w:marTop w:val="0"/>
      <w:marBottom w:val="0"/>
      <w:divBdr>
        <w:top w:val="none" w:sz="0" w:space="0" w:color="auto"/>
        <w:left w:val="none" w:sz="0" w:space="0" w:color="auto"/>
        <w:bottom w:val="none" w:sz="0" w:space="0" w:color="auto"/>
        <w:right w:val="none" w:sz="0" w:space="0" w:color="auto"/>
      </w:divBdr>
      <w:divsChild>
        <w:div w:id="1313213456">
          <w:marLeft w:val="240"/>
          <w:marRight w:val="240"/>
          <w:marTop w:val="0"/>
          <w:marBottom w:val="0"/>
          <w:divBdr>
            <w:top w:val="none" w:sz="0" w:space="0" w:color="auto"/>
            <w:left w:val="none" w:sz="0" w:space="0" w:color="auto"/>
            <w:bottom w:val="none" w:sz="0" w:space="0" w:color="auto"/>
            <w:right w:val="none" w:sz="0" w:space="0" w:color="auto"/>
          </w:divBdr>
        </w:div>
        <w:div w:id="1418942283">
          <w:marLeft w:val="720"/>
          <w:marRight w:val="240"/>
          <w:marTop w:val="0"/>
          <w:marBottom w:val="0"/>
          <w:divBdr>
            <w:top w:val="none" w:sz="0" w:space="0" w:color="auto"/>
            <w:left w:val="none" w:sz="0" w:space="0" w:color="auto"/>
            <w:bottom w:val="none" w:sz="0" w:space="0" w:color="auto"/>
            <w:right w:val="none" w:sz="0" w:space="0" w:color="auto"/>
          </w:divBdr>
        </w:div>
        <w:div w:id="1839424593">
          <w:marLeft w:val="240"/>
          <w:marRight w:val="240"/>
          <w:marTop w:val="0"/>
          <w:marBottom w:val="0"/>
          <w:divBdr>
            <w:top w:val="none" w:sz="0" w:space="0" w:color="auto"/>
            <w:left w:val="none" w:sz="0" w:space="0" w:color="auto"/>
            <w:bottom w:val="none" w:sz="0" w:space="0" w:color="auto"/>
            <w:right w:val="none" w:sz="0" w:space="0" w:color="auto"/>
          </w:divBdr>
        </w:div>
        <w:div w:id="431240714">
          <w:marLeft w:val="720"/>
          <w:marRight w:val="240"/>
          <w:marTop w:val="0"/>
          <w:marBottom w:val="0"/>
          <w:divBdr>
            <w:top w:val="none" w:sz="0" w:space="0" w:color="auto"/>
            <w:left w:val="none" w:sz="0" w:space="0" w:color="auto"/>
            <w:bottom w:val="none" w:sz="0" w:space="0" w:color="auto"/>
            <w:right w:val="none" w:sz="0" w:space="0" w:color="auto"/>
          </w:divBdr>
        </w:div>
        <w:div w:id="1082720639">
          <w:marLeft w:val="240"/>
          <w:marRight w:val="240"/>
          <w:marTop w:val="0"/>
          <w:marBottom w:val="0"/>
          <w:divBdr>
            <w:top w:val="none" w:sz="0" w:space="0" w:color="auto"/>
            <w:left w:val="none" w:sz="0" w:space="0" w:color="auto"/>
            <w:bottom w:val="none" w:sz="0" w:space="0" w:color="auto"/>
            <w:right w:val="none" w:sz="0" w:space="0" w:color="auto"/>
          </w:divBdr>
        </w:div>
        <w:div w:id="2139100152">
          <w:marLeft w:val="720"/>
          <w:marRight w:val="240"/>
          <w:marTop w:val="0"/>
          <w:marBottom w:val="0"/>
          <w:divBdr>
            <w:top w:val="none" w:sz="0" w:space="0" w:color="auto"/>
            <w:left w:val="none" w:sz="0" w:space="0" w:color="auto"/>
            <w:bottom w:val="none" w:sz="0" w:space="0" w:color="auto"/>
            <w:right w:val="none" w:sz="0" w:space="0" w:color="auto"/>
          </w:divBdr>
        </w:div>
        <w:div w:id="331690554">
          <w:marLeft w:val="240"/>
          <w:marRight w:val="240"/>
          <w:marTop w:val="0"/>
          <w:marBottom w:val="0"/>
          <w:divBdr>
            <w:top w:val="none" w:sz="0" w:space="0" w:color="auto"/>
            <w:left w:val="none" w:sz="0" w:space="0" w:color="auto"/>
            <w:bottom w:val="none" w:sz="0" w:space="0" w:color="auto"/>
            <w:right w:val="none" w:sz="0" w:space="0" w:color="auto"/>
          </w:divBdr>
        </w:div>
        <w:div w:id="2082478942">
          <w:marLeft w:val="720"/>
          <w:marRight w:val="240"/>
          <w:marTop w:val="0"/>
          <w:marBottom w:val="0"/>
          <w:divBdr>
            <w:top w:val="none" w:sz="0" w:space="0" w:color="auto"/>
            <w:left w:val="none" w:sz="0" w:space="0" w:color="auto"/>
            <w:bottom w:val="none" w:sz="0" w:space="0" w:color="auto"/>
            <w:right w:val="none" w:sz="0" w:space="0" w:color="auto"/>
          </w:divBdr>
        </w:div>
        <w:div w:id="1508397710">
          <w:marLeft w:val="240"/>
          <w:marRight w:val="240"/>
          <w:marTop w:val="0"/>
          <w:marBottom w:val="0"/>
          <w:divBdr>
            <w:top w:val="none" w:sz="0" w:space="0" w:color="auto"/>
            <w:left w:val="none" w:sz="0" w:space="0" w:color="auto"/>
            <w:bottom w:val="none" w:sz="0" w:space="0" w:color="auto"/>
            <w:right w:val="none" w:sz="0" w:space="0" w:color="auto"/>
          </w:divBdr>
        </w:div>
        <w:div w:id="1063916801">
          <w:marLeft w:val="720"/>
          <w:marRight w:val="240"/>
          <w:marTop w:val="0"/>
          <w:marBottom w:val="0"/>
          <w:divBdr>
            <w:top w:val="none" w:sz="0" w:space="0" w:color="auto"/>
            <w:left w:val="none" w:sz="0" w:space="0" w:color="auto"/>
            <w:bottom w:val="none" w:sz="0" w:space="0" w:color="auto"/>
            <w:right w:val="none" w:sz="0" w:space="0" w:color="auto"/>
          </w:divBdr>
        </w:div>
        <w:div w:id="1743602870">
          <w:marLeft w:val="240"/>
          <w:marRight w:val="240"/>
          <w:marTop w:val="0"/>
          <w:marBottom w:val="0"/>
          <w:divBdr>
            <w:top w:val="none" w:sz="0" w:space="0" w:color="auto"/>
            <w:left w:val="none" w:sz="0" w:space="0" w:color="auto"/>
            <w:bottom w:val="none" w:sz="0" w:space="0" w:color="auto"/>
            <w:right w:val="none" w:sz="0" w:space="0" w:color="auto"/>
          </w:divBdr>
        </w:div>
        <w:div w:id="418673866">
          <w:marLeft w:val="720"/>
          <w:marRight w:val="240"/>
          <w:marTop w:val="0"/>
          <w:marBottom w:val="0"/>
          <w:divBdr>
            <w:top w:val="none" w:sz="0" w:space="0" w:color="auto"/>
            <w:left w:val="none" w:sz="0" w:space="0" w:color="auto"/>
            <w:bottom w:val="none" w:sz="0" w:space="0" w:color="auto"/>
            <w:right w:val="none" w:sz="0" w:space="0" w:color="auto"/>
          </w:divBdr>
        </w:div>
        <w:div w:id="463159721">
          <w:marLeft w:val="240"/>
          <w:marRight w:val="240"/>
          <w:marTop w:val="0"/>
          <w:marBottom w:val="0"/>
          <w:divBdr>
            <w:top w:val="none" w:sz="0" w:space="0" w:color="auto"/>
            <w:left w:val="none" w:sz="0" w:space="0" w:color="auto"/>
            <w:bottom w:val="none" w:sz="0" w:space="0" w:color="auto"/>
            <w:right w:val="none" w:sz="0" w:space="0" w:color="auto"/>
          </w:divBdr>
        </w:div>
        <w:div w:id="2140344444">
          <w:marLeft w:val="720"/>
          <w:marRight w:val="240"/>
          <w:marTop w:val="0"/>
          <w:marBottom w:val="0"/>
          <w:divBdr>
            <w:top w:val="none" w:sz="0" w:space="0" w:color="auto"/>
            <w:left w:val="none" w:sz="0" w:space="0" w:color="auto"/>
            <w:bottom w:val="none" w:sz="0" w:space="0" w:color="auto"/>
            <w:right w:val="none" w:sz="0" w:space="0" w:color="auto"/>
          </w:divBdr>
        </w:div>
        <w:div w:id="1931503696">
          <w:marLeft w:val="240"/>
          <w:marRight w:val="240"/>
          <w:marTop w:val="0"/>
          <w:marBottom w:val="0"/>
          <w:divBdr>
            <w:top w:val="none" w:sz="0" w:space="0" w:color="auto"/>
            <w:left w:val="none" w:sz="0" w:space="0" w:color="auto"/>
            <w:bottom w:val="none" w:sz="0" w:space="0" w:color="auto"/>
            <w:right w:val="none" w:sz="0" w:space="0" w:color="auto"/>
          </w:divBdr>
        </w:div>
        <w:div w:id="2098405585">
          <w:marLeft w:val="720"/>
          <w:marRight w:val="240"/>
          <w:marTop w:val="0"/>
          <w:marBottom w:val="0"/>
          <w:divBdr>
            <w:top w:val="none" w:sz="0" w:space="0" w:color="auto"/>
            <w:left w:val="none" w:sz="0" w:space="0" w:color="auto"/>
            <w:bottom w:val="none" w:sz="0" w:space="0" w:color="auto"/>
            <w:right w:val="none" w:sz="0" w:space="0" w:color="auto"/>
          </w:divBdr>
        </w:div>
        <w:div w:id="1784110830">
          <w:marLeft w:val="240"/>
          <w:marRight w:val="240"/>
          <w:marTop w:val="0"/>
          <w:marBottom w:val="0"/>
          <w:divBdr>
            <w:top w:val="none" w:sz="0" w:space="0" w:color="auto"/>
            <w:left w:val="none" w:sz="0" w:space="0" w:color="auto"/>
            <w:bottom w:val="none" w:sz="0" w:space="0" w:color="auto"/>
            <w:right w:val="none" w:sz="0" w:space="0" w:color="auto"/>
          </w:divBdr>
        </w:div>
        <w:div w:id="1721904885">
          <w:marLeft w:val="720"/>
          <w:marRight w:val="240"/>
          <w:marTop w:val="0"/>
          <w:marBottom w:val="0"/>
          <w:divBdr>
            <w:top w:val="none" w:sz="0" w:space="0" w:color="auto"/>
            <w:left w:val="none" w:sz="0" w:space="0" w:color="auto"/>
            <w:bottom w:val="none" w:sz="0" w:space="0" w:color="auto"/>
            <w:right w:val="none" w:sz="0" w:space="0" w:color="auto"/>
          </w:divBdr>
        </w:div>
        <w:div w:id="1871649758">
          <w:marLeft w:val="240"/>
          <w:marRight w:val="240"/>
          <w:marTop w:val="0"/>
          <w:marBottom w:val="0"/>
          <w:divBdr>
            <w:top w:val="none" w:sz="0" w:space="0" w:color="auto"/>
            <w:left w:val="none" w:sz="0" w:space="0" w:color="auto"/>
            <w:bottom w:val="none" w:sz="0" w:space="0" w:color="auto"/>
            <w:right w:val="none" w:sz="0" w:space="0" w:color="auto"/>
          </w:divBdr>
        </w:div>
        <w:div w:id="484443192">
          <w:marLeft w:val="720"/>
          <w:marRight w:val="240"/>
          <w:marTop w:val="0"/>
          <w:marBottom w:val="0"/>
          <w:divBdr>
            <w:top w:val="none" w:sz="0" w:space="0" w:color="auto"/>
            <w:left w:val="none" w:sz="0" w:space="0" w:color="auto"/>
            <w:bottom w:val="none" w:sz="0" w:space="0" w:color="auto"/>
            <w:right w:val="none" w:sz="0" w:space="0" w:color="auto"/>
          </w:divBdr>
        </w:div>
        <w:div w:id="99566804">
          <w:marLeft w:val="240"/>
          <w:marRight w:val="240"/>
          <w:marTop w:val="0"/>
          <w:marBottom w:val="0"/>
          <w:divBdr>
            <w:top w:val="none" w:sz="0" w:space="0" w:color="auto"/>
            <w:left w:val="none" w:sz="0" w:space="0" w:color="auto"/>
            <w:bottom w:val="none" w:sz="0" w:space="0" w:color="auto"/>
            <w:right w:val="none" w:sz="0" w:space="0" w:color="auto"/>
          </w:divBdr>
        </w:div>
        <w:div w:id="432750935">
          <w:marLeft w:val="720"/>
          <w:marRight w:val="240"/>
          <w:marTop w:val="0"/>
          <w:marBottom w:val="0"/>
          <w:divBdr>
            <w:top w:val="none" w:sz="0" w:space="0" w:color="auto"/>
            <w:left w:val="none" w:sz="0" w:space="0" w:color="auto"/>
            <w:bottom w:val="none" w:sz="0" w:space="0" w:color="auto"/>
            <w:right w:val="none" w:sz="0" w:space="0" w:color="auto"/>
          </w:divBdr>
        </w:div>
        <w:div w:id="1889607856">
          <w:marLeft w:val="240"/>
          <w:marRight w:val="240"/>
          <w:marTop w:val="0"/>
          <w:marBottom w:val="0"/>
          <w:divBdr>
            <w:top w:val="none" w:sz="0" w:space="0" w:color="auto"/>
            <w:left w:val="none" w:sz="0" w:space="0" w:color="auto"/>
            <w:bottom w:val="none" w:sz="0" w:space="0" w:color="auto"/>
            <w:right w:val="none" w:sz="0" w:space="0" w:color="auto"/>
          </w:divBdr>
        </w:div>
        <w:div w:id="133110637">
          <w:marLeft w:val="720"/>
          <w:marRight w:val="240"/>
          <w:marTop w:val="0"/>
          <w:marBottom w:val="0"/>
          <w:divBdr>
            <w:top w:val="none" w:sz="0" w:space="0" w:color="auto"/>
            <w:left w:val="none" w:sz="0" w:space="0" w:color="auto"/>
            <w:bottom w:val="none" w:sz="0" w:space="0" w:color="auto"/>
            <w:right w:val="none" w:sz="0" w:space="0" w:color="auto"/>
          </w:divBdr>
        </w:div>
        <w:div w:id="986472073">
          <w:marLeft w:val="240"/>
          <w:marRight w:val="240"/>
          <w:marTop w:val="0"/>
          <w:marBottom w:val="0"/>
          <w:divBdr>
            <w:top w:val="none" w:sz="0" w:space="0" w:color="auto"/>
            <w:left w:val="none" w:sz="0" w:space="0" w:color="auto"/>
            <w:bottom w:val="none" w:sz="0" w:space="0" w:color="auto"/>
            <w:right w:val="none" w:sz="0" w:space="0" w:color="auto"/>
          </w:divBdr>
        </w:div>
        <w:div w:id="1310133230">
          <w:marLeft w:val="720"/>
          <w:marRight w:val="240"/>
          <w:marTop w:val="0"/>
          <w:marBottom w:val="0"/>
          <w:divBdr>
            <w:top w:val="none" w:sz="0" w:space="0" w:color="auto"/>
            <w:left w:val="none" w:sz="0" w:space="0" w:color="auto"/>
            <w:bottom w:val="none" w:sz="0" w:space="0" w:color="auto"/>
            <w:right w:val="none" w:sz="0" w:space="0" w:color="auto"/>
          </w:divBdr>
        </w:div>
        <w:div w:id="777484238">
          <w:marLeft w:val="240"/>
          <w:marRight w:val="240"/>
          <w:marTop w:val="0"/>
          <w:marBottom w:val="0"/>
          <w:divBdr>
            <w:top w:val="none" w:sz="0" w:space="0" w:color="auto"/>
            <w:left w:val="none" w:sz="0" w:space="0" w:color="auto"/>
            <w:bottom w:val="none" w:sz="0" w:space="0" w:color="auto"/>
            <w:right w:val="none" w:sz="0" w:space="0" w:color="auto"/>
          </w:divBdr>
        </w:div>
        <w:div w:id="1402602787">
          <w:marLeft w:val="720"/>
          <w:marRight w:val="240"/>
          <w:marTop w:val="0"/>
          <w:marBottom w:val="0"/>
          <w:divBdr>
            <w:top w:val="none" w:sz="0" w:space="0" w:color="auto"/>
            <w:left w:val="none" w:sz="0" w:space="0" w:color="auto"/>
            <w:bottom w:val="none" w:sz="0" w:space="0" w:color="auto"/>
            <w:right w:val="none" w:sz="0" w:space="0" w:color="auto"/>
          </w:divBdr>
        </w:div>
        <w:div w:id="389967315">
          <w:marLeft w:val="240"/>
          <w:marRight w:val="240"/>
          <w:marTop w:val="0"/>
          <w:marBottom w:val="0"/>
          <w:divBdr>
            <w:top w:val="none" w:sz="0" w:space="0" w:color="auto"/>
            <w:left w:val="none" w:sz="0" w:space="0" w:color="auto"/>
            <w:bottom w:val="none" w:sz="0" w:space="0" w:color="auto"/>
            <w:right w:val="none" w:sz="0" w:space="0" w:color="auto"/>
          </w:divBdr>
        </w:div>
        <w:div w:id="1855070036">
          <w:marLeft w:val="720"/>
          <w:marRight w:val="240"/>
          <w:marTop w:val="0"/>
          <w:marBottom w:val="0"/>
          <w:divBdr>
            <w:top w:val="none" w:sz="0" w:space="0" w:color="auto"/>
            <w:left w:val="none" w:sz="0" w:space="0" w:color="auto"/>
            <w:bottom w:val="none" w:sz="0" w:space="0" w:color="auto"/>
            <w:right w:val="none" w:sz="0" w:space="0" w:color="auto"/>
          </w:divBdr>
        </w:div>
        <w:div w:id="347295148">
          <w:marLeft w:val="0"/>
          <w:marRight w:val="0"/>
          <w:marTop w:val="120"/>
          <w:marBottom w:val="120"/>
          <w:divBdr>
            <w:top w:val="none" w:sz="0" w:space="0" w:color="auto"/>
            <w:left w:val="none" w:sz="0" w:space="0" w:color="auto"/>
            <w:bottom w:val="none" w:sz="0" w:space="0" w:color="auto"/>
            <w:right w:val="none" w:sz="0" w:space="0" w:color="auto"/>
          </w:divBdr>
        </w:div>
        <w:div w:id="1656496665">
          <w:marLeft w:val="240"/>
          <w:marRight w:val="240"/>
          <w:marTop w:val="0"/>
          <w:marBottom w:val="0"/>
          <w:divBdr>
            <w:top w:val="none" w:sz="0" w:space="0" w:color="auto"/>
            <w:left w:val="none" w:sz="0" w:space="0" w:color="auto"/>
            <w:bottom w:val="none" w:sz="0" w:space="0" w:color="auto"/>
            <w:right w:val="none" w:sz="0" w:space="0" w:color="auto"/>
          </w:divBdr>
        </w:div>
        <w:div w:id="768811761">
          <w:marLeft w:val="720"/>
          <w:marRight w:val="240"/>
          <w:marTop w:val="0"/>
          <w:marBottom w:val="0"/>
          <w:divBdr>
            <w:top w:val="none" w:sz="0" w:space="0" w:color="auto"/>
            <w:left w:val="none" w:sz="0" w:space="0" w:color="auto"/>
            <w:bottom w:val="none" w:sz="0" w:space="0" w:color="auto"/>
            <w:right w:val="none" w:sz="0" w:space="0" w:color="auto"/>
          </w:divBdr>
        </w:div>
        <w:div w:id="385881547">
          <w:marLeft w:val="240"/>
          <w:marRight w:val="240"/>
          <w:marTop w:val="0"/>
          <w:marBottom w:val="0"/>
          <w:divBdr>
            <w:top w:val="none" w:sz="0" w:space="0" w:color="auto"/>
            <w:left w:val="none" w:sz="0" w:space="0" w:color="auto"/>
            <w:bottom w:val="none" w:sz="0" w:space="0" w:color="auto"/>
            <w:right w:val="none" w:sz="0" w:space="0" w:color="auto"/>
          </w:divBdr>
        </w:div>
        <w:div w:id="161896840">
          <w:marLeft w:val="720"/>
          <w:marRight w:val="240"/>
          <w:marTop w:val="0"/>
          <w:marBottom w:val="0"/>
          <w:divBdr>
            <w:top w:val="none" w:sz="0" w:space="0" w:color="auto"/>
            <w:left w:val="none" w:sz="0" w:space="0" w:color="auto"/>
            <w:bottom w:val="none" w:sz="0" w:space="0" w:color="auto"/>
            <w:right w:val="none" w:sz="0" w:space="0" w:color="auto"/>
          </w:divBdr>
        </w:div>
        <w:div w:id="1141265969">
          <w:marLeft w:val="240"/>
          <w:marRight w:val="240"/>
          <w:marTop w:val="0"/>
          <w:marBottom w:val="0"/>
          <w:divBdr>
            <w:top w:val="none" w:sz="0" w:space="0" w:color="auto"/>
            <w:left w:val="none" w:sz="0" w:space="0" w:color="auto"/>
            <w:bottom w:val="none" w:sz="0" w:space="0" w:color="auto"/>
            <w:right w:val="none" w:sz="0" w:space="0" w:color="auto"/>
          </w:divBdr>
        </w:div>
        <w:div w:id="996804351">
          <w:marLeft w:val="720"/>
          <w:marRight w:val="240"/>
          <w:marTop w:val="0"/>
          <w:marBottom w:val="0"/>
          <w:divBdr>
            <w:top w:val="none" w:sz="0" w:space="0" w:color="auto"/>
            <w:left w:val="none" w:sz="0" w:space="0" w:color="auto"/>
            <w:bottom w:val="none" w:sz="0" w:space="0" w:color="auto"/>
            <w:right w:val="none" w:sz="0" w:space="0" w:color="auto"/>
          </w:divBdr>
        </w:div>
        <w:div w:id="1852839156">
          <w:marLeft w:val="0"/>
          <w:marRight w:val="0"/>
          <w:marTop w:val="120"/>
          <w:marBottom w:val="120"/>
          <w:divBdr>
            <w:top w:val="none" w:sz="0" w:space="0" w:color="auto"/>
            <w:left w:val="none" w:sz="0" w:space="0" w:color="auto"/>
            <w:bottom w:val="none" w:sz="0" w:space="0" w:color="auto"/>
            <w:right w:val="none" w:sz="0" w:space="0" w:color="auto"/>
          </w:divBdr>
        </w:div>
        <w:div w:id="1948804564">
          <w:marLeft w:val="240"/>
          <w:marRight w:val="240"/>
          <w:marTop w:val="0"/>
          <w:marBottom w:val="0"/>
          <w:divBdr>
            <w:top w:val="none" w:sz="0" w:space="0" w:color="auto"/>
            <w:left w:val="none" w:sz="0" w:space="0" w:color="auto"/>
            <w:bottom w:val="none" w:sz="0" w:space="0" w:color="auto"/>
            <w:right w:val="none" w:sz="0" w:space="0" w:color="auto"/>
          </w:divBdr>
        </w:div>
        <w:div w:id="601304867">
          <w:marLeft w:val="720"/>
          <w:marRight w:val="240"/>
          <w:marTop w:val="0"/>
          <w:marBottom w:val="0"/>
          <w:divBdr>
            <w:top w:val="none" w:sz="0" w:space="0" w:color="auto"/>
            <w:left w:val="none" w:sz="0" w:space="0" w:color="auto"/>
            <w:bottom w:val="none" w:sz="0" w:space="0" w:color="auto"/>
            <w:right w:val="none" w:sz="0" w:space="0" w:color="auto"/>
          </w:divBdr>
        </w:div>
        <w:div w:id="1740978369">
          <w:marLeft w:val="240"/>
          <w:marRight w:val="240"/>
          <w:marTop w:val="0"/>
          <w:marBottom w:val="0"/>
          <w:divBdr>
            <w:top w:val="none" w:sz="0" w:space="0" w:color="auto"/>
            <w:left w:val="none" w:sz="0" w:space="0" w:color="auto"/>
            <w:bottom w:val="none" w:sz="0" w:space="0" w:color="auto"/>
            <w:right w:val="none" w:sz="0" w:space="0" w:color="auto"/>
          </w:divBdr>
        </w:div>
        <w:div w:id="1805543363">
          <w:marLeft w:val="720"/>
          <w:marRight w:val="240"/>
          <w:marTop w:val="0"/>
          <w:marBottom w:val="0"/>
          <w:divBdr>
            <w:top w:val="none" w:sz="0" w:space="0" w:color="auto"/>
            <w:left w:val="none" w:sz="0" w:space="0" w:color="auto"/>
            <w:bottom w:val="none" w:sz="0" w:space="0" w:color="auto"/>
            <w:right w:val="none" w:sz="0" w:space="0" w:color="auto"/>
          </w:divBdr>
        </w:div>
        <w:div w:id="1746761390">
          <w:marLeft w:val="240"/>
          <w:marRight w:val="240"/>
          <w:marTop w:val="0"/>
          <w:marBottom w:val="0"/>
          <w:divBdr>
            <w:top w:val="none" w:sz="0" w:space="0" w:color="auto"/>
            <w:left w:val="none" w:sz="0" w:space="0" w:color="auto"/>
            <w:bottom w:val="none" w:sz="0" w:space="0" w:color="auto"/>
            <w:right w:val="none" w:sz="0" w:space="0" w:color="auto"/>
          </w:divBdr>
        </w:div>
        <w:div w:id="687871641">
          <w:marLeft w:val="720"/>
          <w:marRight w:val="24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8" Type="http://schemas.openxmlformats.org/officeDocument/2006/relationships/image" Target="media/image1.png"/><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8EF00-8906-4BB5-9C39-46AEAE2D4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29</Pages>
  <Words>5803</Words>
  <Characters>33082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Сахарова Александра</dc:creator>
  <cp:keywords/>
  <dc:description/>
  <cp:lastModifiedBy>Wolfish</cp:lastModifiedBy>
  <cp:revision>211</cp:revision>
  <cp:lastPrinted>2017-12-15T07:45:00Z</cp:lastPrinted>
  <dcterms:created xsi:type="dcterms:W3CDTF">2017-11-14T07:57:00Z</dcterms:created>
  <dcterms:modified xsi:type="dcterms:W3CDTF">2017-12-15T07:51:00Z</dcterms:modified>
</cp:coreProperties>
</file>