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1E04" w:rsidRDefault="001434C9" w:rsidP="001434C9">
      <w:pPr>
        <w:jc w:val="center"/>
        <w:rPr>
          <w:rFonts w:ascii="Times New Roman" w:hAnsi="Times New Roman" w:cs="Times New Roman"/>
          <w:b/>
          <w:sz w:val="28"/>
        </w:rPr>
      </w:pPr>
      <w:r w:rsidRPr="001434C9">
        <w:rPr>
          <w:rFonts w:ascii="Times New Roman" w:hAnsi="Times New Roman" w:cs="Times New Roman"/>
          <w:b/>
          <w:sz w:val="28"/>
        </w:rPr>
        <w:t>Уважаемые члены комиссии!</w:t>
      </w:r>
    </w:p>
    <w:p w:rsidR="001434C9" w:rsidRDefault="00C10187" w:rsidP="00C10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10187">
        <w:rPr>
          <w:rFonts w:ascii="Times New Roman" w:hAnsi="Times New Roman" w:cs="Times New Roman"/>
          <w:sz w:val="28"/>
        </w:rPr>
        <w:t xml:space="preserve">Вашему вниманию представляется </w:t>
      </w:r>
      <w:r>
        <w:rPr>
          <w:rFonts w:ascii="Times New Roman" w:hAnsi="Times New Roman" w:cs="Times New Roman"/>
          <w:sz w:val="28"/>
        </w:rPr>
        <w:t>доклад</w:t>
      </w:r>
      <w:r w:rsidRPr="00C10187">
        <w:rPr>
          <w:rFonts w:ascii="Times New Roman" w:hAnsi="Times New Roman" w:cs="Times New Roman"/>
          <w:sz w:val="28"/>
        </w:rPr>
        <w:t xml:space="preserve"> на тему</w:t>
      </w:r>
      <w:r>
        <w:rPr>
          <w:rFonts w:ascii="Times New Roman" w:hAnsi="Times New Roman" w:cs="Times New Roman"/>
          <w:sz w:val="28"/>
        </w:rPr>
        <w:t xml:space="preserve"> «Анализ ударостойкости элементов взрывателей бетонобойных боевых частей».</w:t>
      </w:r>
    </w:p>
    <w:p w:rsidR="00945F7E" w:rsidRDefault="007922FC" w:rsidP="00945F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922FC">
        <w:rPr>
          <w:rFonts w:ascii="Times New Roman" w:hAnsi="Times New Roman" w:cs="Times New Roman"/>
          <w:b/>
          <w:sz w:val="28"/>
        </w:rPr>
        <w:t>Слайд 2.</w:t>
      </w:r>
      <w:r>
        <w:rPr>
          <w:rFonts w:ascii="Times New Roman" w:hAnsi="Times New Roman" w:cs="Times New Roman"/>
          <w:sz w:val="28"/>
        </w:rPr>
        <w:t xml:space="preserve"> </w:t>
      </w:r>
      <w:r w:rsidR="00945F7E" w:rsidRPr="00945F7E">
        <w:rPr>
          <w:rFonts w:ascii="Times New Roman" w:hAnsi="Times New Roman" w:cs="Times New Roman"/>
          <w:sz w:val="28"/>
        </w:rPr>
        <w:t>Целью данной работы является</w:t>
      </w:r>
      <w:r w:rsidR="00945F7E">
        <w:rPr>
          <w:rFonts w:ascii="Times New Roman" w:hAnsi="Times New Roman" w:cs="Times New Roman"/>
          <w:sz w:val="28"/>
        </w:rPr>
        <w:t>:</w:t>
      </w:r>
    </w:p>
    <w:p w:rsidR="00945F7E" w:rsidRPr="00945F7E" w:rsidRDefault="00945F7E" w:rsidP="00945F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45F7E">
        <w:rPr>
          <w:rFonts w:ascii="Times New Roman" w:hAnsi="Times New Roman" w:cs="Times New Roman"/>
          <w:sz w:val="28"/>
        </w:rPr>
        <w:t xml:space="preserve">- проверка реле РПУ и его параметров на ударные воздействия; </w:t>
      </w:r>
    </w:p>
    <w:p w:rsidR="00945F7E" w:rsidRPr="00945F7E" w:rsidRDefault="00945F7E" w:rsidP="00945F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45F7E">
        <w:rPr>
          <w:rFonts w:ascii="Times New Roman" w:hAnsi="Times New Roman" w:cs="Times New Roman"/>
          <w:sz w:val="28"/>
        </w:rPr>
        <w:t>- контроль факта нарушения состояния контактов сработанн</w:t>
      </w:r>
      <w:r w:rsidR="00C810EC">
        <w:rPr>
          <w:rFonts w:ascii="Times New Roman" w:hAnsi="Times New Roman" w:cs="Times New Roman"/>
          <w:sz w:val="28"/>
        </w:rPr>
        <w:t>ого</w:t>
      </w:r>
      <w:r w:rsidRPr="00945F7E">
        <w:rPr>
          <w:rFonts w:ascii="Times New Roman" w:hAnsi="Times New Roman" w:cs="Times New Roman"/>
          <w:sz w:val="28"/>
        </w:rPr>
        <w:t xml:space="preserve"> реле РПУ и длительность этого нарушения.</w:t>
      </w:r>
    </w:p>
    <w:p w:rsidR="00945F7E" w:rsidRPr="00945F7E" w:rsidRDefault="00945F7E" w:rsidP="00945F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45F7E">
        <w:rPr>
          <w:rFonts w:ascii="Times New Roman" w:hAnsi="Times New Roman" w:cs="Times New Roman"/>
          <w:sz w:val="28"/>
        </w:rPr>
        <w:t xml:space="preserve">В качестве объекта исследования рассматривается </w:t>
      </w:r>
      <w:r>
        <w:rPr>
          <w:rFonts w:ascii="Times New Roman" w:hAnsi="Times New Roman" w:cs="Times New Roman"/>
          <w:sz w:val="28"/>
        </w:rPr>
        <w:t>сработанное реле РПУ</w:t>
      </w:r>
      <w:r w:rsidRPr="00945F7E">
        <w:rPr>
          <w:rFonts w:ascii="Times New Roman" w:hAnsi="Times New Roman" w:cs="Times New Roman"/>
          <w:sz w:val="28"/>
        </w:rPr>
        <w:t>.</w:t>
      </w:r>
    </w:p>
    <w:p w:rsidR="00945F7E" w:rsidRDefault="00945F7E" w:rsidP="00945F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45F7E">
        <w:rPr>
          <w:rFonts w:ascii="Times New Roman" w:hAnsi="Times New Roman" w:cs="Times New Roman"/>
          <w:sz w:val="28"/>
        </w:rPr>
        <w:t>Предмет исследования:</w:t>
      </w:r>
      <w:r w:rsidR="007D039F">
        <w:rPr>
          <w:rFonts w:ascii="Times New Roman" w:hAnsi="Times New Roman" w:cs="Times New Roman"/>
          <w:sz w:val="28"/>
        </w:rPr>
        <w:t xml:space="preserve"> </w:t>
      </w:r>
      <w:r w:rsidR="00C810EC">
        <w:rPr>
          <w:rFonts w:ascii="Times New Roman" w:hAnsi="Times New Roman" w:cs="Times New Roman"/>
          <w:sz w:val="28"/>
        </w:rPr>
        <w:t xml:space="preserve">экспериментальное </w:t>
      </w:r>
      <w:r w:rsidR="009362D1">
        <w:rPr>
          <w:rFonts w:ascii="Times New Roman" w:hAnsi="Times New Roman" w:cs="Times New Roman"/>
          <w:sz w:val="28"/>
        </w:rPr>
        <w:t>исследование ударостойкости элементов взрывателей бетонобойных боевых частей</w:t>
      </w:r>
      <w:r w:rsidRPr="00945F7E">
        <w:rPr>
          <w:rFonts w:ascii="Times New Roman" w:hAnsi="Times New Roman" w:cs="Times New Roman"/>
          <w:sz w:val="28"/>
        </w:rPr>
        <w:t>.</w:t>
      </w:r>
    </w:p>
    <w:p w:rsidR="00C10187" w:rsidRPr="00C10187" w:rsidRDefault="00C10187" w:rsidP="00C10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10187">
        <w:rPr>
          <w:rFonts w:ascii="Times New Roman" w:hAnsi="Times New Roman" w:cs="Times New Roman"/>
          <w:sz w:val="28"/>
        </w:rPr>
        <w:t>Одной из основных проблем в процессе проникания в преграду элементов взрывателей бетонобойных боевых частей является возм</w:t>
      </w:r>
      <w:r>
        <w:rPr>
          <w:rFonts w:ascii="Times New Roman" w:hAnsi="Times New Roman" w:cs="Times New Roman"/>
          <w:sz w:val="28"/>
        </w:rPr>
        <w:t xml:space="preserve">ожность изменения их параметров. </w:t>
      </w:r>
      <w:r w:rsidRPr="00C10187">
        <w:rPr>
          <w:rFonts w:ascii="Times New Roman" w:hAnsi="Times New Roman" w:cs="Times New Roman"/>
          <w:sz w:val="28"/>
        </w:rPr>
        <w:t>Правильность принятых при проектировании конструктивных решений можно о</w:t>
      </w:r>
      <w:bookmarkStart w:id="0" w:name="_GoBack"/>
      <w:bookmarkEnd w:id="0"/>
      <w:r w:rsidRPr="00C10187">
        <w:rPr>
          <w:rFonts w:ascii="Times New Roman" w:hAnsi="Times New Roman" w:cs="Times New Roman"/>
          <w:sz w:val="28"/>
        </w:rPr>
        <w:t xml:space="preserve">ценить только по результатам соответствующих испытаний. </w:t>
      </w:r>
    </w:p>
    <w:p w:rsidR="00C10187" w:rsidRPr="00C10187" w:rsidRDefault="00C10187" w:rsidP="00C10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10187">
        <w:rPr>
          <w:rFonts w:ascii="Times New Roman" w:hAnsi="Times New Roman" w:cs="Times New Roman"/>
          <w:sz w:val="28"/>
        </w:rPr>
        <w:t>Основная задача ударных испытаний – проверка способности изделий выполнять свои функции во время ударного воздействия и после него, т. е. сохранить свои основные параметры в пределах, указанных в нормативных документах на изделие. При испытаниях ударные воздействия имитируют таким образом, чтобы они достаточно точно соответствовали ударным воздействиям при определенных условиях эксплуатации изделия.</w:t>
      </w:r>
    </w:p>
    <w:p w:rsidR="00C10187" w:rsidRDefault="007922FC" w:rsidP="00C10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922FC">
        <w:rPr>
          <w:rFonts w:ascii="Times New Roman" w:hAnsi="Times New Roman" w:cs="Times New Roman"/>
          <w:b/>
          <w:sz w:val="28"/>
        </w:rPr>
        <w:t>Слайд 3.</w:t>
      </w:r>
      <w:r>
        <w:rPr>
          <w:rFonts w:ascii="Times New Roman" w:hAnsi="Times New Roman" w:cs="Times New Roman"/>
          <w:sz w:val="28"/>
        </w:rPr>
        <w:t xml:space="preserve"> </w:t>
      </w:r>
      <w:r w:rsidR="00C10187" w:rsidRPr="00C10187">
        <w:rPr>
          <w:rFonts w:ascii="Times New Roman" w:hAnsi="Times New Roman" w:cs="Times New Roman"/>
          <w:sz w:val="28"/>
        </w:rPr>
        <w:t>Для испытания на ударостойкость пиротехнического ударостойкого реле были проведены стендовые испытания. Принцип действия ударного стенда (</w:t>
      </w:r>
      <w:r w:rsidR="009F6218">
        <w:rPr>
          <w:rFonts w:ascii="Times New Roman" w:hAnsi="Times New Roman" w:cs="Times New Roman"/>
          <w:sz w:val="28"/>
        </w:rPr>
        <w:t>на слайде</w:t>
      </w:r>
      <w:r w:rsidR="00C10187" w:rsidRPr="00C10187">
        <w:rPr>
          <w:rFonts w:ascii="Times New Roman" w:hAnsi="Times New Roman" w:cs="Times New Roman"/>
          <w:sz w:val="28"/>
        </w:rPr>
        <w:t>) заключается в относительно длительном накоплении необходимой для воспроизведения удара энергии и последующем ее высвобождении в устройстве преобразования энергии в течение короткого времени.</w:t>
      </w:r>
    </w:p>
    <w:p w:rsidR="00C10187" w:rsidRPr="00395369" w:rsidRDefault="009F6218" w:rsidP="00C10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F6218">
        <w:rPr>
          <w:rFonts w:ascii="Times New Roman" w:hAnsi="Times New Roman" w:cs="Times New Roman"/>
          <w:b/>
          <w:sz w:val="28"/>
        </w:rPr>
        <w:t>Слайд 4.</w:t>
      </w:r>
      <w:r>
        <w:rPr>
          <w:rFonts w:ascii="Times New Roman" w:hAnsi="Times New Roman" w:cs="Times New Roman"/>
          <w:sz w:val="28"/>
        </w:rPr>
        <w:t xml:space="preserve"> </w:t>
      </w:r>
      <w:r w:rsidR="00C10187" w:rsidRPr="00C10187">
        <w:rPr>
          <w:rFonts w:ascii="Times New Roman" w:hAnsi="Times New Roman" w:cs="Times New Roman"/>
          <w:sz w:val="28"/>
        </w:rPr>
        <w:t>Пиротехническое ударостой</w:t>
      </w:r>
      <w:r>
        <w:rPr>
          <w:rFonts w:ascii="Times New Roman" w:hAnsi="Times New Roman" w:cs="Times New Roman"/>
          <w:sz w:val="28"/>
        </w:rPr>
        <w:t xml:space="preserve">кое реле РПУ, электрическая схема которого представлена на слайде 4 слева, </w:t>
      </w:r>
      <w:r w:rsidR="00C10187" w:rsidRPr="00C10187">
        <w:rPr>
          <w:rFonts w:ascii="Times New Roman" w:hAnsi="Times New Roman" w:cs="Times New Roman"/>
          <w:sz w:val="28"/>
        </w:rPr>
        <w:t>предназначено для выдачи сигнала в виде размыкания нормально замкнутых контактов 5,6 и замыкания нормально разомкнутых контактов 3,4 при подаче на него (на контакты 1,2) рабочего напряжения</w:t>
      </w:r>
      <w:r w:rsidR="00C36AF3">
        <w:rPr>
          <w:rFonts w:ascii="Times New Roman" w:hAnsi="Times New Roman" w:cs="Times New Roman"/>
          <w:sz w:val="28"/>
        </w:rPr>
        <w:t xml:space="preserve"> от 24 до 32 В постоянного тока.</w:t>
      </w:r>
      <w:r w:rsidR="00395369" w:rsidRPr="00395369">
        <w:rPr>
          <w:rFonts w:ascii="Times New Roman" w:hAnsi="Times New Roman" w:cs="Times New Roman"/>
          <w:sz w:val="28"/>
        </w:rPr>
        <w:t xml:space="preserve"> </w:t>
      </w:r>
      <w:r w:rsidR="00395369" w:rsidRPr="00395369">
        <w:rPr>
          <w:rFonts w:ascii="Times New Roman" w:hAnsi="Times New Roman" w:cs="Times New Roman"/>
          <w:sz w:val="28"/>
        </w:rPr>
        <w:t xml:space="preserve">Время от подачи напряжения на контакты 1, 2 реле или от начала разряда на эту цепь конденсатора до замыкания контактов 3, 4 и размыкания контактов 5, 6 реле должно находиться в диапазоне от 20 до 100 </w:t>
      </w:r>
      <w:proofErr w:type="spellStart"/>
      <w:r w:rsidR="00395369" w:rsidRPr="00395369">
        <w:rPr>
          <w:rFonts w:ascii="Times New Roman" w:hAnsi="Times New Roman" w:cs="Times New Roman"/>
          <w:sz w:val="28"/>
        </w:rPr>
        <w:t>мс</w:t>
      </w:r>
      <w:proofErr w:type="spellEnd"/>
      <w:r w:rsidR="00395369" w:rsidRPr="00395369">
        <w:rPr>
          <w:rFonts w:ascii="Times New Roman" w:hAnsi="Times New Roman" w:cs="Times New Roman"/>
          <w:sz w:val="28"/>
        </w:rPr>
        <w:t>.</w:t>
      </w:r>
    </w:p>
    <w:p w:rsidR="00583294" w:rsidRDefault="00583294" w:rsidP="00C10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83294">
        <w:rPr>
          <w:rFonts w:ascii="Times New Roman" w:hAnsi="Times New Roman" w:cs="Times New Roman"/>
          <w:sz w:val="28"/>
        </w:rPr>
        <w:t>Для максимально возможной имитации процесса проникания снаряда в преграду были проведены испытания с сработанным реле РПУ, т.к. к моменту встречи с преградой реле будет уже сработано.</w:t>
      </w:r>
      <w:r w:rsidR="00395369" w:rsidRPr="00395369">
        <w:rPr>
          <w:rFonts w:ascii="Times New Roman" w:hAnsi="Times New Roman" w:cs="Times New Roman"/>
          <w:sz w:val="28"/>
        </w:rPr>
        <w:t xml:space="preserve"> </w:t>
      </w:r>
      <w:r w:rsidR="00395369" w:rsidRPr="00395369">
        <w:rPr>
          <w:rFonts w:ascii="Times New Roman" w:hAnsi="Times New Roman" w:cs="Times New Roman"/>
          <w:sz w:val="28"/>
        </w:rPr>
        <w:t>ГОСТ 9763—67 указывает, что климатические испытания изделий должны всегда предшествовать механическим испытаниям. Поэтому испытания на ударостойкость были проведены с сработанным реле РПУ, с которым уже были проведены климатические испытания.</w:t>
      </w:r>
      <w:r w:rsidR="002529F1">
        <w:rPr>
          <w:rFonts w:ascii="Times New Roman" w:hAnsi="Times New Roman" w:cs="Times New Roman"/>
          <w:sz w:val="28"/>
        </w:rPr>
        <w:t xml:space="preserve"> </w:t>
      </w:r>
      <w:r w:rsidR="002529F1" w:rsidRPr="002529F1">
        <w:rPr>
          <w:rFonts w:ascii="Times New Roman" w:hAnsi="Times New Roman" w:cs="Times New Roman"/>
          <w:sz w:val="28"/>
        </w:rPr>
        <w:t>Сработанное пиротехническое ударостойкое реле РПУ</w:t>
      </w:r>
      <w:r w:rsidR="00C36AF3">
        <w:rPr>
          <w:rFonts w:ascii="Times New Roman" w:hAnsi="Times New Roman" w:cs="Times New Roman"/>
          <w:sz w:val="28"/>
        </w:rPr>
        <w:t xml:space="preserve"> </w:t>
      </w:r>
      <w:r w:rsidR="002529F1" w:rsidRPr="002529F1">
        <w:rPr>
          <w:rFonts w:ascii="Times New Roman" w:hAnsi="Times New Roman" w:cs="Times New Roman"/>
          <w:sz w:val="28"/>
        </w:rPr>
        <w:t xml:space="preserve">– реле, на контакты (1 и 2) которого уже было подано рабочее </w:t>
      </w:r>
      <w:r w:rsidR="002529F1" w:rsidRPr="002529F1">
        <w:rPr>
          <w:rFonts w:ascii="Times New Roman" w:hAnsi="Times New Roman" w:cs="Times New Roman"/>
          <w:sz w:val="28"/>
        </w:rPr>
        <w:lastRenderedPageBreak/>
        <w:t>напряжение. При подаче напряжения на контакты 1, 2 произошло замыкание нормально разомкнутых контактов и размыкание нормально замкнутых контактов.</w:t>
      </w:r>
      <w:r w:rsidR="0064082D">
        <w:rPr>
          <w:rFonts w:ascii="Times New Roman" w:hAnsi="Times New Roman" w:cs="Times New Roman"/>
          <w:sz w:val="28"/>
        </w:rPr>
        <w:t xml:space="preserve"> Электрическая принципиальная схема такого реле показана на слайде 4 справа.</w:t>
      </w:r>
    </w:p>
    <w:p w:rsidR="002529F1" w:rsidRPr="002529F1" w:rsidRDefault="002529F1" w:rsidP="0025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529F1">
        <w:rPr>
          <w:rFonts w:ascii="Times New Roman" w:hAnsi="Times New Roman" w:cs="Times New Roman"/>
          <w:sz w:val="28"/>
        </w:rPr>
        <w:t>Проведенные расчеты и математическое моделирование процесса проникания показали, что максимальные величины пикового ударного ускорения при встрече с преградой могут достигать (40-42)•10</w:t>
      </w:r>
      <w:r w:rsidRPr="002529F1">
        <w:rPr>
          <w:rFonts w:ascii="Times New Roman" w:hAnsi="Times New Roman" w:cs="Times New Roman"/>
          <w:sz w:val="28"/>
          <w:vertAlign w:val="superscript"/>
        </w:rPr>
        <w:t>4</w:t>
      </w:r>
      <w:r w:rsidRPr="002529F1">
        <w:rPr>
          <w:rFonts w:ascii="Times New Roman" w:hAnsi="Times New Roman" w:cs="Times New Roman"/>
          <w:sz w:val="28"/>
        </w:rPr>
        <w:t xml:space="preserve"> м/с</w:t>
      </w:r>
      <w:r w:rsidRPr="002529F1">
        <w:rPr>
          <w:rFonts w:ascii="Times New Roman" w:hAnsi="Times New Roman" w:cs="Times New Roman"/>
          <w:sz w:val="28"/>
          <w:vertAlign w:val="superscript"/>
        </w:rPr>
        <w:t>2</w:t>
      </w:r>
      <w:r w:rsidRPr="002529F1">
        <w:rPr>
          <w:rFonts w:ascii="Times New Roman" w:hAnsi="Times New Roman" w:cs="Times New Roman"/>
          <w:sz w:val="28"/>
        </w:rPr>
        <w:t>.</w:t>
      </w:r>
    </w:p>
    <w:p w:rsidR="002529F1" w:rsidRDefault="0064082D" w:rsidP="0025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4082D">
        <w:rPr>
          <w:rFonts w:ascii="Times New Roman" w:hAnsi="Times New Roman" w:cs="Times New Roman"/>
          <w:b/>
          <w:sz w:val="28"/>
        </w:rPr>
        <w:t>Слайд 5.</w:t>
      </w:r>
      <w:r>
        <w:rPr>
          <w:rFonts w:ascii="Times New Roman" w:hAnsi="Times New Roman" w:cs="Times New Roman"/>
          <w:sz w:val="28"/>
        </w:rPr>
        <w:t xml:space="preserve"> </w:t>
      </w:r>
      <w:r w:rsidR="002529F1" w:rsidRPr="002529F1">
        <w:rPr>
          <w:rFonts w:ascii="Times New Roman" w:hAnsi="Times New Roman" w:cs="Times New Roman"/>
          <w:sz w:val="28"/>
        </w:rPr>
        <w:t>Для имитации реальных условий испытания сработанного реле РПУ на ударостойкость были проведены на копре «</w:t>
      </w:r>
      <w:proofErr w:type="spellStart"/>
      <w:r w:rsidR="002529F1" w:rsidRPr="002529F1">
        <w:rPr>
          <w:rFonts w:ascii="Times New Roman" w:hAnsi="Times New Roman" w:cs="Times New Roman"/>
          <w:sz w:val="28"/>
        </w:rPr>
        <w:t>Массет</w:t>
      </w:r>
      <w:proofErr w:type="spellEnd"/>
      <w:r w:rsidR="002529F1" w:rsidRPr="002529F1">
        <w:rPr>
          <w:rFonts w:ascii="Times New Roman" w:hAnsi="Times New Roman" w:cs="Times New Roman"/>
          <w:sz w:val="28"/>
        </w:rPr>
        <w:t>» (</w:t>
      </w:r>
      <w:r>
        <w:rPr>
          <w:rFonts w:ascii="Times New Roman" w:hAnsi="Times New Roman" w:cs="Times New Roman"/>
          <w:sz w:val="28"/>
        </w:rPr>
        <w:t>на слайде 5</w:t>
      </w:r>
      <w:r w:rsidR="002529F1" w:rsidRPr="002529F1">
        <w:rPr>
          <w:rFonts w:ascii="Times New Roman" w:hAnsi="Times New Roman" w:cs="Times New Roman"/>
          <w:sz w:val="28"/>
        </w:rPr>
        <w:t>). Копер применяется главным образом для проверки устойчивости элементов взрывателей (прежде всего огневой цепи) к сотрясениям при выстреле.</w:t>
      </w:r>
    </w:p>
    <w:p w:rsidR="00BF0D34" w:rsidRPr="00BF0D34" w:rsidRDefault="00BF0D34" w:rsidP="00BF0D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F0D34">
        <w:rPr>
          <w:rFonts w:ascii="Times New Roman" w:hAnsi="Times New Roman" w:cs="Times New Roman"/>
          <w:sz w:val="28"/>
        </w:rPr>
        <w:t>Копер создает импульс ударного ускорения с параметрами:</w:t>
      </w:r>
    </w:p>
    <w:p w:rsidR="00BF0D34" w:rsidRPr="00BF0D34" w:rsidRDefault="00BF0D34" w:rsidP="00BF0D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F0D34">
        <w:rPr>
          <w:rFonts w:ascii="Times New Roman" w:hAnsi="Times New Roman" w:cs="Times New Roman"/>
          <w:sz w:val="28"/>
        </w:rPr>
        <w:t>- величина пикового ударного ускорения – от 70000 до 830000 м/с</w:t>
      </w:r>
      <w:r w:rsidRPr="00BF0D34">
        <w:rPr>
          <w:rFonts w:ascii="Times New Roman" w:hAnsi="Times New Roman" w:cs="Times New Roman"/>
          <w:sz w:val="28"/>
          <w:vertAlign w:val="superscript"/>
        </w:rPr>
        <w:t>2</w:t>
      </w:r>
      <w:r w:rsidRPr="00BF0D34">
        <w:rPr>
          <w:rFonts w:ascii="Times New Roman" w:hAnsi="Times New Roman" w:cs="Times New Roman"/>
          <w:sz w:val="28"/>
        </w:rPr>
        <w:t>;</w:t>
      </w:r>
    </w:p>
    <w:p w:rsidR="00BF0D34" w:rsidRDefault="00BF0D34" w:rsidP="00BF0D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F0D34">
        <w:rPr>
          <w:rFonts w:ascii="Times New Roman" w:hAnsi="Times New Roman" w:cs="Times New Roman"/>
          <w:sz w:val="28"/>
        </w:rPr>
        <w:t>- длительность действия ударного ускорения – от 30 до 140 мкс.</w:t>
      </w:r>
    </w:p>
    <w:p w:rsidR="002529F1" w:rsidRDefault="0064082D" w:rsidP="0025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4082D">
        <w:rPr>
          <w:rFonts w:ascii="Times New Roman" w:hAnsi="Times New Roman" w:cs="Times New Roman"/>
          <w:b/>
          <w:sz w:val="28"/>
        </w:rPr>
        <w:t>Слайд 6.</w:t>
      </w:r>
      <w:r>
        <w:rPr>
          <w:rFonts w:ascii="Times New Roman" w:hAnsi="Times New Roman" w:cs="Times New Roman"/>
          <w:sz w:val="28"/>
        </w:rPr>
        <w:t xml:space="preserve"> </w:t>
      </w:r>
      <w:r w:rsidR="002529F1" w:rsidRPr="002529F1">
        <w:rPr>
          <w:rFonts w:ascii="Times New Roman" w:hAnsi="Times New Roman" w:cs="Times New Roman"/>
          <w:sz w:val="28"/>
        </w:rPr>
        <w:t>Для контроля состояния замкнутых и разомкнутых контактов до, в процессе и после удара была собрана схема для испытания сработанного реле РПУ</w:t>
      </w:r>
      <w:r>
        <w:rPr>
          <w:rFonts w:ascii="Times New Roman" w:hAnsi="Times New Roman" w:cs="Times New Roman"/>
          <w:sz w:val="28"/>
        </w:rPr>
        <w:t>, которая представлена на слайде 6</w:t>
      </w:r>
      <w:r w:rsidR="002529F1" w:rsidRPr="002529F1">
        <w:rPr>
          <w:rFonts w:ascii="Times New Roman" w:hAnsi="Times New Roman" w:cs="Times New Roman"/>
          <w:sz w:val="28"/>
        </w:rPr>
        <w:t>. Для достижения перегрузок порядка 40000 ед. рычаг стенда «</w:t>
      </w:r>
      <w:proofErr w:type="spellStart"/>
      <w:r w:rsidR="002529F1" w:rsidRPr="002529F1">
        <w:rPr>
          <w:rFonts w:ascii="Times New Roman" w:hAnsi="Times New Roman" w:cs="Times New Roman"/>
          <w:sz w:val="28"/>
        </w:rPr>
        <w:t>Массет</w:t>
      </w:r>
      <w:proofErr w:type="spellEnd"/>
      <w:r w:rsidR="002529F1" w:rsidRPr="002529F1">
        <w:rPr>
          <w:rFonts w:ascii="Times New Roman" w:hAnsi="Times New Roman" w:cs="Times New Roman"/>
          <w:sz w:val="28"/>
        </w:rPr>
        <w:t>» был установлен на 19-ый зуб.</w:t>
      </w:r>
    </w:p>
    <w:p w:rsidR="00927FFC" w:rsidRDefault="0064082D" w:rsidP="0025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4082D">
        <w:rPr>
          <w:rFonts w:ascii="Times New Roman" w:hAnsi="Times New Roman" w:cs="Times New Roman"/>
          <w:b/>
          <w:sz w:val="28"/>
        </w:rPr>
        <w:t>Слайд 7.</w:t>
      </w:r>
      <w:r>
        <w:rPr>
          <w:rFonts w:ascii="Times New Roman" w:hAnsi="Times New Roman" w:cs="Times New Roman"/>
          <w:sz w:val="28"/>
        </w:rPr>
        <w:t xml:space="preserve"> </w:t>
      </w:r>
      <w:r w:rsidR="002529F1" w:rsidRPr="002529F1">
        <w:rPr>
          <w:rFonts w:ascii="Times New Roman" w:hAnsi="Times New Roman" w:cs="Times New Roman"/>
          <w:sz w:val="28"/>
        </w:rPr>
        <w:t xml:space="preserve">До ударных воздействий напряжение источника питания, поданное через замкнутый контакт, установилось на значении 27,2 В, через разомкнутый контакт – 400 мВ. Далее было произведено 3 удара о наковальню с 19-го зуба с перегрузкой порядка 40000 g. Во время первых трех ударных воздействий происходило падение напряжения источника питания, поданного через замкнутый контакт. Напряжение источника питания, поданное через разомкнутой контакт, оставалось без изменений. </w:t>
      </w:r>
    </w:p>
    <w:p w:rsidR="002529F1" w:rsidRDefault="00927FFC" w:rsidP="0025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27FFC">
        <w:rPr>
          <w:rFonts w:ascii="Times New Roman" w:hAnsi="Times New Roman" w:cs="Times New Roman"/>
          <w:b/>
          <w:sz w:val="28"/>
        </w:rPr>
        <w:t>Слайд 8.</w:t>
      </w:r>
      <w:r>
        <w:rPr>
          <w:rFonts w:ascii="Times New Roman" w:hAnsi="Times New Roman" w:cs="Times New Roman"/>
          <w:sz w:val="28"/>
        </w:rPr>
        <w:t xml:space="preserve"> </w:t>
      </w:r>
      <w:r w:rsidR="002529F1" w:rsidRPr="002529F1">
        <w:rPr>
          <w:rFonts w:ascii="Times New Roman" w:hAnsi="Times New Roman" w:cs="Times New Roman"/>
          <w:sz w:val="28"/>
        </w:rPr>
        <w:t>После 3-го ударного воздействия видно, что напряжение источника питания, поданное через замкнутый и разомкнутый контакты, исчезло - обе линии совпали в н</w:t>
      </w:r>
      <w:r>
        <w:rPr>
          <w:rFonts w:ascii="Times New Roman" w:hAnsi="Times New Roman" w:cs="Times New Roman"/>
          <w:sz w:val="28"/>
        </w:rPr>
        <w:t>уле</w:t>
      </w:r>
      <w:r w:rsidR="002529F1" w:rsidRPr="002529F1">
        <w:rPr>
          <w:rFonts w:ascii="Times New Roman" w:hAnsi="Times New Roman" w:cs="Times New Roman"/>
          <w:sz w:val="28"/>
        </w:rPr>
        <w:t>.</w:t>
      </w:r>
    </w:p>
    <w:p w:rsidR="002529F1" w:rsidRDefault="00927FFC" w:rsidP="0025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27FFC">
        <w:rPr>
          <w:rFonts w:ascii="Times New Roman" w:hAnsi="Times New Roman" w:cs="Times New Roman"/>
          <w:b/>
          <w:sz w:val="28"/>
        </w:rPr>
        <w:t>Слайд 9.</w:t>
      </w:r>
      <w:r>
        <w:rPr>
          <w:rFonts w:ascii="Times New Roman" w:hAnsi="Times New Roman" w:cs="Times New Roman"/>
          <w:sz w:val="28"/>
        </w:rPr>
        <w:t xml:space="preserve"> </w:t>
      </w:r>
      <w:r w:rsidR="002529F1" w:rsidRPr="002529F1">
        <w:rPr>
          <w:rFonts w:ascii="Times New Roman" w:hAnsi="Times New Roman" w:cs="Times New Roman"/>
          <w:sz w:val="28"/>
        </w:rPr>
        <w:t>В соответствии с</w:t>
      </w:r>
      <w:r w:rsidR="00CC05E9">
        <w:rPr>
          <w:rFonts w:ascii="Times New Roman" w:hAnsi="Times New Roman" w:cs="Times New Roman"/>
          <w:sz w:val="28"/>
        </w:rPr>
        <w:t xml:space="preserve"> графиком перегрузок</w:t>
      </w:r>
      <w:r w:rsidR="002529F1" w:rsidRPr="002529F1">
        <w:rPr>
          <w:rFonts w:ascii="Times New Roman" w:hAnsi="Times New Roman" w:cs="Times New Roman"/>
          <w:sz w:val="28"/>
        </w:rPr>
        <w:t>, полученном во время ударного воздействия</w:t>
      </w:r>
      <w:r w:rsidR="00CC05E9">
        <w:rPr>
          <w:rFonts w:ascii="Times New Roman" w:hAnsi="Times New Roman" w:cs="Times New Roman"/>
          <w:sz w:val="28"/>
        </w:rPr>
        <w:t xml:space="preserve"> (на слайде 9)</w:t>
      </w:r>
      <w:r w:rsidR="002529F1" w:rsidRPr="002529F1">
        <w:rPr>
          <w:rFonts w:ascii="Times New Roman" w:hAnsi="Times New Roman" w:cs="Times New Roman"/>
          <w:sz w:val="28"/>
        </w:rPr>
        <w:t>, амплитуда пикового ударного ускорения составила 39500 ед.</w:t>
      </w:r>
    </w:p>
    <w:p w:rsidR="002529F1" w:rsidRDefault="00CC05E9" w:rsidP="0025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Слайд 10. </w:t>
      </w:r>
      <w:r w:rsidR="002529F1" w:rsidRPr="00CC05E9">
        <w:rPr>
          <w:rFonts w:ascii="Times New Roman" w:hAnsi="Times New Roman" w:cs="Times New Roman"/>
          <w:sz w:val="28"/>
        </w:rPr>
        <w:t>Выводы:</w:t>
      </w:r>
      <w:r w:rsidR="002529F1">
        <w:rPr>
          <w:rFonts w:ascii="Times New Roman" w:hAnsi="Times New Roman" w:cs="Times New Roman"/>
          <w:sz w:val="28"/>
        </w:rPr>
        <w:t xml:space="preserve"> п</w:t>
      </w:r>
      <w:r w:rsidR="002529F1" w:rsidRPr="002529F1">
        <w:rPr>
          <w:rFonts w:ascii="Times New Roman" w:hAnsi="Times New Roman" w:cs="Times New Roman"/>
          <w:sz w:val="28"/>
        </w:rPr>
        <w:t>редварительные испытания показали: а) возможность приближенной имитации процесса проникания элементов взрывателя в бетонную преграду на стенде «</w:t>
      </w:r>
      <w:proofErr w:type="spellStart"/>
      <w:r w:rsidR="002529F1" w:rsidRPr="002529F1">
        <w:rPr>
          <w:rFonts w:ascii="Times New Roman" w:hAnsi="Times New Roman" w:cs="Times New Roman"/>
          <w:sz w:val="28"/>
        </w:rPr>
        <w:t>Массет</w:t>
      </w:r>
      <w:proofErr w:type="spellEnd"/>
      <w:r w:rsidR="002529F1">
        <w:rPr>
          <w:rFonts w:ascii="Times New Roman" w:hAnsi="Times New Roman" w:cs="Times New Roman"/>
          <w:sz w:val="28"/>
        </w:rPr>
        <w:t>;</w:t>
      </w:r>
      <w:r w:rsidR="002529F1" w:rsidRPr="002529F1">
        <w:rPr>
          <w:rFonts w:ascii="Times New Roman" w:hAnsi="Times New Roman" w:cs="Times New Roman"/>
          <w:sz w:val="28"/>
        </w:rPr>
        <w:t xml:space="preserve"> б) при воздействии перегрузок 40000 ед. не происходит обратного замыкания/размыкания контактов, и параметры реле РПУ меняются незначительно.</w:t>
      </w:r>
    </w:p>
    <w:p w:rsidR="003D0F77" w:rsidRDefault="003D0F77" w:rsidP="003D0F7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3D0F77" w:rsidRPr="003D0F77" w:rsidRDefault="003D0F77" w:rsidP="003D0F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D0F77">
        <w:rPr>
          <w:rFonts w:ascii="Times New Roman" w:hAnsi="Times New Roman" w:cs="Times New Roman"/>
          <w:b/>
          <w:sz w:val="28"/>
        </w:rPr>
        <w:t>Доклад закончен, спасибо за внимание!</w:t>
      </w:r>
    </w:p>
    <w:sectPr w:rsidR="003D0F77" w:rsidRPr="003D0F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4C9"/>
    <w:rsid w:val="001434C9"/>
    <w:rsid w:val="002529F1"/>
    <w:rsid w:val="002E2124"/>
    <w:rsid w:val="00317786"/>
    <w:rsid w:val="00395369"/>
    <w:rsid w:val="003D0F77"/>
    <w:rsid w:val="00583294"/>
    <w:rsid w:val="0064082D"/>
    <w:rsid w:val="006D0BB7"/>
    <w:rsid w:val="007922FC"/>
    <w:rsid w:val="007D039F"/>
    <w:rsid w:val="00927FFC"/>
    <w:rsid w:val="009362D1"/>
    <w:rsid w:val="00945F7E"/>
    <w:rsid w:val="009F6218"/>
    <w:rsid w:val="00BF0D34"/>
    <w:rsid w:val="00C10187"/>
    <w:rsid w:val="00C36AF3"/>
    <w:rsid w:val="00C810EC"/>
    <w:rsid w:val="00CC05E9"/>
    <w:rsid w:val="00D249A0"/>
    <w:rsid w:val="00DA0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8FFD3"/>
  <w15:chartTrackingRefBased/>
  <w15:docId w15:val="{EC599660-1041-4A33-91C1-701218525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Роман Евгеньевич</dc:creator>
  <cp:keywords/>
  <dc:description/>
  <cp:lastModifiedBy>Роман Иванов</cp:lastModifiedBy>
  <cp:revision>14</cp:revision>
  <dcterms:created xsi:type="dcterms:W3CDTF">2019-04-15T12:31:00Z</dcterms:created>
  <dcterms:modified xsi:type="dcterms:W3CDTF">2019-04-16T20:13:00Z</dcterms:modified>
</cp:coreProperties>
</file>