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>Федеральное государственное бюджетное образовательное учреждение высшего образования</w:t>
      </w:r>
    </w:p>
    <w:p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 xml:space="preserve"> «Балтийский государственный технический университет «ВОЕНМЕХ» им. Д.Ф. Устинова» </w:t>
      </w:r>
    </w:p>
    <w:p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>(БГТУ «ВОЕНМЕХ» им. Д.Ф. Устинова)</w:t>
      </w: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tbl>
      <w:tblPr>
        <w:tblW w:w="9958" w:type="dxa"/>
        <w:tblLayout w:type="fixed"/>
        <w:tblLook w:val="04A0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BC3DBE" w:rsidRPr="00BC3DBE" w:rsidTr="00D50015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867" w:type="dxa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3968" w:type="dxa"/>
            <w:gridSpan w:val="15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ДОПУСКАЕТСЯ К ЗАЩИТЕ:</w:t>
            </w:r>
          </w:p>
        </w:tc>
      </w:tr>
      <w:tr w:rsidR="00BC3DBE" w:rsidRPr="00BC3DBE" w:rsidTr="00D50015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И</w:t>
            </w:r>
          </w:p>
        </w:tc>
        <w:tc>
          <w:tcPr>
            <w:tcW w:w="1867" w:type="dxa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left="-222" w:right="-110" w:firstLine="0"/>
              <w:contextualSpacing w:val="0"/>
              <w:jc w:val="center"/>
              <w:rPr>
                <w:rFonts w:eastAsia="Times New Roman" w:cs="Times New Roman"/>
                <w:spacing w:val="-10"/>
                <w:sz w:val="20"/>
                <w:szCs w:val="24"/>
                <w:lang w:val="ru-RU" w:eastAsia="ru-RU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И</w:t>
            </w:r>
            <w:r w:rsidR="005B0D48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4</w:t>
            </w:r>
          </w:p>
        </w:tc>
      </w:tr>
      <w:tr w:rsidR="00BC3DBE" w:rsidRPr="00BC3DBE" w:rsidTr="00D50015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867" w:type="dxa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</w:tr>
      <w:tr w:rsidR="00BC3DBE" w:rsidRPr="005B0D48" w:rsidTr="00D50015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И</w:t>
            </w:r>
            <w:r w:rsidR="005B0D48">
              <w:rPr>
                <w:rFonts w:eastAsia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C3DBE" w:rsidRPr="003A7089" w:rsidRDefault="005B0D48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Cs w:val="28"/>
                <w:lang w:val="ru-RU" w:eastAsia="ru-RU"/>
              </w:rPr>
            </w:pPr>
            <w:r>
              <w:rPr>
                <w:rFonts w:eastAsia="Times New Roman" w:cs="Times New Roman"/>
                <w:spacing w:val="-10"/>
                <w:szCs w:val="28"/>
                <w:lang w:val="ru-RU" w:eastAsia="ru-RU"/>
              </w:rPr>
              <w:t>Страхов С. Ю.</w:t>
            </w:r>
          </w:p>
        </w:tc>
        <w:tc>
          <w:tcPr>
            <w:tcW w:w="283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8"/>
                <w:szCs w:val="24"/>
                <w:lang w:val="ru-RU" w:eastAsia="ru-RU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</w:tr>
      <w:tr w:rsidR="00BC3DBE" w:rsidRPr="005B0D48" w:rsidTr="00D50015">
        <w:tc>
          <w:tcPr>
            <w:tcW w:w="2225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987" w:type="dxa"/>
            <w:gridSpan w:val="2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подпись</w:t>
            </w:r>
          </w:p>
        </w:tc>
      </w:tr>
      <w:tr w:rsidR="00BC3DBE" w:rsidRPr="005B0D48" w:rsidTr="00D50015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3DBE" w:rsidRPr="00BC3DBE" w:rsidRDefault="005B0D48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 w:eastAsia="ru-RU"/>
              </w:rPr>
              <w:t>И4</w:t>
            </w:r>
            <w:r w:rsidR="00BC3DBE"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М3</w:t>
            </w:r>
            <w:r w:rsidR="003A7089">
              <w:rPr>
                <w:rFonts w:eastAsia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67" w:type="dxa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136" w:type="dxa"/>
            <w:gridSpan w:val="3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201</w:t>
            </w:r>
            <w:r w:rsidR="00B43A70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 xml:space="preserve">8 </w:t>
            </w: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г.</w:t>
            </w:r>
          </w:p>
        </w:tc>
      </w:tr>
      <w:tr w:rsidR="00BC3DBE" w:rsidRPr="005B0D48" w:rsidTr="00D50015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563" w:type="dxa"/>
            <w:gridSpan w:val="2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867" w:type="dxa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</w:tr>
    </w:tbl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before="60" w:line="240" w:lineRule="auto"/>
        <w:ind w:firstLine="0"/>
        <w:contextualSpacing w:val="0"/>
        <w:jc w:val="center"/>
        <w:rPr>
          <w:rFonts w:eastAsia="Times New Roman" w:cs="Times New Roman"/>
          <w:b/>
          <w:caps/>
          <w:sz w:val="36"/>
          <w:szCs w:val="24"/>
          <w:lang w:val="ru-RU" w:eastAsia="ru-RU"/>
        </w:rPr>
      </w:pPr>
      <w:r w:rsidRPr="00BC3DBE">
        <w:rPr>
          <w:rFonts w:eastAsia="Times New Roman" w:cs="Times New Roman"/>
          <w:b/>
          <w:caps/>
          <w:sz w:val="36"/>
          <w:szCs w:val="24"/>
          <w:lang w:val="ru-RU" w:eastAsia="ru-RU"/>
        </w:rPr>
        <w:t xml:space="preserve">отчет </w:t>
      </w:r>
    </w:p>
    <w:tbl>
      <w:tblPr>
        <w:tblW w:w="9611" w:type="dxa"/>
        <w:jc w:val="center"/>
        <w:tblLook w:val="04A0"/>
      </w:tblPr>
      <w:tblGrid>
        <w:gridCol w:w="106"/>
        <w:gridCol w:w="73"/>
        <w:gridCol w:w="2093"/>
        <w:gridCol w:w="990"/>
        <w:gridCol w:w="194"/>
        <w:gridCol w:w="207"/>
        <w:gridCol w:w="69"/>
        <w:gridCol w:w="774"/>
        <w:gridCol w:w="660"/>
        <w:gridCol w:w="134"/>
        <w:gridCol w:w="144"/>
        <w:gridCol w:w="132"/>
        <w:gridCol w:w="489"/>
        <w:gridCol w:w="276"/>
        <w:gridCol w:w="276"/>
        <w:gridCol w:w="305"/>
        <w:gridCol w:w="1356"/>
        <w:gridCol w:w="947"/>
        <w:gridCol w:w="132"/>
        <w:gridCol w:w="50"/>
        <w:gridCol w:w="131"/>
        <w:gridCol w:w="73"/>
      </w:tblGrid>
      <w:tr w:rsidR="00BC3DBE" w:rsidRPr="005B0D48" w:rsidTr="00BC3DBE">
        <w:trPr>
          <w:trHeight w:val="655"/>
          <w:jc w:val="center"/>
        </w:trPr>
        <w:tc>
          <w:tcPr>
            <w:tcW w:w="2291" w:type="dxa"/>
            <w:gridSpan w:val="3"/>
            <w:vAlign w:val="bottom"/>
          </w:tcPr>
          <w:p w:rsidR="00BC3DBE" w:rsidRPr="00BC3DBE" w:rsidRDefault="00BC3DBE" w:rsidP="00BC3DBE">
            <w:pPr>
              <w:spacing w:before="60" w:line="240" w:lineRule="auto"/>
              <w:ind w:firstLine="0"/>
              <w:contextualSpacing w:val="0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Cs w:val="24"/>
                <w:lang w:val="ru-RU" w:eastAsia="ru-RU"/>
              </w:rPr>
              <w:t>о прохождении</w:t>
            </w:r>
          </w:p>
        </w:tc>
        <w:tc>
          <w:tcPr>
            <w:tcW w:w="6152" w:type="dxa"/>
            <w:gridSpan w:val="14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before="60"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32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32"/>
                <w:szCs w:val="24"/>
                <w:lang w:val="ru-RU" w:eastAsia="ru-RU"/>
              </w:rPr>
              <w:t>педагогической</w:t>
            </w:r>
          </w:p>
        </w:tc>
        <w:tc>
          <w:tcPr>
            <w:tcW w:w="1168" w:type="dxa"/>
            <w:gridSpan w:val="5"/>
            <w:vAlign w:val="bottom"/>
          </w:tcPr>
          <w:p w:rsidR="00BC3DBE" w:rsidRPr="00BC3DBE" w:rsidRDefault="00BC3DBE" w:rsidP="00BC3DBE">
            <w:pPr>
              <w:spacing w:before="60" w:line="240" w:lineRule="auto"/>
              <w:ind w:left="-124" w:firstLine="0"/>
              <w:contextualSpacing w:val="0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Cs w:val="24"/>
                <w:lang w:val="ru-RU" w:eastAsia="ru-RU"/>
              </w:rPr>
              <w:t>практики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1"/>
          <w:wBefore w:w="106" w:type="dxa"/>
          <w:wAfter w:w="60" w:type="dxa"/>
          <w:trHeight w:val="112"/>
        </w:trPr>
        <w:tc>
          <w:tcPr>
            <w:tcW w:w="9445" w:type="dxa"/>
            <w:gridSpan w:val="20"/>
            <w:tcBorders>
              <w:top w:val="nil"/>
              <w:left w:val="nil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наименование практики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1"/>
          <w:wBefore w:w="106" w:type="dxa"/>
          <w:wAfter w:w="60" w:type="dxa"/>
          <w:trHeight w:val="388"/>
        </w:trPr>
        <w:tc>
          <w:tcPr>
            <w:tcW w:w="9445" w:type="dxa"/>
            <w:gridSpan w:val="20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5E09FA" w:rsidRDefault="00721536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32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32"/>
                <w:szCs w:val="24"/>
                <w:lang w:val="ru-RU" w:eastAsia="ru-RU"/>
              </w:rPr>
              <w:t>Мечеткина Дмитрия Дмитриевича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3"/>
          <w:wBefore w:w="106" w:type="dxa"/>
          <w:wAfter w:w="212" w:type="dxa"/>
          <w:trHeight w:val="264"/>
        </w:trPr>
        <w:tc>
          <w:tcPr>
            <w:tcW w:w="9293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Фамилия, имя, отчество обучающегося</w:t>
            </w:r>
          </w:p>
        </w:tc>
      </w:tr>
      <w:tr w:rsidR="00BC3DBE" w:rsidRPr="00BC3DBE" w:rsidTr="00BC3DBE">
        <w:tblPrEx>
          <w:jc w:val="left"/>
        </w:tblPrEx>
        <w:trPr>
          <w:gridAfter w:val="2"/>
          <w:wAfter w:w="172" w:type="dxa"/>
          <w:trHeight w:val="338"/>
        </w:trPr>
        <w:tc>
          <w:tcPr>
            <w:tcW w:w="3725" w:type="dxa"/>
            <w:gridSpan w:val="6"/>
            <w:vAlign w:val="bottom"/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 xml:space="preserve">обучающегося по </w:t>
            </w:r>
          </w:p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направлению</w:t>
            </w:r>
          </w:p>
        </w:tc>
        <w:tc>
          <w:tcPr>
            <w:tcW w:w="15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5B0D48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Cs w:val="24"/>
                <w:lang w:val="ru-RU" w:eastAsia="ru-RU"/>
              </w:rPr>
              <w:t>11</w:t>
            </w:r>
            <w:r w:rsidR="00BC3DBE" w:rsidRPr="00BC3DBE">
              <w:rPr>
                <w:rFonts w:eastAsia="Times New Roman" w:cs="Times New Roman"/>
                <w:szCs w:val="24"/>
                <w:lang w:val="ru-RU" w:eastAsia="ru-RU"/>
              </w:rPr>
              <w:t>.04.0</w:t>
            </w:r>
            <w:r w:rsidR="003A7089">
              <w:rPr>
                <w:rFonts w:eastAsia="Times New Roman" w:cs="Times New Roman"/>
                <w:szCs w:val="24"/>
                <w:lang w:val="ru-RU" w:eastAsia="ru-RU"/>
              </w:rPr>
              <w:t>1</w:t>
            </w:r>
          </w:p>
        </w:tc>
        <w:tc>
          <w:tcPr>
            <w:tcW w:w="280" w:type="dxa"/>
            <w:gridSpan w:val="2"/>
            <w:vAlign w:val="bottom"/>
          </w:tcPr>
          <w:p w:rsidR="00BC3DBE" w:rsidRPr="00BC3DBE" w:rsidRDefault="00BC3DBE" w:rsidP="00BC3DBE">
            <w:pPr>
              <w:spacing w:line="276" w:lineRule="auto"/>
              <w:ind w:firstLine="34"/>
              <w:contextualSpacing w:val="0"/>
              <w:jc w:val="center"/>
              <w:rPr>
                <w:rFonts w:eastAsia="Times New Roman" w:cs="Times New Roman"/>
                <w:sz w:val="18"/>
                <w:szCs w:val="24"/>
                <w:lang w:val="ru-RU" w:eastAsia="ru-RU"/>
              </w:rPr>
            </w:pPr>
          </w:p>
        </w:tc>
        <w:tc>
          <w:tcPr>
            <w:tcW w:w="39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</w:tr>
      <w:tr w:rsidR="00BC3DBE" w:rsidRPr="00BC3DBE" w:rsidTr="00BC3DBE">
        <w:tblPrEx>
          <w:jc w:val="left"/>
        </w:tblPrEx>
        <w:trPr>
          <w:gridAfter w:val="4"/>
          <w:wAfter w:w="325" w:type="dxa"/>
          <w:trHeight w:val="136"/>
        </w:trPr>
        <w:tc>
          <w:tcPr>
            <w:tcW w:w="3725" w:type="dxa"/>
            <w:gridSpan w:val="6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654" w:type="dxa"/>
            <w:gridSpan w:val="4"/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код</w:t>
            </w:r>
          </w:p>
        </w:tc>
        <w:tc>
          <w:tcPr>
            <w:tcW w:w="279" w:type="dxa"/>
            <w:gridSpan w:val="2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3628" w:type="dxa"/>
            <w:gridSpan w:val="6"/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полное наименование направления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4"/>
          <w:wBefore w:w="106" w:type="dxa"/>
          <w:wAfter w:w="325" w:type="dxa"/>
          <w:trHeight w:val="100"/>
        </w:trPr>
        <w:tc>
          <w:tcPr>
            <w:tcW w:w="918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5B0D48" w:rsidP="003A7089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Cs w:val="24"/>
                <w:lang w:val="ru-RU" w:eastAsia="ru-RU"/>
              </w:rPr>
              <w:t>Радио</w:t>
            </w:r>
            <w:r w:rsidR="003A7089">
              <w:rPr>
                <w:rFonts w:eastAsia="Times New Roman" w:cs="Times New Roman"/>
                <w:szCs w:val="24"/>
                <w:lang w:val="ru-RU" w:eastAsia="ru-RU"/>
              </w:rPr>
              <w:t>техника</w:t>
            </w:r>
          </w:p>
        </w:tc>
      </w:tr>
      <w:tr w:rsidR="00BC3DBE" w:rsidRPr="00721536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6" w:type="dxa"/>
          <w:wAfter w:w="172" w:type="dxa"/>
          <w:trHeight w:val="547"/>
        </w:trPr>
        <w:tc>
          <w:tcPr>
            <w:tcW w:w="3619" w:type="dxa"/>
            <w:gridSpan w:val="5"/>
            <w:tcBorders>
              <w:top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Руководитель практики:</w:t>
            </w:r>
          </w:p>
        </w:tc>
        <w:tc>
          <w:tcPr>
            <w:tcW w:w="5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3A7089" w:rsidRDefault="00E803CE" w:rsidP="00BC3DBE">
            <w:pPr>
              <w:spacing w:line="240" w:lineRule="auto"/>
              <w:ind w:right="-30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Cs w:val="28"/>
                <w:shd w:val="clear" w:color="auto" w:fill="FFFFFF"/>
                <w:lang w:val="ru-RU"/>
              </w:rPr>
              <w:t>Рогожин В.А., к.т.н, доцент</w:t>
            </w:r>
          </w:p>
        </w:tc>
      </w:tr>
      <w:tr w:rsidR="00BC3DBE" w:rsidRPr="00721536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wBefore w:w="179" w:type="dxa"/>
          <w:trHeight w:val="191"/>
        </w:trPr>
        <w:tc>
          <w:tcPr>
            <w:tcW w:w="3135" w:type="dxa"/>
            <w:gridSpan w:val="2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6297" w:type="dxa"/>
            <w:gridSpan w:val="18"/>
            <w:vAlign w:val="bottom"/>
          </w:tcPr>
          <w:p w:rsidR="00BC3DBE" w:rsidRPr="00BC3DBE" w:rsidRDefault="00BC3DBE" w:rsidP="00BC3DBE">
            <w:pPr>
              <w:spacing w:line="240" w:lineRule="auto"/>
              <w:ind w:right="-301" w:firstLine="0"/>
              <w:contextualSpacing w:val="0"/>
              <w:jc w:val="center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8"/>
                <w:lang w:val="ru-RU" w:eastAsia="ru-RU"/>
              </w:rPr>
              <w:t>Фамилия ИО, ученая степень, ученое звание, должность</w:t>
            </w:r>
          </w:p>
        </w:tc>
      </w:tr>
      <w:tr w:rsidR="00BC3DBE" w:rsidRPr="00E803CE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wBefore w:w="106" w:type="dxa"/>
          <w:trHeight w:val="409"/>
        </w:trPr>
        <w:tc>
          <w:tcPr>
            <w:tcW w:w="3407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Срок прохождения практики:</w:t>
            </w:r>
          </w:p>
        </w:tc>
        <w:tc>
          <w:tcPr>
            <w:tcW w:w="281" w:type="dxa"/>
            <w:gridSpan w:val="2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с</w:t>
            </w:r>
          </w:p>
        </w:tc>
        <w:tc>
          <w:tcPr>
            <w:tcW w:w="2372" w:type="dxa"/>
            <w:gridSpan w:val="6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01.09.201</w:t>
            </w:r>
            <w:r w:rsidR="00B43A70">
              <w:rPr>
                <w:rFonts w:eastAsia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76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г.</w:t>
            </w:r>
          </w:p>
        </w:tc>
        <w:tc>
          <w:tcPr>
            <w:tcW w:w="282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5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по</w:t>
            </w:r>
          </w:p>
        </w:tc>
        <w:tc>
          <w:tcPr>
            <w:tcW w:w="2370" w:type="dxa"/>
            <w:gridSpan w:val="3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2</w:t>
            </w:r>
            <w:r w:rsidR="00C1664C">
              <w:rPr>
                <w:rFonts w:eastAsia="Times New Roman" w:cs="Times New Roman"/>
                <w:sz w:val="24"/>
                <w:szCs w:val="24"/>
                <w:lang w:val="ru-RU" w:eastAsia="ru-RU"/>
              </w:rPr>
              <w:t>5</w:t>
            </w: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.12.201</w:t>
            </w:r>
            <w:r w:rsidR="00B43A70">
              <w:rPr>
                <w:rFonts w:eastAsia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12" w:type="dxa"/>
            <w:gridSpan w:val="3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г.</w:t>
            </w:r>
          </w:p>
        </w:tc>
      </w:tr>
      <w:tr w:rsidR="00BC3DBE" w:rsidRPr="00BC3DBE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wBefore w:w="106" w:type="dxa"/>
          <w:trHeight w:val="469"/>
        </w:trPr>
        <w:tc>
          <w:tcPr>
            <w:tcW w:w="4466" w:type="dxa"/>
            <w:gridSpan w:val="7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Должность обучающегося на практике:</w:t>
            </w:r>
          </w:p>
        </w:tc>
        <w:tc>
          <w:tcPr>
            <w:tcW w:w="5039" w:type="dxa"/>
            <w:gridSpan w:val="14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8F62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ассистент</w:t>
            </w:r>
          </w:p>
        </w:tc>
      </w:tr>
    </w:tbl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z w:val="24"/>
          <w:szCs w:val="24"/>
          <w:lang w:val="ru-RU" w:eastAsia="ru-RU"/>
        </w:rPr>
      </w:pPr>
    </w:p>
    <w:tbl>
      <w:tblPr>
        <w:tblW w:w="10052" w:type="dxa"/>
        <w:tblInd w:w="-29" w:type="dxa"/>
        <w:tblLayout w:type="fixed"/>
        <w:tblLook w:val="04A0"/>
      </w:tblPr>
      <w:tblGrid>
        <w:gridCol w:w="821"/>
        <w:gridCol w:w="254"/>
        <w:gridCol w:w="1324"/>
        <w:gridCol w:w="714"/>
        <w:gridCol w:w="708"/>
        <w:gridCol w:w="283"/>
        <w:gridCol w:w="1283"/>
        <w:gridCol w:w="258"/>
        <w:gridCol w:w="147"/>
        <w:gridCol w:w="653"/>
        <w:gridCol w:w="260"/>
        <w:gridCol w:w="654"/>
        <w:gridCol w:w="278"/>
        <w:gridCol w:w="6"/>
        <w:gridCol w:w="278"/>
        <w:gridCol w:w="585"/>
        <w:gridCol w:w="246"/>
        <w:gridCol w:w="875"/>
        <w:gridCol w:w="142"/>
        <w:gridCol w:w="283"/>
      </w:tblGrid>
      <w:tr w:rsidR="00BC3DBE" w:rsidRPr="00BC3DBE" w:rsidTr="006958D1">
        <w:trPr>
          <w:gridAfter w:val="1"/>
          <w:wAfter w:w="283" w:type="dxa"/>
          <w:trHeight w:val="369"/>
        </w:trPr>
        <w:tc>
          <w:tcPr>
            <w:tcW w:w="3113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Руководитель практики:</w:t>
            </w:r>
          </w:p>
        </w:tc>
        <w:tc>
          <w:tcPr>
            <w:tcW w:w="227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92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132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3DBE" w:rsidRPr="00E803CE" w:rsidTr="006958D1">
        <w:trPr>
          <w:gridAfter w:val="1"/>
          <w:wAfter w:w="283" w:type="dxa"/>
          <w:trHeight w:val="352"/>
        </w:trPr>
        <w:tc>
          <w:tcPr>
            <w:tcW w:w="2399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274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E803C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  <w:r>
              <w:rPr>
                <w:color w:val="000000"/>
                <w:szCs w:val="28"/>
                <w:shd w:val="clear" w:color="auto" w:fill="FFFFFF"/>
                <w:lang w:val="ru-RU"/>
              </w:rPr>
              <w:t>Рогожин В.А.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156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126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BC3DBE" w:rsidRPr="00E803CE" w:rsidTr="006958D1">
        <w:trPr>
          <w:gridAfter w:val="2"/>
          <w:wAfter w:w="425" w:type="dxa"/>
          <w:trHeight w:val="115"/>
        </w:trPr>
        <w:tc>
          <w:tcPr>
            <w:tcW w:w="2399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Подпись</w:t>
            </w: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Фамилия ИО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845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70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</w:tr>
      <w:tr w:rsidR="00BC3DBE" w:rsidRPr="00E803CE" w:rsidTr="006958D1">
        <w:trPr>
          <w:trHeight w:val="106"/>
        </w:trPr>
        <w:tc>
          <w:tcPr>
            <w:tcW w:w="821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«___»</w:t>
            </w:r>
          </w:p>
        </w:tc>
        <w:tc>
          <w:tcPr>
            <w:tcW w:w="2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4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___________________</w:t>
            </w:r>
          </w:p>
        </w:tc>
        <w:tc>
          <w:tcPr>
            <w:tcW w:w="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201</w:t>
            </w:r>
            <w:r w:rsidR="00B43A70">
              <w:rPr>
                <w:rFonts w:eastAsia="Times New Roman" w:cs="Times New Roman"/>
                <w:sz w:val="22"/>
                <w:szCs w:val="24"/>
                <w:lang w:val="ru-RU" w:eastAsia="ru-RU"/>
              </w:rPr>
              <w:t>8</w:t>
            </w: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г.</w:t>
            </w: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01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00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145CE6" w:rsidRDefault="00145CE6" w:rsidP="006958D1">
      <w:pPr>
        <w:ind w:firstLine="0"/>
        <w:rPr>
          <w:sz w:val="24"/>
          <w:szCs w:val="24"/>
          <w:lang w:val="ru-RU"/>
        </w:rPr>
      </w:pPr>
    </w:p>
    <w:p w:rsidR="006958D1" w:rsidRPr="00145CE6" w:rsidRDefault="006958D1" w:rsidP="006958D1">
      <w:pPr>
        <w:ind w:firstLine="0"/>
        <w:rPr>
          <w:sz w:val="24"/>
          <w:szCs w:val="24"/>
          <w:lang w:val="ru-RU"/>
        </w:rPr>
      </w:pPr>
    </w:p>
    <w:p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:rsidR="00BC3DBE" w:rsidRDefault="00BC3DBE">
      <w:pPr>
        <w:spacing w:after="160" w:line="259" w:lineRule="auto"/>
        <w:ind w:firstLine="0"/>
        <w:contextualSpacing w:val="0"/>
        <w:jc w:val="left"/>
        <w:rPr>
          <w:b/>
          <w:lang w:val="ru-RU"/>
        </w:rPr>
      </w:pPr>
      <w:r>
        <w:rPr>
          <w:b/>
          <w:lang w:val="ru-RU"/>
        </w:rPr>
        <w:br w:type="page"/>
      </w:r>
    </w:p>
    <w:p w:rsidR="00FB2C3B" w:rsidRDefault="006D3E68" w:rsidP="006D3E68">
      <w:pPr>
        <w:tabs>
          <w:tab w:val="left" w:pos="690"/>
          <w:tab w:val="center" w:pos="4819"/>
        </w:tabs>
        <w:ind w:firstLine="0"/>
        <w:jc w:val="left"/>
        <w:rPr>
          <w:b/>
          <w:lang w:val="ru-RU"/>
        </w:rPr>
      </w:pPr>
      <w:r>
        <w:rPr>
          <w:b/>
          <w:lang w:val="ru-RU"/>
        </w:rPr>
        <w:lastRenderedPageBreak/>
        <w:tab/>
      </w:r>
      <w:r>
        <w:rPr>
          <w:b/>
          <w:lang w:val="ru-RU"/>
        </w:rPr>
        <w:tab/>
      </w:r>
      <w:r w:rsidR="00501A24" w:rsidRPr="00501A24">
        <w:rPr>
          <w:b/>
          <w:sz w:val="32"/>
          <w:lang w:val="ru-RU"/>
        </w:rPr>
        <w:t>Содержание</w:t>
      </w: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en-GB" w:eastAsia="en-US"/>
        </w:rPr>
        <w:id w:val="6598967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07F82" w:rsidRPr="00CC6515" w:rsidRDefault="00807F82" w:rsidP="00CC6515">
          <w:pPr>
            <w:pStyle w:val="a3"/>
            <w:rPr>
              <w:sz w:val="22"/>
            </w:rPr>
          </w:pPr>
        </w:p>
        <w:p w:rsidR="000248EA" w:rsidRDefault="00713AC2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713AC2">
            <w:rPr>
              <w:sz w:val="20"/>
            </w:rPr>
            <w:fldChar w:fldCharType="begin"/>
          </w:r>
          <w:r w:rsidR="00807F82" w:rsidRPr="00CC6515">
            <w:rPr>
              <w:sz w:val="20"/>
            </w:rPr>
            <w:instrText>TOC</w:instrText>
          </w:r>
          <w:r w:rsidR="00807F82" w:rsidRPr="003A7089">
            <w:rPr>
              <w:sz w:val="20"/>
              <w:lang w:val="ru-RU"/>
            </w:rPr>
            <w:instrText xml:space="preserve"> \</w:instrText>
          </w:r>
          <w:r w:rsidR="00807F82" w:rsidRPr="00CC6515">
            <w:rPr>
              <w:sz w:val="20"/>
            </w:rPr>
            <w:instrText>o</w:instrText>
          </w:r>
          <w:r w:rsidR="00807F82" w:rsidRPr="003A7089">
            <w:rPr>
              <w:sz w:val="20"/>
              <w:lang w:val="ru-RU"/>
            </w:rPr>
            <w:instrText xml:space="preserve"> "1-3" \</w:instrText>
          </w:r>
          <w:r w:rsidR="00807F82" w:rsidRPr="00CC6515">
            <w:rPr>
              <w:sz w:val="20"/>
            </w:rPr>
            <w:instrText>h</w:instrText>
          </w:r>
          <w:r w:rsidR="00807F82" w:rsidRPr="003A7089">
            <w:rPr>
              <w:sz w:val="20"/>
              <w:lang w:val="ru-RU"/>
            </w:rPr>
            <w:instrText xml:space="preserve"> \</w:instrText>
          </w:r>
          <w:r w:rsidR="00807F82" w:rsidRPr="00CC6515">
            <w:rPr>
              <w:sz w:val="20"/>
            </w:rPr>
            <w:instrText>z</w:instrText>
          </w:r>
          <w:r w:rsidR="00807F82" w:rsidRPr="003A7089">
            <w:rPr>
              <w:sz w:val="20"/>
              <w:lang w:val="ru-RU"/>
            </w:rPr>
            <w:instrText xml:space="preserve"> \</w:instrText>
          </w:r>
          <w:r w:rsidR="00807F82" w:rsidRPr="00CC6515">
            <w:rPr>
              <w:sz w:val="20"/>
            </w:rPr>
            <w:instrText>u</w:instrText>
          </w:r>
          <w:r w:rsidRPr="00713AC2">
            <w:rPr>
              <w:sz w:val="20"/>
            </w:rPr>
            <w:fldChar w:fldCharType="separate"/>
          </w:r>
          <w:hyperlink w:anchor="_Toc533333003" w:history="1">
            <w:r w:rsidR="0010741D">
              <w:rPr>
                <w:rStyle w:val="a4"/>
                <w:noProof/>
                <w:lang w:val="ru-RU"/>
              </w:rPr>
              <w:t>Введение</w:t>
            </w:r>
            <w:r w:rsidR="000248E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8235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8EA" w:rsidRDefault="00713AC2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4" w:history="1">
            <w:r w:rsidR="0010741D">
              <w:rPr>
                <w:rStyle w:val="a4"/>
                <w:noProof/>
                <w:lang w:val="ru-RU"/>
              </w:rPr>
              <w:t>1 Цель практики</w:t>
            </w:r>
            <w:r w:rsidR="000248E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8235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8EA" w:rsidRDefault="00713AC2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5" w:history="1">
            <w:r w:rsidR="0010741D">
              <w:rPr>
                <w:rStyle w:val="a4"/>
                <w:noProof/>
                <w:lang w:val="ru-RU"/>
              </w:rPr>
              <w:t>2 Задачи практики</w:t>
            </w:r>
            <w:r w:rsidR="000248E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8235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8EA" w:rsidRDefault="00713AC2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6" w:history="1">
            <w:r w:rsidR="0010741D">
              <w:rPr>
                <w:rStyle w:val="a4"/>
                <w:noProof/>
                <w:lang w:val="ru-RU"/>
              </w:rPr>
              <w:t>3 Прохождение практики</w:t>
            </w:r>
            <w:r w:rsidR="000248E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82356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8EA" w:rsidRDefault="00713AC2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7" w:history="1">
            <w:r w:rsidR="0010741D">
              <w:rPr>
                <w:rStyle w:val="a4"/>
                <w:noProof/>
                <w:lang w:val="ru-RU"/>
              </w:rPr>
              <w:t>Заключение</w:t>
            </w:r>
            <w:r w:rsidR="000248E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82356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8EA" w:rsidRDefault="00713AC2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8" w:history="1">
            <w:r w:rsidR="0010741D">
              <w:rPr>
                <w:rStyle w:val="a4"/>
                <w:noProof/>
                <w:lang w:val="ru-RU"/>
              </w:rPr>
              <w:t>Список использованных источников</w:t>
            </w:r>
            <w:r w:rsidR="000248E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82356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7F82" w:rsidRPr="003341C4" w:rsidRDefault="00713AC2" w:rsidP="00CC6515">
          <w:pPr>
            <w:ind w:firstLine="0"/>
            <w:rPr>
              <w:sz w:val="24"/>
            </w:rPr>
          </w:pPr>
          <w:r w:rsidRPr="00CC6515">
            <w:rPr>
              <w:b/>
              <w:bCs/>
              <w:sz w:val="20"/>
            </w:rPr>
            <w:fldChar w:fldCharType="end"/>
          </w:r>
        </w:p>
      </w:sdtContent>
    </w:sdt>
    <w:p w:rsidR="00807F82" w:rsidRPr="00807F82" w:rsidRDefault="00807F82" w:rsidP="00FB2C3B">
      <w:pPr>
        <w:ind w:firstLine="0"/>
        <w:jc w:val="center"/>
        <w:rPr>
          <w:b/>
          <w:lang w:val="ru-RU"/>
        </w:rPr>
      </w:pPr>
    </w:p>
    <w:p w:rsidR="000B0E7F" w:rsidRPr="0093511D" w:rsidRDefault="00FB2C3B" w:rsidP="008211FF">
      <w:pPr>
        <w:pStyle w:val="1"/>
        <w:rPr>
          <w:lang w:val="ru-RU"/>
        </w:rPr>
      </w:pPr>
      <w:r>
        <w:rPr>
          <w:lang w:val="ru-RU"/>
        </w:rPr>
        <w:br w:type="page"/>
      </w:r>
    </w:p>
    <w:p w:rsidR="00FB2C3B" w:rsidRPr="00501A24" w:rsidRDefault="00FB2C3B" w:rsidP="000C557B">
      <w:pPr>
        <w:pStyle w:val="1"/>
        <w:ind w:firstLine="709"/>
        <w:rPr>
          <w:sz w:val="32"/>
          <w:lang w:val="ru-RU"/>
        </w:rPr>
      </w:pPr>
      <w:bookmarkStart w:id="0" w:name="_Toc533333003"/>
      <w:r w:rsidRPr="00501A24">
        <w:rPr>
          <w:sz w:val="32"/>
          <w:lang w:val="ru-RU"/>
        </w:rPr>
        <w:lastRenderedPageBreak/>
        <w:t>В</w:t>
      </w:r>
      <w:bookmarkEnd w:id="0"/>
      <w:r w:rsidR="00501A24" w:rsidRPr="00501A24">
        <w:rPr>
          <w:sz w:val="32"/>
          <w:lang w:val="ru-RU"/>
        </w:rPr>
        <w:t>ведение</w:t>
      </w:r>
    </w:p>
    <w:p w:rsidR="0042616C" w:rsidRDefault="00AE3728" w:rsidP="000C557B">
      <w:pPr>
        <w:tabs>
          <w:tab w:val="num" w:pos="780"/>
        </w:tabs>
        <w:ind w:firstLine="709"/>
        <w:rPr>
          <w:lang w:val="ru-RU"/>
        </w:rPr>
      </w:pPr>
      <w:r>
        <w:rPr>
          <w:lang w:val="ru-RU"/>
        </w:rPr>
        <w:t>Педагогическая практика проводится на базе БГТУ «ВОЕНМЕХ»</w:t>
      </w:r>
      <w:r w:rsidR="00265F63" w:rsidRPr="00265F63">
        <w:rPr>
          <w:lang w:val="ru-RU"/>
        </w:rPr>
        <w:t>[1]</w:t>
      </w:r>
      <w:r>
        <w:rPr>
          <w:lang w:val="ru-RU"/>
        </w:rPr>
        <w:t>, обеспечивающая кафедра И</w:t>
      </w:r>
      <w:r w:rsidR="005B0D48">
        <w:rPr>
          <w:lang w:val="ru-RU"/>
        </w:rPr>
        <w:t>4</w:t>
      </w:r>
      <w:r>
        <w:rPr>
          <w:lang w:val="ru-RU"/>
        </w:rPr>
        <w:t xml:space="preserve">. </w:t>
      </w:r>
    </w:p>
    <w:p w:rsidR="0042616C" w:rsidRDefault="0042616C" w:rsidP="000C557B">
      <w:pPr>
        <w:tabs>
          <w:tab w:val="num" w:pos="780"/>
        </w:tabs>
        <w:ind w:firstLine="709"/>
        <w:rPr>
          <w:lang w:val="ru-RU"/>
        </w:rPr>
      </w:pPr>
      <w:r>
        <w:rPr>
          <w:lang w:val="ru-RU"/>
        </w:rPr>
        <w:t xml:space="preserve">Практика включена в федеральный государственный </w:t>
      </w:r>
      <w:r w:rsidR="00AE3728">
        <w:rPr>
          <w:lang w:val="ru-RU"/>
        </w:rPr>
        <w:t>образовательный стандарт магистрантов очной формы обучения</w:t>
      </w:r>
      <w:r w:rsidR="00265F63" w:rsidRPr="00265F63">
        <w:rPr>
          <w:lang w:val="ru-RU"/>
        </w:rPr>
        <w:t xml:space="preserve"> [2]</w:t>
      </w:r>
      <w:r w:rsidR="00AE3728">
        <w:rPr>
          <w:lang w:val="ru-RU"/>
        </w:rPr>
        <w:t xml:space="preserve"> и формирует общекультурные компетенции «</w:t>
      </w:r>
      <w:r w:rsidR="00AE3728" w:rsidRPr="00AE3728">
        <w:rPr>
          <w:lang w:val="ru-RU"/>
        </w:rPr>
        <w:t>ОК-2 – способен к самостоятельному обучению новым методам исследования, к изменению научного и научно-производственного профиля своей профессиональной деятельности</w:t>
      </w:r>
      <w:r w:rsidR="00AE3728">
        <w:rPr>
          <w:lang w:val="ru-RU"/>
        </w:rPr>
        <w:t>» и «</w:t>
      </w:r>
      <w:r w:rsidR="00AE3728" w:rsidRPr="00AE3728">
        <w:rPr>
          <w:lang w:val="ru-RU"/>
        </w:rPr>
        <w:t>ОК-6 – способен самостоятельно приобретать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 связанных со сферой деятельности</w:t>
      </w:r>
      <w:r w:rsidR="00AE3728">
        <w:rPr>
          <w:lang w:val="ru-RU"/>
        </w:rPr>
        <w:t>», а также профессиональную компетенцию «</w:t>
      </w:r>
      <w:r w:rsidR="00AE3728" w:rsidRPr="00AE3728">
        <w:rPr>
          <w:lang w:val="ru-RU"/>
        </w:rPr>
        <w:t>ПК-2 – на основе знания педагогических приемов принимать непосредственное участие в учебной работе кафедр и других учебных подразделений</w:t>
      </w:r>
      <w:r w:rsidR="005B0D48">
        <w:rPr>
          <w:lang w:val="ru-RU"/>
        </w:rPr>
        <w:t xml:space="preserve"> по профи</w:t>
      </w:r>
      <w:r w:rsidR="00E803CE">
        <w:rPr>
          <w:lang w:val="ru-RU"/>
        </w:rPr>
        <w:t>лю направления «Радиотехника»».</w:t>
      </w:r>
    </w:p>
    <w:p w:rsidR="00E803CE" w:rsidRDefault="00E803CE" w:rsidP="000C557B">
      <w:pPr>
        <w:tabs>
          <w:tab w:val="num" w:pos="780"/>
        </w:tabs>
        <w:ind w:firstLine="709"/>
        <w:rPr>
          <w:lang w:val="ru-RU"/>
        </w:rPr>
      </w:pPr>
      <w:r>
        <w:rPr>
          <w:lang w:val="ru-RU"/>
        </w:rPr>
        <w:t>Дисциплина «Радиотехнические цепи и сигналы» является дисциплинной базовой части профессионального цикла дисциплин ФГОС.</w:t>
      </w:r>
    </w:p>
    <w:p w:rsidR="00E803CE" w:rsidRDefault="00E803CE" w:rsidP="000C557B">
      <w:pPr>
        <w:tabs>
          <w:tab w:val="num" w:pos="780"/>
        </w:tabs>
        <w:ind w:firstLine="709"/>
        <w:rPr>
          <w:lang w:val="ru-RU"/>
        </w:rPr>
      </w:pPr>
      <w:r>
        <w:rPr>
          <w:lang w:val="ru-RU"/>
        </w:rPr>
        <w:t>Содержание дисциплины является логическим продолжением содержания дисциплин: «Математика», «Физика», «Основы теории цепей» и служит основой для освоения дисциплин «Метрология и радиоизмерения», «Цифровые устройства и микропроцессоры», «Радиоэлектронные информационные системы», а также выпускной квалификационной работы.</w:t>
      </w:r>
    </w:p>
    <w:p w:rsidR="00E803CE" w:rsidRDefault="00E803CE" w:rsidP="00E803CE">
      <w:pPr>
        <w:shd w:val="clear" w:color="auto" w:fill="FFFFFF"/>
        <w:spacing w:line="240" w:lineRule="auto"/>
        <w:ind w:firstLine="0"/>
        <w:contextualSpacing w:val="0"/>
        <w:rPr>
          <w:rFonts w:eastAsia="Times New Roman" w:cs="Times New Roman"/>
          <w:color w:val="000000"/>
          <w:szCs w:val="28"/>
          <w:lang w:val="ru-RU" w:eastAsia="ru-RU"/>
        </w:rPr>
      </w:pPr>
      <w:r>
        <w:rPr>
          <w:rFonts w:eastAsia="Times New Roman" w:cs="Times New Roman"/>
          <w:color w:val="000000"/>
          <w:szCs w:val="28"/>
          <w:lang w:val="ru-RU" w:eastAsia="ru-RU"/>
        </w:rPr>
        <w:tab/>
      </w:r>
    </w:p>
    <w:p w:rsidR="00E803CE" w:rsidRDefault="00E803CE" w:rsidP="00E803CE">
      <w:pPr>
        <w:shd w:val="clear" w:color="auto" w:fill="FFFFFF"/>
        <w:spacing w:line="240" w:lineRule="auto"/>
        <w:ind w:firstLine="0"/>
        <w:contextualSpacing w:val="0"/>
        <w:rPr>
          <w:rFonts w:eastAsia="Times New Roman" w:cs="Times New Roman"/>
          <w:color w:val="000000"/>
          <w:szCs w:val="28"/>
          <w:lang w:val="ru-RU" w:eastAsia="ru-RU"/>
        </w:rPr>
      </w:pPr>
      <w:r>
        <w:rPr>
          <w:rFonts w:eastAsia="Times New Roman" w:cs="Times New Roman"/>
          <w:color w:val="000000"/>
          <w:szCs w:val="28"/>
          <w:lang w:val="ru-RU" w:eastAsia="ru-RU"/>
        </w:rPr>
        <w:tab/>
      </w:r>
    </w:p>
    <w:p w:rsidR="00E803CE" w:rsidRDefault="00E803CE" w:rsidP="000C557B">
      <w:pPr>
        <w:tabs>
          <w:tab w:val="num" w:pos="780"/>
        </w:tabs>
        <w:ind w:firstLine="709"/>
        <w:rPr>
          <w:lang w:val="ru-RU"/>
        </w:rPr>
      </w:pPr>
    </w:p>
    <w:p w:rsidR="008211FF" w:rsidRDefault="008211FF" w:rsidP="000C557B">
      <w:pPr>
        <w:spacing w:after="160" w:line="259" w:lineRule="auto"/>
        <w:ind w:firstLine="709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:rsidR="00AE3728" w:rsidRPr="00501A24" w:rsidRDefault="006D3E68" w:rsidP="000C557B">
      <w:pPr>
        <w:pStyle w:val="1"/>
        <w:ind w:firstLine="709"/>
        <w:rPr>
          <w:sz w:val="32"/>
          <w:lang w:val="ru-RU"/>
        </w:rPr>
      </w:pPr>
      <w:bookmarkStart w:id="1" w:name="_Toc533333004"/>
      <w:r w:rsidRPr="00501A24">
        <w:rPr>
          <w:sz w:val="32"/>
          <w:lang w:val="ru-RU"/>
        </w:rPr>
        <w:lastRenderedPageBreak/>
        <w:t xml:space="preserve">1 </w:t>
      </w:r>
      <w:r w:rsidR="00AE3728" w:rsidRPr="00501A24">
        <w:rPr>
          <w:sz w:val="32"/>
          <w:lang w:val="ru-RU"/>
        </w:rPr>
        <w:t>Ц</w:t>
      </w:r>
      <w:bookmarkEnd w:id="1"/>
      <w:r w:rsidR="00501A24" w:rsidRPr="00501A24">
        <w:rPr>
          <w:sz w:val="32"/>
          <w:lang w:val="ru-RU"/>
        </w:rPr>
        <w:t>ель практики</w:t>
      </w:r>
    </w:p>
    <w:p w:rsidR="00AE3728" w:rsidRPr="00AE3728" w:rsidRDefault="00AE3728" w:rsidP="000C557B">
      <w:pPr>
        <w:ind w:firstLine="709"/>
        <w:rPr>
          <w:lang w:val="ru-RU"/>
        </w:rPr>
      </w:pPr>
      <w:r w:rsidRPr="00AE3728">
        <w:rPr>
          <w:lang w:val="ru-RU"/>
        </w:rPr>
        <w:t>Целью педагогической практики является достижение следующих результатов образования</w:t>
      </w:r>
      <w:r w:rsidR="00265F63" w:rsidRPr="00265F63">
        <w:rPr>
          <w:lang w:val="ru-RU"/>
        </w:rPr>
        <w:t xml:space="preserve"> [2]</w:t>
      </w:r>
      <w:r w:rsidRPr="00AE3728">
        <w:rPr>
          <w:lang w:val="ru-RU"/>
        </w:rPr>
        <w:t>:</w:t>
      </w:r>
    </w:p>
    <w:p w:rsidR="00AE3728" w:rsidRPr="00AE3728" w:rsidRDefault="00AE3728" w:rsidP="000C557B">
      <w:pPr>
        <w:ind w:firstLine="709"/>
        <w:rPr>
          <w:b/>
          <w:lang w:val="ru-RU"/>
        </w:rPr>
      </w:pPr>
      <w:r w:rsidRPr="00AE3728">
        <w:rPr>
          <w:b/>
          <w:lang w:val="ru-RU"/>
        </w:rPr>
        <w:t>Знания</w:t>
      </w:r>
    </w:p>
    <w:p w:rsidR="00AE3728" w:rsidRPr="00AE3728" w:rsidRDefault="00AE3728" w:rsidP="000C557B">
      <w:pPr>
        <w:ind w:firstLine="709"/>
        <w:rPr>
          <w:lang w:val="ru-RU"/>
        </w:rPr>
      </w:pPr>
      <w:r w:rsidRPr="00AE3728">
        <w:rPr>
          <w:lang w:val="ru-RU"/>
        </w:rPr>
        <w:t xml:space="preserve">на уровне представлений: </w:t>
      </w:r>
    </w:p>
    <w:p w:rsidR="00AE3728" w:rsidRPr="00AE3728" w:rsidRDefault="00AE3728" w:rsidP="00D33513">
      <w:pPr>
        <w:pStyle w:val="a5"/>
        <w:numPr>
          <w:ilvl w:val="0"/>
          <w:numId w:val="1"/>
        </w:numPr>
        <w:rPr>
          <w:lang w:val="ru-RU"/>
        </w:rPr>
      </w:pPr>
      <w:r w:rsidRPr="00AE3728">
        <w:rPr>
          <w:lang w:val="ru-RU"/>
        </w:rPr>
        <w:t xml:space="preserve">организации процесса преподавания на кафедре; </w:t>
      </w:r>
    </w:p>
    <w:p w:rsidR="00AE3728" w:rsidRPr="008B2891" w:rsidRDefault="00AE3728" w:rsidP="00D33513">
      <w:pPr>
        <w:pStyle w:val="a5"/>
        <w:numPr>
          <w:ilvl w:val="0"/>
          <w:numId w:val="1"/>
        </w:numPr>
        <w:rPr>
          <w:lang w:val="ru-RU"/>
        </w:rPr>
      </w:pPr>
      <w:r w:rsidRPr="00AE3728">
        <w:rPr>
          <w:lang w:val="ru-RU"/>
        </w:rPr>
        <w:t>принципов разработки учебно-методических материалов, электронных учебных ресурсов</w:t>
      </w:r>
      <w:r>
        <w:rPr>
          <w:lang w:val="ru-RU"/>
        </w:rPr>
        <w:t>.</w:t>
      </w:r>
    </w:p>
    <w:p w:rsidR="00AE3728" w:rsidRPr="00AE3728" w:rsidRDefault="00AE3728" w:rsidP="000C557B">
      <w:pPr>
        <w:ind w:firstLine="709"/>
        <w:rPr>
          <w:lang w:val="ru-RU"/>
        </w:rPr>
      </w:pPr>
      <w:r w:rsidRPr="00AE3728">
        <w:rPr>
          <w:lang w:val="ru-RU"/>
        </w:rPr>
        <w:t>на уровне воспроизведения:</w:t>
      </w:r>
    </w:p>
    <w:p w:rsidR="00AE3728" w:rsidRPr="00D33513" w:rsidRDefault="00AE3728" w:rsidP="00D33513">
      <w:pPr>
        <w:pStyle w:val="a5"/>
        <w:numPr>
          <w:ilvl w:val="0"/>
          <w:numId w:val="1"/>
        </w:numPr>
        <w:rPr>
          <w:lang w:val="ru-RU"/>
        </w:rPr>
      </w:pPr>
      <w:r w:rsidRPr="00D33513">
        <w:rPr>
          <w:lang w:val="ru-RU"/>
        </w:rPr>
        <w:t>содержание рабочей учебной программы дисциплины, по которой проводятся занятия в рамках педагогической практики.</w:t>
      </w:r>
    </w:p>
    <w:p w:rsidR="00AE3728" w:rsidRPr="003A7089" w:rsidRDefault="00AE3728" w:rsidP="003A7089">
      <w:pPr>
        <w:rPr>
          <w:lang w:val="ru-RU"/>
        </w:rPr>
      </w:pPr>
      <w:r w:rsidRPr="003A7089">
        <w:rPr>
          <w:lang w:val="ru-RU"/>
        </w:rPr>
        <w:t xml:space="preserve">на уровне понимания: </w:t>
      </w:r>
    </w:p>
    <w:p w:rsidR="00AE3728" w:rsidRPr="00D33513" w:rsidRDefault="00AE3728" w:rsidP="00D33513">
      <w:pPr>
        <w:pStyle w:val="a5"/>
        <w:numPr>
          <w:ilvl w:val="0"/>
          <w:numId w:val="1"/>
        </w:numPr>
        <w:rPr>
          <w:lang w:val="ru-RU"/>
        </w:rPr>
      </w:pPr>
      <w:r w:rsidRPr="00D33513">
        <w:rPr>
          <w:lang w:val="ru-RU"/>
        </w:rPr>
        <w:t>принципы создания учебно-методического комплекса дисциплины;</w:t>
      </w:r>
    </w:p>
    <w:p w:rsidR="00AE3728" w:rsidRPr="00D33513" w:rsidRDefault="00AE3728" w:rsidP="00D33513">
      <w:pPr>
        <w:pStyle w:val="a5"/>
        <w:numPr>
          <w:ilvl w:val="0"/>
          <w:numId w:val="1"/>
        </w:numPr>
        <w:rPr>
          <w:lang w:val="ru-RU"/>
        </w:rPr>
      </w:pPr>
      <w:r w:rsidRPr="00D33513">
        <w:rPr>
          <w:lang w:val="ru-RU"/>
        </w:rPr>
        <w:t>современные формы, методы и технологии преподавания;</w:t>
      </w:r>
    </w:p>
    <w:p w:rsidR="00AE3728" w:rsidRPr="00D33513" w:rsidRDefault="00AE3728" w:rsidP="00D33513">
      <w:pPr>
        <w:pStyle w:val="a5"/>
        <w:numPr>
          <w:ilvl w:val="0"/>
          <w:numId w:val="1"/>
        </w:numPr>
        <w:rPr>
          <w:lang w:val="ru-RU"/>
        </w:rPr>
      </w:pPr>
      <w:r w:rsidRPr="00D33513">
        <w:rPr>
          <w:lang w:val="ru-RU"/>
        </w:rPr>
        <w:t>формы и методы контроля и оценки знаний.</w:t>
      </w:r>
    </w:p>
    <w:p w:rsidR="00AE3728" w:rsidRPr="00AE3728" w:rsidRDefault="00AE3728" w:rsidP="000C557B">
      <w:pPr>
        <w:ind w:firstLine="709"/>
        <w:rPr>
          <w:b/>
          <w:lang w:val="ru-RU"/>
        </w:rPr>
      </w:pPr>
      <w:r w:rsidRPr="00AE3728">
        <w:rPr>
          <w:b/>
          <w:lang w:val="ru-RU"/>
        </w:rPr>
        <w:t>Умения</w:t>
      </w:r>
    </w:p>
    <w:p w:rsidR="00AE3728" w:rsidRPr="00D33513" w:rsidRDefault="00D33513" w:rsidP="000C557B">
      <w:pPr>
        <w:ind w:firstLine="709"/>
        <w:rPr>
          <w:lang w:val="ru-RU"/>
        </w:rPr>
      </w:pPr>
      <w:r w:rsidRPr="00AE3728">
        <w:rPr>
          <w:lang w:val="ru-RU"/>
        </w:rPr>
        <w:t>Т</w:t>
      </w:r>
      <w:r w:rsidR="00AE3728" w:rsidRPr="00AE3728">
        <w:rPr>
          <w:lang w:val="ru-RU"/>
        </w:rPr>
        <w:t>еоретические</w:t>
      </w:r>
      <w:r w:rsidRPr="00D33513">
        <w:rPr>
          <w:lang w:val="ru-RU"/>
        </w:rPr>
        <w:t>:</w:t>
      </w:r>
    </w:p>
    <w:p w:rsidR="00AE3728" w:rsidRPr="00AE3728" w:rsidRDefault="00AE3728" w:rsidP="00D33513">
      <w:pPr>
        <w:pStyle w:val="a5"/>
        <w:numPr>
          <w:ilvl w:val="0"/>
          <w:numId w:val="1"/>
        </w:numPr>
        <w:rPr>
          <w:lang w:val="ru-RU"/>
        </w:rPr>
      </w:pPr>
      <w:r w:rsidRPr="00AE3728">
        <w:rPr>
          <w:lang w:val="ru-RU"/>
        </w:rPr>
        <w:t>находить источники дополнительной информации по преподаваемой дисциплине, в том числе электронные, оценивать степень достоверности найденного;</w:t>
      </w:r>
    </w:p>
    <w:p w:rsidR="00AE3728" w:rsidRPr="00AE3728" w:rsidRDefault="00AE3728" w:rsidP="00D33513">
      <w:pPr>
        <w:pStyle w:val="a5"/>
        <w:numPr>
          <w:ilvl w:val="0"/>
          <w:numId w:val="1"/>
        </w:numPr>
        <w:rPr>
          <w:lang w:val="ru-RU"/>
        </w:rPr>
      </w:pPr>
      <w:r w:rsidRPr="00AE3728">
        <w:rPr>
          <w:lang w:val="ru-RU"/>
        </w:rPr>
        <w:t>структурировать учебный материал</w:t>
      </w:r>
      <w:r>
        <w:rPr>
          <w:lang w:val="ru-RU"/>
        </w:rPr>
        <w:t>.</w:t>
      </w:r>
    </w:p>
    <w:p w:rsidR="00AE3728" w:rsidRPr="00D33513" w:rsidRDefault="00D33513" w:rsidP="00D33513">
      <w:pPr>
        <w:rPr>
          <w:lang w:val="ru-RU"/>
        </w:rPr>
      </w:pPr>
      <w:r>
        <w:rPr>
          <w:lang w:val="ru-RU"/>
        </w:rPr>
        <w:t>П</w:t>
      </w:r>
      <w:r w:rsidR="00AE3728" w:rsidRPr="00D33513">
        <w:rPr>
          <w:lang w:val="ru-RU"/>
        </w:rPr>
        <w:t>рактические</w:t>
      </w:r>
      <w:r>
        <w:rPr>
          <w:lang w:val="ru-RU"/>
        </w:rPr>
        <w:t>:</w:t>
      </w:r>
    </w:p>
    <w:p w:rsidR="00AE3728" w:rsidRPr="00AE3728" w:rsidRDefault="00AE3728" w:rsidP="00D33513">
      <w:pPr>
        <w:pStyle w:val="a5"/>
        <w:numPr>
          <w:ilvl w:val="0"/>
          <w:numId w:val="1"/>
        </w:numPr>
        <w:rPr>
          <w:lang w:val="ru-RU"/>
        </w:rPr>
      </w:pPr>
      <w:r w:rsidRPr="00AE3728">
        <w:rPr>
          <w:lang w:val="ru-RU"/>
        </w:rPr>
        <w:t xml:space="preserve">готовить задания, разрабатывать структуру проводимого занятия; разрабатывать комплекты тестовых заданий и средства оценки; </w:t>
      </w:r>
    </w:p>
    <w:p w:rsidR="00AE3728" w:rsidRPr="00AE3728" w:rsidRDefault="00AE3728" w:rsidP="00D33513">
      <w:pPr>
        <w:pStyle w:val="a5"/>
        <w:numPr>
          <w:ilvl w:val="0"/>
          <w:numId w:val="1"/>
        </w:numPr>
        <w:rPr>
          <w:lang w:val="ru-RU"/>
        </w:rPr>
      </w:pPr>
      <w:r w:rsidRPr="00AE3728">
        <w:rPr>
          <w:lang w:val="ru-RU"/>
        </w:rPr>
        <w:t>находить ошибки в ответах обучаемых и устанавливать их возможные причины;</w:t>
      </w:r>
    </w:p>
    <w:p w:rsidR="00AE3728" w:rsidRPr="00AE3728" w:rsidRDefault="00AE3728" w:rsidP="00D33513">
      <w:pPr>
        <w:pStyle w:val="a5"/>
        <w:numPr>
          <w:ilvl w:val="0"/>
          <w:numId w:val="1"/>
        </w:numPr>
        <w:rPr>
          <w:lang w:val="ru-RU"/>
        </w:rPr>
      </w:pPr>
      <w:r w:rsidRPr="00AE3728">
        <w:rPr>
          <w:lang w:val="ru-RU"/>
        </w:rPr>
        <w:t>объяснять учебный материал, используя наглядные и практические примеры</w:t>
      </w:r>
      <w:r>
        <w:rPr>
          <w:lang w:val="ru-RU"/>
        </w:rPr>
        <w:t>.</w:t>
      </w:r>
    </w:p>
    <w:p w:rsidR="00D33513" w:rsidRDefault="00D33513">
      <w:pPr>
        <w:spacing w:after="160" w:line="259" w:lineRule="auto"/>
        <w:ind w:firstLine="0"/>
        <w:contextualSpacing w:val="0"/>
        <w:jc w:val="left"/>
        <w:rPr>
          <w:b/>
          <w:lang w:val="ru-RU"/>
        </w:rPr>
      </w:pPr>
      <w:r>
        <w:rPr>
          <w:b/>
          <w:lang w:val="ru-RU"/>
        </w:rPr>
        <w:br w:type="page"/>
      </w:r>
    </w:p>
    <w:p w:rsidR="00AE3728" w:rsidRPr="00AE3728" w:rsidRDefault="00AE3728" w:rsidP="000C557B">
      <w:pPr>
        <w:ind w:firstLine="709"/>
        <w:rPr>
          <w:b/>
          <w:lang w:val="ru-RU"/>
        </w:rPr>
      </w:pPr>
      <w:r w:rsidRPr="00AE3728">
        <w:rPr>
          <w:b/>
          <w:lang w:val="ru-RU"/>
        </w:rPr>
        <w:lastRenderedPageBreak/>
        <w:t>Навыки</w:t>
      </w:r>
    </w:p>
    <w:p w:rsidR="00AE3728" w:rsidRPr="00AE3728" w:rsidRDefault="00AE3728" w:rsidP="00D33513">
      <w:pPr>
        <w:pStyle w:val="a5"/>
        <w:numPr>
          <w:ilvl w:val="0"/>
          <w:numId w:val="1"/>
        </w:numPr>
        <w:rPr>
          <w:lang w:val="ru-RU"/>
        </w:rPr>
      </w:pPr>
      <w:r w:rsidRPr="00AE3728">
        <w:rPr>
          <w:lang w:val="ru-RU"/>
        </w:rPr>
        <w:t>проведения различных форм аудиторных занятий;</w:t>
      </w:r>
    </w:p>
    <w:p w:rsidR="00AE3728" w:rsidRPr="00AE3728" w:rsidRDefault="00AE3728" w:rsidP="00D33513">
      <w:pPr>
        <w:pStyle w:val="a5"/>
        <w:numPr>
          <w:ilvl w:val="0"/>
          <w:numId w:val="1"/>
        </w:numPr>
        <w:rPr>
          <w:lang w:val="ru-RU"/>
        </w:rPr>
      </w:pPr>
      <w:r w:rsidRPr="00AE3728">
        <w:rPr>
          <w:lang w:val="ru-RU"/>
        </w:rPr>
        <w:t>оформления учебных материалов</w:t>
      </w:r>
      <w:r>
        <w:rPr>
          <w:lang w:val="ru-RU"/>
        </w:rPr>
        <w:t>;</w:t>
      </w:r>
    </w:p>
    <w:p w:rsidR="00AE3728" w:rsidRPr="00AE3728" w:rsidRDefault="00AE3728" w:rsidP="00D33513">
      <w:pPr>
        <w:pStyle w:val="a5"/>
        <w:numPr>
          <w:ilvl w:val="0"/>
          <w:numId w:val="1"/>
        </w:numPr>
        <w:rPr>
          <w:lang w:val="ru-RU"/>
        </w:rPr>
      </w:pPr>
      <w:r w:rsidRPr="00AE3728">
        <w:rPr>
          <w:lang w:val="ru-RU"/>
        </w:rPr>
        <w:t>проведения процедур контроля знаний обучаемых.</w:t>
      </w:r>
    </w:p>
    <w:p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:rsidR="00662932" w:rsidRPr="00501A24" w:rsidRDefault="006D3E68" w:rsidP="000C557B">
      <w:pPr>
        <w:pStyle w:val="1"/>
        <w:ind w:firstLine="709"/>
        <w:rPr>
          <w:sz w:val="32"/>
          <w:lang w:val="ru-RU"/>
        </w:rPr>
      </w:pPr>
      <w:bookmarkStart w:id="2" w:name="_Toc533333005"/>
      <w:r w:rsidRPr="00501A24">
        <w:rPr>
          <w:sz w:val="32"/>
          <w:lang w:val="ru-RU"/>
        </w:rPr>
        <w:lastRenderedPageBreak/>
        <w:t xml:space="preserve">2 </w:t>
      </w:r>
      <w:r w:rsidR="00662932" w:rsidRPr="00501A24">
        <w:rPr>
          <w:sz w:val="32"/>
          <w:lang w:val="ru-RU"/>
        </w:rPr>
        <w:t>З</w:t>
      </w:r>
      <w:bookmarkEnd w:id="2"/>
      <w:r w:rsidR="00501A24" w:rsidRPr="00501A24">
        <w:rPr>
          <w:sz w:val="32"/>
          <w:lang w:val="ru-RU"/>
        </w:rPr>
        <w:t>адачи практики</w:t>
      </w:r>
    </w:p>
    <w:p w:rsidR="00AE3728" w:rsidRPr="00D33513" w:rsidRDefault="00AE3728" w:rsidP="00D33513">
      <w:pPr>
        <w:rPr>
          <w:lang w:val="ru-RU"/>
        </w:rPr>
      </w:pPr>
      <w:r w:rsidRPr="00D33513">
        <w:rPr>
          <w:lang w:val="ru-RU"/>
        </w:rPr>
        <w:t>Задачами педагогической практики являются</w:t>
      </w:r>
      <w:r w:rsidR="00265F63" w:rsidRPr="00D33513">
        <w:rPr>
          <w:lang w:val="ru-RU"/>
        </w:rPr>
        <w:t xml:space="preserve"> [2]</w:t>
      </w:r>
      <w:r w:rsidRPr="00D33513">
        <w:rPr>
          <w:lang w:val="ru-RU"/>
        </w:rPr>
        <w:t>:</w:t>
      </w:r>
    </w:p>
    <w:p w:rsidR="00AE3728" w:rsidRPr="00AE3728" w:rsidRDefault="00AE3728" w:rsidP="00D33513">
      <w:pPr>
        <w:pStyle w:val="a5"/>
        <w:numPr>
          <w:ilvl w:val="0"/>
          <w:numId w:val="1"/>
        </w:numPr>
        <w:rPr>
          <w:lang w:val="ru-RU"/>
        </w:rPr>
      </w:pPr>
      <w:r w:rsidRPr="00AE3728">
        <w:rPr>
          <w:lang w:val="ru-RU"/>
        </w:rPr>
        <w:t>ознакомление с дисциплиной предметной области данного направления и рабочей учебной программой дисциплины согласно штатному расписанию кафедры под руководством профессора, доцента или старшего преподавателя;</w:t>
      </w:r>
    </w:p>
    <w:p w:rsidR="00AE3728" w:rsidRPr="00AE3728" w:rsidRDefault="00AE3728" w:rsidP="00D33513">
      <w:pPr>
        <w:pStyle w:val="a5"/>
        <w:numPr>
          <w:ilvl w:val="0"/>
          <w:numId w:val="1"/>
        </w:numPr>
        <w:rPr>
          <w:lang w:val="ru-RU"/>
        </w:rPr>
      </w:pPr>
      <w:r w:rsidRPr="00AE3728">
        <w:rPr>
          <w:lang w:val="ru-RU"/>
        </w:rPr>
        <w:t xml:space="preserve">подготовка к </w:t>
      </w:r>
      <w:r w:rsidR="003A7089">
        <w:rPr>
          <w:lang w:val="ru-RU"/>
        </w:rPr>
        <w:t>написанию методических материалов для выполнения лабораторных работ</w:t>
      </w:r>
      <w:r w:rsidRPr="00AE3728">
        <w:rPr>
          <w:lang w:val="ru-RU"/>
        </w:rPr>
        <w:t>: изучение лабораторных работ или содержания практических занятий.</w:t>
      </w:r>
    </w:p>
    <w:p w:rsidR="00AE3728" w:rsidRPr="00AE3728" w:rsidRDefault="003A7089" w:rsidP="00D33513">
      <w:pPr>
        <w:pStyle w:val="a5"/>
        <w:numPr>
          <w:ilvl w:val="0"/>
          <w:numId w:val="1"/>
        </w:numPr>
        <w:rPr>
          <w:lang w:val="ru-RU"/>
        </w:rPr>
      </w:pPr>
      <w:r>
        <w:rPr>
          <w:lang w:val="ru-RU"/>
        </w:rPr>
        <w:t>разработка требований к методическим материалам для выполнения лабораторных и практических</w:t>
      </w:r>
      <w:r w:rsidR="00AE3728" w:rsidRPr="00AE3728">
        <w:rPr>
          <w:lang w:val="ru-RU"/>
        </w:rPr>
        <w:t xml:space="preserve"> работ;</w:t>
      </w:r>
    </w:p>
    <w:p w:rsidR="00AE3728" w:rsidRPr="00D33513" w:rsidRDefault="003A7089" w:rsidP="00D33513">
      <w:pPr>
        <w:pStyle w:val="a5"/>
        <w:numPr>
          <w:ilvl w:val="0"/>
          <w:numId w:val="1"/>
        </w:numPr>
        <w:rPr>
          <w:lang w:val="ru-RU"/>
        </w:rPr>
      </w:pPr>
      <w:r>
        <w:rPr>
          <w:lang w:val="ru-RU"/>
        </w:rPr>
        <w:t>написание методички для выполнения</w:t>
      </w:r>
      <w:r w:rsidR="00AE3728" w:rsidRPr="00AE3728">
        <w:rPr>
          <w:lang w:val="ru-RU"/>
        </w:rPr>
        <w:t xml:space="preserve"> лаб</w:t>
      </w:r>
      <w:r>
        <w:rPr>
          <w:lang w:val="ru-RU"/>
        </w:rPr>
        <w:t>ораторных и практических заданий</w:t>
      </w:r>
      <w:r w:rsidR="00AE3728" w:rsidRPr="00AE3728">
        <w:rPr>
          <w:lang w:val="ru-RU"/>
        </w:rPr>
        <w:t xml:space="preserve"> студентами младших курсов под руководством профессора, доцента или старшего преподавателя.</w:t>
      </w:r>
    </w:p>
    <w:p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:rsidR="00134836" w:rsidRPr="00501A24" w:rsidRDefault="006D3E68" w:rsidP="000C557B">
      <w:pPr>
        <w:pStyle w:val="1"/>
        <w:ind w:firstLine="709"/>
        <w:rPr>
          <w:sz w:val="32"/>
          <w:lang w:val="ru-RU"/>
        </w:rPr>
      </w:pPr>
      <w:bookmarkStart w:id="3" w:name="_Toc533333006"/>
      <w:r w:rsidRPr="00501A24">
        <w:rPr>
          <w:sz w:val="32"/>
          <w:lang w:val="ru-RU"/>
        </w:rPr>
        <w:lastRenderedPageBreak/>
        <w:t xml:space="preserve">3 </w:t>
      </w:r>
      <w:r w:rsidR="006E3B7A" w:rsidRPr="00501A24">
        <w:rPr>
          <w:sz w:val="32"/>
          <w:lang w:val="ru-RU"/>
        </w:rPr>
        <w:t>П</w:t>
      </w:r>
      <w:bookmarkEnd w:id="3"/>
      <w:r w:rsidR="00501A24" w:rsidRPr="00501A24">
        <w:rPr>
          <w:sz w:val="32"/>
          <w:lang w:val="ru-RU"/>
        </w:rPr>
        <w:t>рохождение практики</w:t>
      </w:r>
    </w:p>
    <w:p w:rsidR="006E3B7A" w:rsidRDefault="00D56CC9" w:rsidP="000C557B">
      <w:pPr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В качестве дисциплины был</w:t>
      </w:r>
      <w:r w:rsidR="004C254B">
        <w:rPr>
          <w:rFonts w:eastAsiaTheme="majorEastAsia" w:cstheme="majorBidi"/>
          <w:szCs w:val="32"/>
          <w:lang w:val="ru-RU"/>
        </w:rPr>
        <w:t xml:space="preserve"> определен курс «</w:t>
      </w:r>
      <w:r w:rsidR="005B0D48">
        <w:rPr>
          <w:rFonts w:eastAsiaTheme="majorEastAsia" w:cstheme="majorBidi"/>
          <w:szCs w:val="32"/>
          <w:lang w:val="ru-RU"/>
        </w:rPr>
        <w:t>Радиотехнические цепи и сигналы</w:t>
      </w:r>
      <w:r w:rsidR="00A63C50">
        <w:rPr>
          <w:rFonts w:eastAsiaTheme="majorEastAsia" w:cstheme="majorBidi"/>
          <w:szCs w:val="32"/>
          <w:lang w:val="ru-RU"/>
        </w:rPr>
        <w:t xml:space="preserve">» </w:t>
      </w:r>
      <w:r w:rsidR="00265F63" w:rsidRPr="00265F63">
        <w:rPr>
          <w:rFonts w:eastAsiaTheme="majorEastAsia" w:cstheme="majorBidi"/>
          <w:szCs w:val="32"/>
          <w:lang w:val="ru-RU"/>
        </w:rPr>
        <w:t>[3]</w:t>
      </w:r>
      <w:r>
        <w:rPr>
          <w:rFonts w:eastAsiaTheme="majorEastAsia" w:cstheme="majorBidi"/>
          <w:szCs w:val="32"/>
          <w:lang w:val="ru-RU"/>
        </w:rPr>
        <w:t xml:space="preserve">. </w:t>
      </w:r>
    </w:p>
    <w:p w:rsidR="00B626D7" w:rsidRPr="000248EA" w:rsidRDefault="004F7FE2" w:rsidP="000C557B">
      <w:pPr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Проведение занятий</w:t>
      </w:r>
      <w:r w:rsidR="006E3B7A">
        <w:rPr>
          <w:rFonts w:eastAsiaTheme="majorEastAsia" w:cstheme="majorBidi"/>
          <w:szCs w:val="32"/>
          <w:lang w:val="ru-RU"/>
        </w:rPr>
        <w:t xml:space="preserve"> проходили под руководством доцента кафедры И</w:t>
      </w:r>
      <w:r w:rsidR="005B0D48">
        <w:rPr>
          <w:rFonts w:eastAsiaTheme="majorEastAsia" w:cstheme="majorBidi"/>
          <w:szCs w:val="32"/>
          <w:lang w:val="ru-RU"/>
        </w:rPr>
        <w:t>4Рогожина Василия Александровича</w:t>
      </w:r>
      <w:r w:rsidR="006E3B7A">
        <w:rPr>
          <w:rFonts w:eastAsiaTheme="majorEastAsia" w:cstheme="majorBidi"/>
          <w:szCs w:val="32"/>
          <w:lang w:val="ru-RU"/>
        </w:rPr>
        <w:t xml:space="preserve">. </w:t>
      </w:r>
      <w:r>
        <w:rPr>
          <w:rFonts w:eastAsiaTheme="majorEastAsia" w:cstheme="majorBidi"/>
          <w:szCs w:val="32"/>
          <w:lang w:val="ru-RU"/>
        </w:rPr>
        <w:t xml:space="preserve">Занятия проводились непосредственно со слушателями по обучению работе в </w:t>
      </w:r>
      <w:r w:rsidR="00AD0C2D">
        <w:rPr>
          <w:rFonts w:eastAsiaTheme="majorEastAsia" w:cstheme="majorBidi"/>
          <w:szCs w:val="32"/>
          <w:lang w:val="ru-RU"/>
        </w:rPr>
        <w:t xml:space="preserve">среде </w:t>
      </w:r>
      <w:r w:rsidR="005B0D48">
        <w:rPr>
          <w:rFonts w:eastAsiaTheme="majorEastAsia" w:cstheme="majorBidi"/>
          <w:szCs w:val="32"/>
          <w:lang w:val="en-US"/>
        </w:rPr>
        <w:t>Multisim</w:t>
      </w:r>
      <w:r>
        <w:rPr>
          <w:rFonts w:eastAsiaTheme="majorEastAsia" w:cstheme="majorBidi"/>
          <w:szCs w:val="32"/>
          <w:lang w:val="ru-RU"/>
        </w:rPr>
        <w:t xml:space="preserve">. </w:t>
      </w:r>
      <w:r w:rsidR="00B626D7">
        <w:rPr>
          <w:rFonts w:eastAsiaTheme="majorEastAsia" w:cstheme="majorBidi"/>
          <w:szCs w:val="32"/>
          <w:lang w:val="ru-RU"/>
        </w:rPr>
        <w:t xml:space="preserve">Для </w:t>
      </w:r>
      <w:r>
        <w:rPr>
          <w:rFonts w:eastAsiaTheme="majorEastAsia" w:cstheme="majorBidi"/>
          <w:szCs w:val="32"/>
          <w:lang w:val="ru-RU"/>
        </w:rPr>
        <w:t>подготовки к занятиям</w:t>
      </w:r>
      <w:r w:rsidR="00B626D7">
        <w:rPr>
          <w:rFonts w:eastAsiaTheme="majorEastAsia" w:cstheme="majorBidi"/>
          <w:szCs w:val="32"/>
          <w:lang w:val="ru-RU"/>
        </w:rPr>
        <w:t xml:space="preserve"> были выданы методически материалы </w:t>
      </w:r>
      <w:r w:rsidR="00D50015">
        <w:rPr>
          <w:rFonts w:eastAsiaTheme="majorEastAsia" w:cstheme="majorBidi"/>
          <w:szCs w:val="32"/>
          <w:lang w:val="ru-RU"/>
        </w:rPr>
        <w:t>для выполнения лабораторных работ по дисциплине «</w:t>
      </w:r>
      <w:r w:rsidR="005B0D48">
        <w:rPr>
          <w:rFonts w:eastAsiaTheme="majorEastAsia" w:cstheme="majorBidi"/>
          <w:szCs w:val="32"/>
          <w:lang w:val="ru-RU"/>
        </w:rPr>
        <w:t>Радиотехнические цепи и сигналы</w:t>
      </w:r>
      <w:r w:rsidR="00D50015">
        <w:rPr>
          <w:rFonts w:eastAsiaTheme="majorEastAsia" w:cstheme="majorBidi"/>
          <w:szCs w:val="32"/>
          <w:lang w:val="ru-RU"/>
        </w:rPr>
        <w:t xml:space="preserve">». </w:t>
      </w:r>
    </w:p>
    <w:p w:rsidR="00427707" w:rsidRDefault="004F7FE2" w:rsidP="00427707">
      <w:pPr>
        <w:ind w:firstLine="709"/>
        <w:rPr>
          <w:szCs w:val="28"/>
          <w:lang w:val="ru-RU"/>
        </w:rPr>
      </w:pPr>
      <w:r>
        <w:rPr>
          <w:szCs w:val="28"/>
          <w:lang w:val="ru-RU"/>
        </w:rPr>
        <w:t>Темы в рамках изучения дисциплины:</w:t>
      </w:r>
    </w:p>
    <w:p w:rsidR="00295E4D" w:rsidRDefault="003C7F9E" w:rsidP="00427707">
      <w:pPr>
        <w:ind w:firstLine="709"/>
        <w:rPr>
          <w:szCs w:val="28"/>
          <w:lang w:val="ru-RU"/>
        </w:rPr>
      </w:pPr>
      <w:r>
        <w:rPr>
          <w:szCs w:val="28"/>
          <w:lang w:val="ru-RU"/>
        </w:rPr>
        <w:t>Раздел 2. Применение различных пакетов для спектрального анализа периодических и непериодических сигналов. Визуальная оценка ошибок разложения сигнала на простейшие функции при конечности ряда Фурье.</w:t>
      </w:r>
    </w:p>
    <w:p w:rsidR="00295E4D" w:rsidRDefault="003C7F9E" w:rsidP="00295E4D">
      <w:pPr>
        <w:ind w:firstLine="709"/>
        <w:rPr>
          <w:szCs w:val="28"/>
          <w:lang w:val="ru-RU"/>
        </w:rPr>
      </w:pPr>
      <w:r>
        <w:rPr>
          <w:szCs w:val="28"/>
          <w:lang w:val="ru-RU"/>
        </w:rPr>
        <w:t>Раздел 5</w:t>
      </w:r>
      <w:r w:rsidR="00295E4D">
        <w:rPr>
          <w:szCs w:val="28"/>
          <w:lang w:val="ru-RU"/>
        </w:rPr>
        <w:t xml:space="preserve">. </w:t>
      </w:r>
      <w:r>
        <w:rPr>
          <w:szCs w:val="28"/>
          <w:lang w:val="ru-RU"/>
        </w:rPr>
        <w:t>Анализ прохождения сигналов через простейшие радиотехнические цепи. Анализ изменения спектра сигнала при прохождении через цепь.</w:t>
      </w:r>
    </w:p>
    <w:p w:rsidR="00295E4D" w:rsidRDefault="00295E4D" w:rsidP="00295E4D">
      <w:pPr>
        <w:ind w:firstLine="709"/>
        <w:rPr>
          <w:szCs w:val="28"/>
          <w:lang w:val="ru-RU"/>
        </w:rPr>
      </w:pPr>
    </w:p>
    <w:p w:rsidR="00295E4D" w:rsidRPr="00295E4D" w:rsidRDefault="00295E4D" w:rsidP="00427707">
      <w:pPr>
        <w:ind w:firstLine="709"/>
        <w:rPr>
          <w:szCs w:val="28"/>
          <w:lang w:val="ru-RU"/>
        </w:rPr>
      </w:pPr>
    </w:p>
    <w:p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</w:p>
    <w:p w:rsidR="003C7F9E" w:rsidRDefault="003C7F9E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</w:p>
    <w:p w:rsidR="003C7F9E" w:rsidRDefault="003C7F9E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</w:p>
    <w:p w:rsidR="003C7F9E" w:rsidRDefault="003C7F9E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</w:p>
    <w:p w:rsidR="003C7F9E" w:rsidRDefault="003C7F9E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</w:p>
    <w:p w:rsidR="003C7F9E" w:rsidRDefault="003C7F9E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</w:p>
    <w:p w:rsidR="003C7F9E" w:rsidRDefault="003C7F9E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</w:p>
    <w:p w:rsidR="003C7F9E" w:rsidRDefault="003C7F9E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</w:p>
    <w:p w:rsidR="003C7F9E" w:rsidRDefault="003C7F9E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</w:p>
    <w:p w:rsidR="003C7F9E" w:rsidRDefault="003C7F9E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</w:p>
    <w:p w:rsidR="00FB2C3B" w:rsidRPr="00501A24" w:rsidRDefault="00FB2C3B" w:rsidP="000C557B">
      <w:pPr>
        <w:pStyle w:val="1"/>
        <w:ind w:firstLine="709"/>
        <w:rPr>
          <w:sz w:val="32"/>
          <w:lang w:val="ru-RU"/>
        </w:rPr>
      </w:pPr>
      <w:bookmarkStart w:id="4" w:name="_Toc533333007"/>
      <w:r w:rsidRPr="00501A24">
        <w:rPr>
          <w:sz w:val="32"/>
          <w:lang w:val="ru-RU"/>
        </w:rPr>
        <w:lastRenderedPageBreak/>
        <w:t>З</w:t>
      </w:r>
      <w:bookmarkEnd w:id="4"/>
      <w:r w:rsidR="00501A24" w:rsidRPr="00501A24">
        <w:rPr>
          <w:sz w:val="32"/>
          <w:lang w:val="ru-RU"/>
        </w:rPr>
        <w:t>аключение</w:t>
      </w:r>
    </w:p>
    <w:p w:rsidR="00613CA9" w:rsidRDefault="00A335BF" w:rsidP="000C557B">
      <w:pPr>
        <w:ind w:firstLine="709"/>
        <w:rPr>
          <w:lang w:val="ru-RU"/>
        </w:rPr>
      </w:pPr>
      <w:r>
        <w:rPr>
          <w:lang w:val="ru-RU"/>
        </w:rPr>
        <w:t xml:space="preserve">В результате практики </w:t>
      </w:r>
      <w:r w:rsidR="00992061">
        <w:rPr>
          <w:lang w:val="ru-RU"/>
        </w:rPr>
        <w:t xml:space="preserve">был </w:t>
      </w:r>
      <w:r w:rsidR="00A87252">
        <w:rPr>
          <w:lang w:val="ru-RU"/>
        </w:rPr>
        <w:t xml:space="preserve">получен опыт проведения занятий со </w:t>
      </w:r>
      <w:r w:rsidR="00C419EE">
        <w:rPr>
          <w:lang w:val="ru-RU"/>
        </w:rPr>
        <w:t>слушателями дисциплины</w:t>
      </w:r>
      <w:r w:rsidR="003C7F9E">
        <w:rPr>
          <w:lang w:val="ru-RU"/>
        </w:rPr>
        <w:t xml:space="preserve"> «Радиотехнические цепи и сигналы</w:t>
      </w:r>
      <w:r w:rsidR="00A87252">
        <w:rPr>
          <w:lang w:val="ru-RU"/>
        </w:rPr>
        <w:t>».</w:t>
      </w:r>
    </w:p>
    <w:p w:rsidR="00A335BF" w:rsidRDefault="00A335BF" w:rsidP="000C557B">
      <w:pPr>
        <w:ind w:firstLine="709"/>
        <w:rPr>
          <w:lang w:val="ru-RU"/>
        </w:rPr>
      </w:pPr>
      <w:r>
        <w:rPr>
          <w:lang w:val="ru-RU"/>
        </w:rPr>
        <w:t xml:space="preserve">Все задачи практики были </w:t>
      </w:r>
      <w:r w:rsidR="007D3E38">
        <w:rPr>
          <w:lang w:val="ru-RU"/>
        </w:rPr>
        <w:t>выполнены</w:t>
      </w:r>
      <w:r>
        <w:rPr>
          <w:lang w:val="ru-RU"/>
        </w:rPr>
        <w:t>, цели практики достигнуты полностью.</w:t>
      </w:r>
    </w:p>
    <w:p w:rsidR="00A335BF" w:rsidRDefault="00A335BF">
      <w:pPr>
        <w:spacing w:after="160" w:line="259" w:lineRule="auto"/>
        <w:ind w:firstLine="0"/>
        <w:contextualSpacing w:val="0"/>
        <w:jc w:val="left"/>
        <w:rPr>
          <w:lang w:val="ru-RU"/>
        </w:rPr>
      </w:pPr>
      <w:r>
        <w:rPr>
          <w:lang w:val="ru-RU"/>
        </w:rPr>
        <w:br w:type="page"/>
      </w:r>
    </w:p>
    <w:p w:rsidR="00FB2C3B" w:rsidRPr="00501A24" w:rsidRDefault="00FB2C3B" w:rsidP="00FB2C3B">
      <w:pPr>
        <w:pStyle w:val="1"/>
        <w:rPr>
          <w:sz w:val="32"/>
          <w:lang w:val="ru-RU"/>
        </w:rPr>
      </w:pPr>
      <w:bookmarkStart w:id="5" w:name="_Toc533333008"/>
      <w:r w:rsidRPr="00501A24">
        <w:rPr>
          <w:sz w:val="32"/>
          <w:lang w:val="ru-RU"/>
        </w:rPr>
        <w:lastRenderedPageBreak/>
        <w:t>С</w:t>
      </w:r>
      <w:bookmarkEnd w:id="5"/>
      <w:r w:rsidR="00501A24" w:rsidRPr="00501A24">
        <w:rPr>
          <w:sz w:val="32"/>
          <w:lang w:val="ru-RU"/>
        </w:rPr>
        <w:t>писок использованных источников</w:t>
      </w:r>
    </w:p>
    <w:p w:rsidR="00A335BF" w:rsidRDefault="00A335BF" w:rsidP="00992061">
      <w:pPr>
        <w:pStyle w:val="a5"/>
        <w:numPr>
          <w:ilvl w:val="0"/>
          <w:numId w:val="2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A335BF">
        <w:rPr>
          <w:rFonts w:cs="Times New Roman"/>
          <w:szCs w:val="28"/>
          <w:lang w:val="ru-RU"/>
        </w:rPr>
        <w:t>Официальный сайт БГТУ «ВОЕНМЕХ»</w:t>
      </w:r>
      <w:r w:rsidR="00062D6F" w:rsidRPr="00E111D9">
        <w:rPr>
          <w:rFonts w:cs="Times New Roman"/>
          <w:szCs w:val="28"/>
          <w:lang w:val="ru-RU"/>
        </w:rPr>
        <w:t xml:space="preserve">[Электронный ресурс]. </w:t>
      </w:r>
      <w:r w:rsidR="00062D6F">
        <w:rPr>
          <w:rFonts w:cs="Times New Roman"/>
          <w:szCs w:val="28"/>
          <w:lang w:val="en-US"/>
        </w:rPr>
        <w:t>URL</w:t>
      </w:r>
      <w:r w:rsidR="00062D6F">
        <w:rPr>
          <w:rFonts w:cs="Times New Roman"/>
          <w:szCs w:val="28"/>
          <w:lang w:val="ru-RU"/>
        </w:rPr>
        <w:t>:</w:t>
      </w:r>
      <w:r w:rsidR="00062D6F" w:rsidRPr="00B43A70">
        <w:t>http</w:t>
      </w:r>
      <w:r w:rsidR="00062D6F" w:rsidRPr="00B43A70">
        <w:rPr>
          <w:lang w:val="ru-RU"/>
        </w:rPr>
        <w:t>://</w:t>
      </w:r>
      <w:r w:rsidR="00062D6F" w:rsidRPr="00B43A70">
        <w:t>www</w:t>
      </w:r>
      <w:r w:rsidR="00062D6F" w:rsidRPr="00B43A70">
        <w:rPr>
          <w:lang w:val="ru-RU"/>
        </w:rPr>
        <w:t>.</w:t>
      </w:r>
      <w:r w:rsidR="00062D6F" w:rsidRPr="00B43A70">
        <w:t>voenmeh</w:t>
      </w:r>
      <w:r w:rsidR="00062D6F" w:rsidRPr="00B43A70">
        <w:rPr>
          <w:lang w:val="ru-RU"/>
        </w:rPr>
        <w:t>.</w:t>
      </w:r>
      <w:r w:rsidR="00062D6F" w:rsidRPr="00B43A70">
        <w:t>ru</w:t>
      </w:r>
      <w:r w:rsidR="00062D6F" w:rsidRPr="001D422B">
        <w:rPr>
          <w:rFonts w:cs="Times New Roman"/>
          <w:szCs w:val="28"/>
          <w:lang w:val="ru-RU"/>
        </w:rPr>
        <w:t>(</w:t>
      </w:r>
      <w:r w:rsidR="00062D6F">
        <w:rPr>
          <w:rFonts w:cs="Times New Roman"/>
          <w:szCs w:val="28"/>
          <w:lang w:val="ru-RU"/>
        </w:rPr>
        <w:t xml:space="preserve">дата обращения </w:t>
      </w:r>
      <w:r w:rsidR="00A6572F">
        <w:rPr>
          <w:rFonts w:cs="Times New Roman"/>
          <w:szCs w:val="28"/>
          <w:lang w:val="ru-RU"/>
        </w:rPr>
        <w:t>11</w:t>
      </w:r>
      <w:r w:rsidR="00616DEC">
        <w:rPr>
          <w:rFonts w:cs="Times New Roman"/>
          <w:szCs w:val="28"/>
          <w:lang w:val="ru-RU"/>
        </w:rPr>
        <w:t>.11.201</w:t>
      </w:r>
      <w:r w:rsidR="00B43A70">
        <w:rPr>
          <w:rFonts w:cs="Times New Roman"/>
          <w:szCs w:val="28"/>
          <w:lang w:val="ru-RU"/>
        </w:rPr>
        <w:t>8</w:t>
      </w:r>
      <w:r w:rsidR="00062D6F">
        <w:rPr>
          <w:rFonts w:cs="Times New Roman"/>
          <w:szCs w:val="28"/>
          <w:lang w:val="ru-RU"/>
        </w:rPr>
        <w:t>).</w:t>
      </w:r>
    </w:p>
    <w:p w:rsidR="00FC79B3" w:rsidRDefault="00992061" w:rsidP="00A6572F">
      <w:pPr>
        <w:pStyle w:val="a5"/>
        <w:numPr>
          <w:ilvl w:val="0"/>
          <w:numId w:val="2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992061">
        <w:rPr>
          <w:rFonts w:cs="Times New Roman"/>
          <w:szCs w:val="28"/>
          <w:lang w:val="ru-RU"/>
        </w:rPr>
        <w:t>Программа практики ПНИР.Б.01.01 Педагогическая практика / Сост.: Е.А. Снижко, Н.Н. Смирнова; Балт. гос. техн. ун-т. – СПб., 2013. – 11 с.</w:t>
      </w:r>
    </w:p>
    <w:p w:rsidR="00A6572F" w:rsidRPr="00A6572F" w:rsidRDefault="003C7F9E" w:rsidP="00A6572F">
      <w:pPr>
        <w:pStyle w:val="a5"/>
        <w:numPr>
          <w:ilvl w:val="0"/>
          <w:numId w:val="2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>
        <w:rPr>
          <w:rFonts w:cs="Times New Roman"/>
          <w:szCs w:val="28"/>
          <w:lang w:val="ru-RU"/>
        </w:rPr>
        <w:t>Радиотехнические цепи и сигналы: учебник для вузов / С.И. Баскаков. -4-е изд., перераб. и доп. – М.: Высшая школа, 2</w:t>
      </w:r>
      <w:bookmarkStart w:id="6" w:name="_GoBack"/>
      <w:bookmarkEnd w:id="6"/>
      <w:r>
        <w:rPr>
          <w:rFonts w:cs="Times New Roman"/>
          <w:szCs w:val="28"/>
          <w:lang w:val="ru-RU"/>
        </w:rPr>
        <w:t>003. – 462</w:t>
      </w:r>
      <w:r w:rsidR="00A6572F">
        <w:rPr>
          <w:rFonts w:cs="Times New Roman"/>
          <w:szCs w:val="28"/>
          <w:lang w:val="ru-RU"/>
        </w:rPr>
        <w:t xml:space="preserve"> с.</w:t>
      </w:r>
      <w:r>
        <w:rPr>
          <w:rFonts w:cs="Times New Roman"/>
          <w:szCs w:val="28"/>
          <w:lang w:val="ru-RU"/>
        </w:rPr>
        <w:t>: рис., табл., граф.</w:t>
      </w:r>
    </w:p>
    <w:sectPr w:rsidR="00A6572F" w:rsidRPr="00A6572F" w:rsidSect="00F35AEC">
      <w:footerReference w:type="default" r:id="rId7"/>
      <w:footerReference w:type="firs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3C5" w:rsidRDefault="008913C5" w:rsidP="00080E7F">
      <w:pPr>
        <w:spacing w:line="240" w:lineRule="auto"/>
      </w:pPr>
      <w:r>
        <w:separator/>
      </w:r>
    </w:p>
  </w:endnote>
  <w:endnote w:type="continuationSeparator" w:id="1">
    <w:p w:rsidR="008913C5" w:rsidRDefault="008913C5" w:rsidP="00080E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6350334"/>
      <w:docPartObj>
        <w:docPartGallery w:val="Page Numbers (Bottom of Page)"/>
        <w:docPartUnique/>
      </w:docPartObj>
    </w:sdtPr>
    <w:sdtContent>
      <w:p w:rsidR="00D50015" w:rsidRDefault="00713AC2">
        <w:pPr>
          <w:pStyle w:val="a9"/>
          <w:jc w:val="center"/>
        </w:pPr>
        <w:r>
          <w:rPr>
            <w:noProof/>
            <w:lang w:val="ru-RU"/>
          </w:rPr>
          <w:fldChar w:fldCharType="begin"/>
        </w:r>
        <w:r w:rsidR="00EF181B">
          <w:rPr>
            <w:noProof/>
            <w:lang w:val="ru-RU"/>
          </w:rPr>
          <w:instrText>PAGE   \* MERGEFORMAT</w:instrText>
        </w:r>
        <w:r>
          <w:rPr>
            <w:noProof/>
            <w:lang w:val="ru-RU"/>
          </w:rPr>
          <w:fldChar w:fldCharType="separate"/>
        </w:r>
        <w:r w:rsidR="00721536">
          <w:rPr>
            <w:noProof/>
            <w:lang w:val="ru-RU"/>
          </w:rPr>
          <w:t>9</w:t>
        </w:r>
        <w:r>
          <w:rPr>
            <w:noProof/>
            <w:lang w:val="ru-RU"/>
          </w:rPr>
          <w:fldChar w:fldCharType="end"/>
        </w:r>
      </w:p>
    </w:sdtContent>
  </w:sdt>
  <w:p w:rsidR="00D50015" w:rsidRDefault="00D5001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015" w:rsidRDefault="00D50015">
    <w:pPr>
      <w:pStyle w:val="a9"/>
      <w:jc w:val="center"/>
    </w:pPr>
  </w:p>
  <w:p w:rsidR="00D50015" w:rsidRPr="00BC3DBE" w:rsidRDefault="00D50015" w:rsidP="00BC3DBE">
    <w:pPr>
      <w:ind w:firstLine="0"/>
      <w:jc w:val="center"/>
      <w:rPr>
        <w:sz w:val="24"/>
        <w:szCs w:val="24"/>
        <w:lang w:val="ru-RU"/>
      </w:rPr>
    </w:pPr>
    <w:r w:rsidRPr="00145CE6">
      <w:rPr>
        <w:sz w:val="24"/>
        <w:szCs w:val="24"/>
        <w:lang w:val="ru-RU"/>
      </w:rPr>
      <w:t>САНКТ-ПЕТЕРБУРГ</w:t>
    </w:r>
    <w:r>
      <w:rPr>
        <w:sz w:val="24"/>
        <w:szCs w:val="24"/>
        <w:lang w:val="ru-RU"/>
      </w:rPr>
      <w:br/>
    </w:r>
    <w:r w:rsidRPr="00145CE6">
      <w:rPr>
        <w:sz w:val="24"/>
        <w:szCs w:val="24"/>
        <w:lang w:val="ru-RU"/>
      </w:rPr>
      <w:t>201</w:t>
    </w:r>
    <w:r>
      <w:rPr>
        <w:sz w:val="24"/>
        <w:szCs w:val="24"/>
        <w:lang w:val="ru-RU"/>
      </w:rPr>
      <w:t>8</w:t>
    </w:r>
    <w:r w:rsidRPr="00145CE6">
      <w:rPr>
        <w:sz w:val="24"/>
        <w:szCs w:val="24"/>
        <w:lang w:val="ru-RU"/>
      </w:rPr>
      <w:t xml:space="preserve"> 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3C5" w:rsidRDefault="008913C5" w:rsidP="00080E7F">
      <w:pPr>
        <w:spacing w:line="240" w:lineRule="auto"/>
      </w:pPr>
      <w:r>
        <w:separator/>
      </w:r>
    </w:p>
  </w:footnote>
  <w:footnote w:type="continuationSeparator" w:id="1">
    <w:p w:rsidR="008913C5" w:rsidRDefault="008913C5" w:rsidP="00080E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A6FE0"/>
    <w:multiLevelType w:val="multilevel"/>
    <w:tmpl w:val="50D43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a0sDS3NLY0NzIyMzcxMDBS0lEKTi0uzszPAykwrAUA6HST9SwAAAA="/>
  </w:docVars>
  <w:rsids>
    <w:rsidRoot w:val="004C2C5D"/>
    <w:rsid w:val="00020067"/>
    <w:rsid w:val="00024253"/>
    <w:rsid w:val="000248EA"/>
    <w:rsid w:val="00053F7B"/>
    <w:rsid w:val="00061C8D"/>
    <w:rsid w:val="00062D6F"/>
    <w:rsid w:val="00080E7F"/>
    <w:rsid w:val="000966D7"/>
    <w:rsid w:val="000B0E7F"/>
    <w:rsid w:val="000B1F16"/>
    <w:rsid w:val="000B75BE"/>
    <w:rsid w:val="000C54D6"/>
    <w:rsid w:val="000C557B"/>
    <w:rsid w:val="000D5FF2"/>
    <w:rsid w:val="000D70B1"/>
    <w:rsid w:val="000E7B6B"/>
    <w:rsid w:val="00102C65"/>
    <w:rsid w:val="0010741D"/>
    <w:rsid w:val="00132C89"/>
    <w:rsid w:val="00134836"/>
    <w:rsid w:val="00145CE6"/>
    <w:rsid w:val="0015491D"/>
    <w:rsid w:val="00157A68"/>
    <w:rsid w:val="00186F7D"/>
    <w:rsid w:val="001B3154"/>
    <w:rsid w:val="001C0928"/>
    <w:rsid w:val="001E0E78"/>
    <w:rsid w:val="0020596D"/>
    <w:rsid w:val="002077A0"/>
    <w:rsid w:val="002123C2"/>
    <w:rsid w:val="00231886"/>
    <w:rsid w:val="00241ADB"/>
    <w:rsid w:val="0024372F"/>
    <w:rsid w:val="00260787"/>
    <w:rsid w:val="00262BAC"/>
    <w:rsid w:val="00265F63"/>
    <w:rsid w:val="002728E0"/>
    <w:rsid w:val="002765A2"/>
    <w:rsid w:val="00282356"/>
    <w:rsid w:val="00284ACC"/>
    <w:rsid w:val="00290311"/>
    <w:rsid w:val="00291B0C"/>
    <w:rsid w:val="00295E4D"/>
    <w:rsid w:val="002C1CC4"/>
    <w:rsid w:val="002C6AF5"/>
    <w:rsid w:val="003030DD"/>
    <w:rsid w:val="003341C4"/>
    <w:rsid w:val="00380D03"/>
    <w:rsid w:val="00395327"/>
    <w:rsid w:val="003A41D6"/>
    <w:rsid w:val="003A7089"/>
    <w:rsid w:val="003C7F9E"/>
    <w:rsid w:val="0042616C"/>
    <w:rsid w:val="00427707"/>
    <w:rsid w:val="0043485E"/>
    <w:rsid w:val="004A156C"/>
    <w:rsid w:val="004A4CAD"/>
    <w:rsid w:val="004C254B"/>
    <w:rsid w:val="004C2C5D"/>
    <w:rsid w:val="004D1150"/>
    <w:rsid w:val="004D12F4"/>
    <w:rsid w:val="004E1E81"/>
    <w:rsid w:val="004F7FE2"/>
    <w:rsid w:val="00501A24"/>
    <w:rsid w:val="00524942"/>
    <w:rsid w:val="0053282C"/>
    <w:rsid w:val="00541334"/>
    <w:rsid w:val="005614A9"/>
    <w:rsid w:val="00570657"/>
    <w:rsid w:val="005B0D48"/>
    <w:rsid w:val="005E09FA"/>
    <w:rsid w:val="00613CA9"/>
    <w:rsid w:val="00616DEC"/>
    <w:rsid w:val="0064205E"/>
    <w:rsid w:val="00657D91"/>
    <w:rsid w:val="00662932"/>
    <w:rsid w:val="00667EDF"/>
    <w:rsid w:val="00682330"/>
    <w:rsid w:val="006958D1"/>
    <w:rsid w:val="006B0254"/>
    <w:rsid w:val="006B3D1E"/>
    <w:rsid w:val="006B4E36"/>
    <w:rsid w:val="006D3E68"/>
    <w:rsid w:val="006D4EAA"/>
    <w:rsid w:val="006E1ACF"/>
    <w:rsid w:val="006E3B7A"/>
    <w:rsid w:val="006F5D08"/>
    <w:rsid w:val="00700C0D"/>
    <w:rsid w:val="00713AC2"/>
    <w:rsid w:val="00714208"/>
    <w:rsid w:val="00721536"/>
    <w:rsid w:val="00732CB1"/>
    <w:rsid w:val="0075561E"/>
    <w:rsid w:val="007959B9"/>
    <w:rsid w:val="007D3E38"/>
    <w:rsid w:val="007E7875"/>
    <w:rsid w:val="007F3DE1"/>
    <w:rsid w:val="007F3FC2"/>
    <w:rsid w:val="007F71E8"/>
    <w:rsid w:val="00807F82"/>
    <w:rsid w:val="008211FF"/>
    <w:rsid w:val="00823E37"/>
    <w:rsid w:val="00832301"/>
    <w:rsid w:val="00833607"/>
    <w:rsid w:val="00835284"/>
    <w:rsid w:val="00854E8B"/>
    <w:rsid w:val="00861AAD"/>
    <w:rsid w:val="00862E86"/>
    <w:rsid w:val="00873F13"/>
    <w:rsid w:val="0088278C"/>
    <w:rsid w:val="008913C5"/>
    <w:rsid w:val="008B2891"/>
    <w:rsid w:val="008D6F56"/>
    <w:rsid w:val="008E0DED"/>
    <w:rsid w:val="008F6299"/>
    <w:rsid w:val="00914EAB"/>
    <w:rsid w:val="0093511D"/>
    <w:rsid w:val="0094752C"/>
    <w:rsid w:val="00962FF1"/>
    <w:rsid w:val="00964FF0"/>
    <w:rsid w:val="00970093"/>
    <w:rsid w:val="00992061"/>
    <w:rsid w:val="009F09ED"/>
    <w:rsid w:val="00A335BF"/>
    <w:rsid w:val="00A34CA4"/>
    <w:rsid w:val="00A567A6"/>
    <w:rsid w:val="00A63B68"/>
    <w:rsid w:val="00A63C50"/>
    <w:rsid w:val="00A6572F"/>
    <w:rsid w:val="00A84D84"/>
    <w:rsid w:val="00A87252"/>
    <w:rsid w:val="00A92E1C"/>
    <w:rsid w:val="00AA613A"/>
    <w:rsid w:val="00AB1A1D"/>
    <w:rsid w:val="00AB2857"/>
    <w:rsid w:val="00AD0C2D"/>
    <w:rsid w:val="00AD5F14"/>
    <w:rsid w:val="00AE3728"/>
    <w:rsid w:val="00B26791"/>
    <w:rsid w:val="00B26E7F"/>
    <w:rsid w:val="00B40C09"/>
    <w:rsid w:val="00B43A70"/>
    <w:rsid w:val="00B43FA2"/>
    <w:rsid w:val="00B466AA"/>
    <w:rsid w:val="00B626D7"/>
    <w:rsid w:val="00B67C47"/>
    <w:rsid w:val="00B75077"/>
    <w:rsid w:val="00BA5A9D"/>
    <w:rsid w:val="00BC3DBE"/>
    <w:rsid w:val="00BF158B"/>
    <w:rsid w:val="00C1664C"/>
    <w:rsid w:val="00C21635"/>
    <w:rsid w:val="00C231AA"/>
    <w:rsid w:val="00C32422"/>
    <w:rsid w:val="00C419EE"/>
    <w:rsid w:val="00C52205"/>
    <w:rsid w:val="00CB6CFB"/>
    <w:rsid w:val="00CC6515"/>
    <w:rsid w:val="00CE6284"/>
    <w:rsid w:val="00CF47E1"/>
    <w:rsid w:val="00D13CC9"/>
    <w:rsid w:val="00D33513"/>
    <w:rsid w:val="00D50015"/>
    <w:rsid w:val="00D56CC9"/>
    <w:rsid w:val="00D84355"/>
    <w:rsid w:val="00D9358C"/>
    <w:rsid w:val="00DA1A68"/>
    <w:rsid w:val="00DB121F"/>
    <w:rsid w:val="00DB68BB"/>
    <w:rsid w:val="00DF0F78"/>
    <w:rsid w:val="00E40E58"/>
    <w:rsid w:val="00E41AF6"/>
    <w:rsid w:val="00E46014"/>
    <w:rsid w:val="00E46159"/>
    <w:rsid w:val="00E5147B"/>
    <w:rsid w:val="00E62D50"/>
    <w:rsid w:val="00E803CE"/>
    <w:rsid w:val="00E80D17"/>
    <w:rsid w:val="00EB6D1A"/>
    <w:rsid w:val="00EE1F53"/>
    <w:rsid w:val="00EF181B"/>
    <w:rsid w:val="00EF432C"/>
    <w:rsid w:val="00F05D1A"/>
    <w:rsid w:val="00F110FE"/>
    <w:rsid w:val="00F35AEC"/>
    <w:rsid w:val="00F474E2"/>
    <w:rsid w:val="00F80619"/>
    <w:rsid w:val="00F90DED"/>
    <w:rsid w:val="00F944BF"/>
    <w:rsid w:val="00F974FE"/>
    <w:rsid w:val="00FB2C3B"/>
    <w:rsid w:val="00FC79B3"/>
    <w:rsid w:val="00FE3CD4"/>
    <w:rsid w:val="00FF0BD2"/>
    <w:rsid w:val="00FF4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C3B"/>
    <w:pPr>
      <w:spacing w:after="0" w:line="360" w:lineRule="auto"/>
      <w:ind w:firstLine="720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B2C3B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932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2C3B"/>
    <w:rPr>
      <w:rFonts w:ascii="Times New Roman" w:eastAsiaTheme="majorEastAsia" w:hAnsi="Times New Roman" w:cstheme="majorBidi"/>
      <w:b/>
      <w:sz w:val="28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807F82"/>
    <w:pPr>
      <w:spacing w:line="259" w:lineRule="auto"/>
      <w:ind w:firstLine="0"/>
      <w:contextualSpacing w:val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613CA9"/>
    <w:pPr>
      <w:tabs>
        <w:tab w:val="right" w:leader="dot" w:pos="9628"/>
      </w:tabs>
      <w:spacing w:after="100"/>
      <w:ind w:firstLine="0"/>
    </w:pPr>
  </w:style>
  <w:style w:type="character" w:styleId="a4">
    <w:name w:val="Hyperlink"/>
    <w:basedOn w:val="a0"/>
    <w:uiPriority w:val="99"/>
    <w:unhideWhenUsed/>
    <w:rsid w:val="00807F82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62932"/>
    <w:pPr>
      <w:ind w:left="720"/>
    </w:pPr>
  </w:style>
  <w:style w:type="character" w:customStyle="1" w:styleId="20">
    <w:name w:val="Заголовок 2 Знак"/>
    <w:basedOn w:val="a0"/>
    <w:link w:val="2"/>
    <w:uiPriority w:val="9"/>
    <w:rsid w:val="00662932"/>
    <w:rPr>
      <w:rFonts w:ascii="Times New Roman" w:eastAsiaTheme="majorEastAsia" w:hAnsi="Times New Roman" w:cstheme="majorBidi"/>
      <w:b/>
      <w:sz w:val="28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341C4"/>
    <w:pPr>
      <w:spacing w:after="100"/>
      <w:ind w:left="280"/>
    </w:pPr>
  </w:style>
  <w:style w:type="table" w:styleId="a6">
    <w:name w:val="Table Grid"/>
    <w:basedOn w:val="a1"/>
    <w:uiPriority w:val="39"/>
    <w:rsid w:val="006420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0E7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0E7F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6D3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E68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4A4CA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0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Wolfish</dc:creator>
  <cp:lastModifiedBy>Андрей</cp:lastModifiedBy>
  <cp:revision>4</cp:revision>
  <cp:lastPrinted>2019-04-01T11:27:00Z</cp:lastPrinted>
  <dcterms:created xsi:type="dcterms:W3CDTF">2019-04-01T11:06:00Z</dcterms:created>
  <dcterms:modified xsi:type="dcterms:W3CDTF">2019-04-01T12:59:00Z</dcterms:modified>
</cp:coreProperties>
</file>