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76A" w:rsidRDefault="0080176A" w:rsidP="0080176A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Cs w:val="20"/>
        </w:rPr>
        <w:t>Федеральное государственное бюджетное образовательное учреждение высшего образования</w:t>
      </w:r>
    </w:p>
    <w:p w:rsidR="0080176A" w:rsidRPr="00802731" w:rsidRDefault="0080176A" w:rsidP="0080176A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802731">
        <w:rPr>
          <w:rFonts w:ascii="Times New Roman" w:hAnsi="Times New Roman" w:cs="Times New Roman"/>
          <w:b/>
          <w:szCs w:val="20"/>
        </w:rPr>
        <w:t xml:space="preserve">«Балтийский государственный технический университет «ВОЕНМЕХ» им. Д.Ф. Устинова» </w:t>
      </w:r>
    </w:p>
    <w:p w:rsidR="0080176A" w:rsidRPr="00802731" w:rsidRDefault="0080176A" w:rsidP="0080176A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802731">
        <w:rPr>
          <w:rFonts w:ascii="Times New Roman" w:hAnsi="Times New Roman" w:cs="Times New Roman"/>
          <w:b/>
          <w:szCs w:val="20"/>
        </w:rPr>
        <w:t>(БГТУ «ВОЕНМЕХ» им. Д.Ф. Устинова)</w:t>
      </w:r>
    </w:p>
    <w:p w:rsidR="0080176A" w:rsidRPr="00802731" w:rsidRDefault="0080176A" w:rsidP="0080176A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</w:p>
    <w:p w:rsidR="0080176A" w:rsidRPr="00802731" w:rsidRDefault="0080176A" w:rsidP="0080176A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80176A" w:rsidRPr="00802731" w:rsidTr="00FD1A1D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153" w:type="dxa"/>
          </w:tcPr>
          <w:p w:rsidR="0080176A" w:rsidRPr="00802731" w:rsidRDefault="0080176A" w:rsidP="00FD1A1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867" w:type="dxa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3968" w:type="dxa"/>
            <w:gridSpan w:val="15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  <w:r w:rsidRPr="00802731">
              <w:rPr>
                <w:rFonts w:ascii="Times New Roman" w:hAnsi="Times New Roman" w:cs="Times New Roman"/>
                <w:spacing w:val="-10"/>
              </w:rPr>
              <w:t>ДОПУСКАЕТСЯ К ЗАЩИТЕ:</w:t>
            </w:r>
          </w:p>
        </w:tc>
      </w:tr>
      <w:tr w:rsidR="0080176A" w:rsidRPr="00802731" w:rsidTr="00FD1A1D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  <w:r w:rsidRPr="00802731">
              <w:rPr>
                <w:rFonts w:ascii="Times New Roman" w:hAnsi="Times New Roman" w:cs="Times New Roman"/>
                <w:spacing w:val="-10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76A" w:rsidRPr="00802731" w:rsidRDefault="0080176A" w:rsidP="00FD1A1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867" w:type="dxa"/>
            <w:vAlign w:val="center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  <w:r w:rsidRPr="00802731">
              <w:rPr>
                <w:rFonts w:ascii="Times New Roman" w:hAnsi="Times New Roman" w:cs="Times New Roman"/>
                <w:spacing w:val="-10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80176A" w:rsidRPr="00802731" w:rsidRDefault="0080176A" w:rsidP="00FD1A1D">
            <w:pPr>
              <w:spacing w:after="0" w:line="240" w:lineRule="auto"/>
              <w:ind w:left="-222" w:right="-110"/>
              <w:jc w:val="center"/>
              <w:rPr>
                <w:rFonts w:ascii="Times New Roman" w:hAnsi="Times New Roman" w:cs="Times New Roman"/>
                <w:spacing w:val="-10"/>
                <w:sz w:val="20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</w:tr>
      <w:tr w:rsidR="0080176A" w:rsidRPr="00802731" w:rsidTr="00FD1A1D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176A" w:rsidRPr="00802731" w:rsidRDefault="0080176A" w:rsidP="00FD1A1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731">
              <w:rPr>
                <w:rFonts w:ascii="Times New Roman" w:hAnsi="Times New Roman" w:cs="Times New Roman"/>
                <w:sz w:val="16"/>
                <w:szCs w:val="16"/>
              </w:rPr>
              <w:t>индекс факультета</w:t>
            </w:r>
          </w:p>
        </w:tc>
        <w:tc>
          <w:tcPr>
            <w:tcW w:w="1867" w:type="dxa"/>
            <w:vAlign w:val="center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  <w:szCs w:val="16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  <w:szCs w:val="16"/>
              </w:rPr>
            </w:pPr>
            <w:r w:rsidRPr="00802731">
              <w:rPr>
                <w:rFonts w:ascii="Times New Roman" w:hAnsi="Times New Roman" w:cs="Times New Roman"/>
                <w:spacing w:val="-10"/>
                <w:sz w:val="16"/>
                <w:szCs w:val="16"/>
              </w:rPr>
              <w:t>индекс  кафедры</w:t>
            </w:r>
          </w:p>
        </w:tc>
      </w:tr>
      <w:tr w:rsidR="0080176A" w:rsidRPr="00802731" w:rsidTr="00FD1A1D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Cs w:val="16"/>
              </w:rPr>
            </w:pPr>
            <w:r w:rsidRPr="00802731">
              <w:rPr>
                <w:rFonts w:ascii="Times New Roman" w:hAnsi="Times New Roman" w:cs="Times New Roman"/>
                <w:spacing w:val="-10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76A" w:rsidRPr="00802731" w:rsidRDefault="0080176A" w:rsidP="00FD1A1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987" w:type="dxa"/>
            <w:gridSpan w:val="2"/>
            <w:vAlign w:val="center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283" w:type="dxa"/>
            <w:gridSpan w:val="4"/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8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</w:tr>
      <w:tr w:rsidR="0080176A" w:rsidRPr="00802731" w:rsidTr="00FD1A1D">
        <w:tc>
          <w:tcPr>
            <w:tcW w:w="2225" w:type="dxa"/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176A" w:rsidRPr="00802731" w:rsidRDefault="0080176A" w:rsidP="00FD1A1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подпись</w:t>
            </w:r>
          </w:p>
        </w:tc>
      </w:tr>
      <w:tr w:rsidR="0080176A" w:rsidRPr="00802731" w:rsidTr="00FD1A1D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  <w:r w:rsidRPr="00802731">
              <w:rPr>
                <w:rFonts w:ascii="Times New Roman" w:hAnsi="Times New Roman" w:cs="Times New Roman"/>
                <w:spacing w:val="-10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76A" w:rsidRPr="00802731" w:rsidRDefault="0080176A" w:rsidP="00FD1A1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867" w:type="dxa"/>
            <w:vAlign w:val="center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802731">
              <w:rPr>
                <w:rFonts w:ascii="Times New Roman" w:hAnsi="Times New Roman" w:cs="Times New Roman"/>
                <w:spacing w:val="-10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802731">
              <w:rPr>
                <w:rFonts w:ascii="Times New Roman" w:hAnsi="Times New Roman" w:cs="Times New Roman"/>
                <w:spacing w:val="-10"/>
              </w:rPr>
              <w:t>20</w:t>
            </w:r>
            <w:r>
              <w:rPr>
                <w:rFonts w:ascii="Times New Roman" w:hAnsi="Times New Roman" w:cs="Times New Roman"/>
                <w:spacing w:val="-10"/>
              </w:rPr>
              <w:t xml:space="preserve">18 </w:t>
            </w:r>
            <w:r w:rsidRPr="00802731">
              <w:rPr>
                <w:rFonts w:ascii="Times New Roman" w:hAnsi="Times New Roman" w:cs="Times New Roman"/>
                <w:spacing w:val="-10"/>
              </w:rPr>
              <w:t>г.</w:t>
            </w:r>
          </w:p>
        </w:tc>
      </w:tr>
      <w:tr w:rsidR="0080176A" w:rsidRPr="00802731" w:rsidTr="00FD1A1D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индекс группы</w:t>
            </w:r>
          </w:p>
        </w:tc>
        <w:tc>
          <w:tcPr>
            <w:tcW w:w="1867" w:type="dxa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</w:tr>
    </w:tbl>
    <w:p w:rsidR="0080176A" w:rsidRPr="00802731" w:rsidRDefault="0080176A" w:rsidP="0080176A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</w:p>
    <w:p w:rsidR="0080176A" w:rsidRPr="00802731" w:rsidRDefault="0080176A" w:rsidP="0080176A">
      <w:pPr>
        <w:spacing w:after="0" w:line="240" w:lineRule="auto"/>
        <w:rPr>
          <w:rFonts w:ascii="Times New Roman" w:hAnsi="Times New Roman" w:cs="Times New Roman"/>
        </w:rPr>
      </w:pPr>
    </w:p>
    <w:p w:rsidR="0080176A" w:rsidRPr="00802731" w:rsidRDefault="0080176A" w:rsidP="0080176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6"/>
        </w:rPr>
      </w:pPr>
      <w:r w:rsidRPr="00802731">
        <w:rPr>
          <w:rFonts w:ascii="Times New Roman" w:hAnsi="Times New Roman" w:cs="Times New Roman"/>
          <w:b/>
          <w:caps/>
          <w:sz w:val="36"/>
        </w:rPr>
        <w:t xml:space="preserve">отчет </w:t>
      </w:r>
    </w:p>
    <w:tbl>
      <w:tblPr>
        <w:tblW w:w="10035" w:type="dxa"/>
        <w:jc w:val="center"/>
        <w:tblLook w:val="04A0" w:firstRow="1" w:lastRow="0" w:firstColumn="1" w:lastColumn="0" w:noHBand="0" w:noVBand="1"/>
      </w:tblPr>
      <w:tblGrid>
        <w:gridCol w:w="107"/>
        <w:gridCol w:w="75"/>
        <w:gridCol w:w="2142"/>
        <w:gridCol w:w="1050"/>
        <w:gridCol w:w="195"/>
        <w:gridCol w:w="225"/>
        <w:gridCol w:w="61"/>
        <w:gridCol w:w="364"/>
        <w:gridCol w:w="425"/>
        <w:gridCol w:w="714"/>
        <w:gridCol w:w="137"/>
        <w:gridCol w:w="147"/>
        <w:gridCol w:w="137"/>
        <w:gridCol w:w="485"/>
        <w:gridCol w:w="280"/>
        <w:gridCol w:w="287"/>
        <w:gridCol w:w="305"/>
        <w:gridCol w:w="1440"/>
        <w:gridCol w:w="888"/>
        <w:gridCol w:w="60"/>
        <w:gridCol w:w="215"/>
        <w:gridCol w:w="8"/>
        <w:gridCol w:w="288"/>
      </w:tblGrid>
      <w:tr w:rsidR="0080176A" w:rsidRPr="00802731" w:rsidTr="00FD1A1D">
        <w:trPr>
          <w:trHeight w:val="655"/>
          <w:jc w:val="center"/>
        </w:trPr>
        <w:tc>
          <w:tcPr>
            <w:tcW w:w="2324" w:type="dxa"/>
            <w:gridSpan w:val="3"/>
            <w:vAlign w:val="bottom"/>
          </w:tcPr>
          <w:p w:rsidR="0080176A" w:rsidRPr="00802731" w:rsidRDefault="0080176A" w:rsidP="00FD1A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802731">
              <w:rPr>
                <w:rFonts w:ascii="Times New Roman" w:hAnsi="Times New Roman" w:cs="Times New Roman"/>
                <w:b/>
                <w:sz w:val="28"/>
              </w:rPr>
              <w:t>о прохождении</w:t>
            </w:r>
          </w:p>
        </w:tc>
        <w:tc>
          <w:tcPr>
            <w:tcW w:w="6252" w:type="dxa"/>
            <w:gridSpan w:val="15"/>
            <w:tcBorders>
              <w:bottom w:val="single" w:sz="4" w:space="0" w:color="auto"/>
            </w:tcBorders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459" w:type="dxa"/>
            <w:gridSpan w:val="5"/>
            <w:vAlign w:val="bottom"/>
          </w:tcPr>
          <w:p w:rsidR="0080176A" w:rsidRPr="00802731" w:rsidRDefault="0080176A" w:rsidP="00FD1A1D">
            <w:pPr>
              <w:spacing w:after="0" w:line="240" w:lineRule="auto"/>
              <w:ind w:left="-124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802731">
              <w:rPr>
                <w:rFonts w:ascii="Times New Roman" w:hAnsi="Times New Roman" w:cs="Times New Roman"/>
                <w:b/>
                <w:sz w:val="28"/>
              </w:rPr>
              <w:t>практики</w:t>
            </w:r>
          </w:p>
        </w:tc>
      </w:tr>
      <w:tr w:rsidR="0080176A" w:rsidRPr="00802731" w:rsidTr="00FD1A1D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150"/>
        </w:trPr>
        <w:tc>
          <w:tcPr>
            <w:tcW w:w="9640" w:type="dxa"/>
            <w:gridSpan w:val="21"/>
            <w:tcBorders>
              <w:top w:val="nil"/>
              <w:left w:val="nil"/>
              <w:right w:val="nil"/>
            </w:tcBorders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731">
              <w:rPr>
                <w:rFonts w:ascii="Times New Roman" w:hAnsi="Times New Roman" w:cs="Times New Roman"/>
                <w:sz w:val="16"/>
                <w:szCs w:val="16"/>
              </w:rPr>
              <w:t>наименование практики</w:t>
            </w:r>
          </w:p>
        </w:tc>
      </w:tr>
      <w:tr w:rsidR="0080176A" w:rsidRPr="00802731" w:rsidTr="00FD1A1D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351"/>
        </w:trPr>
        <w:tc>
          <w:tcPr>
            <w:tcW w:w="9640" w:type="dxa"/>
            <w:gridSpan w:val="21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</w:tr>
      <w:tr w:rsidR="0080176A" w:rsidRPr="00802731" w:rsidTr="00FD1A1D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264"/>
        </w:trPr>
        <w:tc>
          <w:tcPr>
            <w:tcW w:w="9640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731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обучающегося</w:t>
            </w:r>
          </w:p>
        </w:tc>
      </w:tr>
      <w:tr w:rsidR="0080176A" w:rsidRPr="00802731" w:rsidTr="00FD1A1D">
        <w:tblPrEx>
          <w:jc w:val="left"/>
        </w:tblPrEx>
        <w:trPr>
          <w:gridAfter w:val="1"/>
          <w:wAfter w:w="288" w:type="dxa"/>
          <w:trHeight w:val="338"/>
        </w:trPr>
        <w:tc>
          <w:tcPr>
            <w:tcW w:w="3794" w:type="dxa"/>
            <w:gridSpan w:val="6"/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 xml:space="preserve">Обучающегося по </w:t>
            </w:r>
          </w:p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направлению/специальности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4" w:type="dxa"/>
            <w:gridSpan w:val="2"/>
            <w:vAlign w:val="bottom"/>
          </w:tcPr>
          <w:p w:rsidR="0080176A" w:rsidRPr="00802731" w:rsidRDefault="0080176A" w:rsidP="00FD1A1D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1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80176A" w:rsidRPr="00802731" w:rsidTr="00FD1A1D">
        <w:tblPrEx>
          <w:jc w:val="left"/>
        </w:tblPrEx>
        <w:trPr>
          <w:gridAfter w:val="4"/>
          <w:wAfter w:w="571" w:type="dxa"/>
          <w:trHeight w:val="136"/>
        </w:trPr>
        <w:tc>
          <w:tcPr>
            <w:tcW w:w="3794" w:type="dxa"/>
            <w:gridSpan w:val="6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нужное подчеркнуть</w:t>
            </w:r>
          </w:p>
        </w:tc>
        <w:tc>
          <w:tcPr>
            <w:tcW w:w="1701" w:type="dxa"/>
            <w:gridSpan w:val="5"/>
            <w:hideMark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код</w:t>
            </w:r>
          </w:p>
        </w:tc>
        <w:tc>
          <w:tcPr>
            <w:tcW w:w="284" w:type="dxa"/>
            <w:gridSpan w:val="2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685" w:type="dxa"/>
            <w:gridSpan w:val="6"/>
            <w:hideMark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полное наименование направления/специальности</w:t>
            </w:r>
          </w:p>
        </w:tc>
      </w:tr>
      <w:tr w:rsidR="0080176A" w:rsidRPr="00802731" w:rsidTr="00FD1A1D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139"/>
        </w:trPr>
        <w:tc>
          <w:tcPr>
            <w:tcW w:w="964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0176A" w:rsidRPr="00802731" w:rsidTr="00FD1A1D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618"/>
        </w:trPr>
        <w:tc>
          <w:tcPr>
            <w:tcW w:w="4112" w:type="dxa"/>
            <w:gridSpan w:val="7"/>
            <w:tcBorders>
              <w:top w:val="single" w:sz="4" w:space="0" w:color="auto"/>
            </w:tcBorders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Руководитель практики от БГТУ «ВОЕНМЕХ» им. Д.Ф. Устинова:</w:t>
            </w:r>
          </w:p>
        </w:tc>
        <w:tc>
          <w:tcPr>
            <w:tcW w:w="5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0176A" w:rsidRPr="00802731" w:rsidRDefault="0080176A" w:rsidP="00FD1A1D">
            <w:pPr>
              <w:spacing w:after="0" w:line="240" w:lineRule="auto"/>
              <w:ind w:right="-301"/>
              <w:rPr>
                <w:rFonts w:ascii="Times New Roman" w:hAnsi="Times New Roman" w:cs="Times New Roman"/>
              </w:rPr>
            </w:pPr>
          </w:p>
        </w:tc>
      </w:tr>
      <w:tr w:rsidR="0080176A" w:rsidRPr="00802731" w:rsidTr="00FD1A1D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3" w:type="dxa"/>
            <w:gridSpan w:val="18"/>
            <w:vAlign w:val="bottom"/>
          </w:tcPr>
          <w:p w:rsidR="0080176A" w:rsidRPr="00802731" w:rsidRDefault="0080176A" w:rsidP="00FD1A1D">
            <w:pPr>
              <w:spacing w:after="0" w:line="240" w:lineRule="auto"/>
              <w:ind w:right="-30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731">
              <w:rPr>
                <w:rFonts w:ascii="Times New Roman" w:hAnsi="Times New Roman" w:cs="Times New Roman"/>
                <w:sz w:val="16"/>
                <w:szCs w:val="18"/>
              </w:rPr>
              <w:t>Фамилия ИО, ученая степень, ученое звание, должность</w:t>
            </w:r>
          </w:p>
        </w:tc>
      </w:tr>
      <w:tr w:rsidR="0080176A" w:rsidRPr="00802731" w:rsidTr="00FD1A1D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618"/>
        </w:trPr>
        <w:tc>
          <w:tcPr>
            <w:tcW w:w="4112" w:type="dxa"/>
            <w:gridSpan w:val="7"/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Руководитель практики от</w:t>
            </w:r>
          </w:p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профильной организации:</w:t>
            </w:r>
          </w:p>
        </w:tc>
        <w:tc>
          <w:tcPr>
            <w:tcW w:w="5528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0176A" w:rsidRPr="00802731" w:rsidRDefault="0080176A" w:rsidP="00FD1A1D">
            <w:pPr>
              <w:spacing w:after="0" w:line="240" w:lineRule="auto"/>
              <w:ind w:right="-301"/>
              <w:rPr>
                <w:rFonts w:ascii="Times New Roman" w:hAnsi="Times New Roman" w:cs="Times New Roman"/>
              </w:rPr>
            </w:pPr>
          </w:p>
        </w:tc>
      </w:tr>
      <w:tr w:rsidR="0080176A" w:rsidRPr="00802731" w:rsidTr="00FD1A1D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3" w:type="dxa"/>
            <w:gridSpan w:val="18"/>
            <w:vAlign w:val="bottom"/>
          </w:tcPr>
          <w:p w:rsidR="0080176A" w:rsidRPr="00802731" w:rsidRDefault="0080176A" w:rsidP="00FD1A1D">
            <w:pPr>
              <w:spacing w:after="0" w:line="240" w:lineRule="auto"/>
              <w:ind w:right="-30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731">
              <w:rPr>
                <w:rFonts w:ascii="Times New Roman" w:hAnsi="Times New Roman" w:cs="Times New Roman"/>
                <w:sz w:val="16"/>
                <w:szCs w:val="18"/>
              </w:rPr>
              <w:t>Фамилия ИО, ученая степень, ученое звание, должность</w:t>
            </w:r>
          </w:p>
        </w:tc>
      </w:tr>
      <w:tr w:rsidR="0080176A" w:rsidRPr="00802731" w:rsidTr="00FD1A1D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6373" w:type="dxa"/>
            <w:gridSpan w:val="18"/>
            <w:tcBorders>
              <w:bottom w:val="single" w:sz="4" w:space="0" w:color="auto"/>
            </w:tcBorders>
            <w:vAlign w:val="bottom"/>
          </w:tcPr>
          <w:p w:rsidR="0080176A" w:rsidRPr="00802731" w:rsidRDefault="0080176A" w:rsidP="00FD1A1D">
            <w:pPr>
              <w:spacing w:after="0" w:line="240" w:lineRule="auto"/>
              <w:ind w:right="-301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0176A" w:rsidRPr="00802731" w:rsidTr="00FD1A1D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7" w:type="dxa"/>
          <w:wAfter w:w="296" w:type="dxa"/>
          <w:trHeight w:val="531"/>
        </w:trPr>
        <w:tc>
          <w:tcPr>
            <w:tcW w:w="3462" w:type="dxa"/>
            <w:gridSpan w:val="4"/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09" w:type="dxa"/>
            <w:gridSpan w:val="7"/>
            <w:tcBorders>
              <w:bottom w:val="single" w:sz="4" w:space="0" w:color="auto"/>
            </w:tcBorders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87" w:type="dxa"/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" w:type="dxa"/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dxa"/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г.</w:t>
            </w:r>
          </w:p>
        </w:tc>
      </w:tr>
      <w:tr w:rsidR="0080176A" w:rsidRPr="00802731" w:rsidTr="00FD1A1D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469"/>
        </w:trPr>
        <w:tc>
          <w:tcPr>
            <w:tcW w:w="4537" w:type="dxa"/>
            <w:gridSpan w:val="8"/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Должность обучающегося на практике:</w:t>
            </w:r>
          </w:p>
        </w:tc>
        <w:tc>
          <w:tcPr>
            <w:tcW w:w="5103" w:type="dxa"/>
            <w:gridSpan w:val="13"/>
            <w:tcBorders>
              <w:bottom w:val="single" w:sz="4" w:space="0" w:color="auto"/>
            </w:tcBorders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80176A" w:rsidRPr="00802731" w:rsidRDefault="0080176A" w:rsidP="0080176A">
      <w:pPr>
        <w:spacing w:after="0" w:line="240" w:lineRule="auto"/>
        <w:rPr>
          <w:rFonts w:ascii="Times New Roman" w:hAnsi="Times New Roman" w:cs="Times New Roman"/>
          <w:b/>
        </w:rPr>
      </w:pPr>
    </w:p>
    <w:p w:rsidR="0080176A" w:rsidRPr="00802731" w:rsidRDefault="0080176A" w:rsidP="0080176A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9786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17"/>
        <w:gridCol w:w="1586"/>
        <w:gridCol w:w="284"/>
        <w:gridCol w:w="430"/>
        <w:gridCol w:w="725"/>
        <w:gridCol w:w="1279"/>
        <w:gridCol w:w="121"/>
        <w:gridCol w:w="137"/>
        <w:gridCol w:w="663"/>
        <w:gridCol w:w="1755"/>
        <w:gridCol w:w="137"/>
        <w:gridCol w:w="109"/>
        <w:gridCol w:w="38"/>
        <w:gridCol w:w="1257"/>
        <w:gridCol w:w="448"/>
      </w:tblGrid>
      <w:tr w:rsidR="0080176A" w:rsidRPr="00802731" w:rsidTr="00FD1A1D">
        <w:trPr>
          <w:trHeight w:val="369"/>
        </w:trPr>
        <w:tc>
          <w:tcPr>
            <w:tcW w:w="3117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Руководитель практики от БГТУ «ВОЕНМЕХ» им. Д.Ф. Устинова:</w:t>
            </w:r>
          </w:p>
        </w:tc>
        <w:tc>
          <w:tcPr>
            <w:tcW w:w="200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Руководитель практики от профильной организации:</w:t>
            </w:r>
          </w:p>
        </w:tc>
        <w:tc>
          <w:tcPr>
            <w:tcW w:w="1852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0176A" w:rsidRPr="00802731" w:rsidTr="00FD1A1D">
        <w:trPr>
          <w:trHeight w:val="352"/>
        </w:trPr>
        <w:tc>
          <w:tcPr>
            <w:tcW w:w="2403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04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8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0176A" w:rsidRPr="00802731" w:rsidTr="00FD1A1D">
        <w:trPr>
          <w:trHeight w:val="115"/>
        </w:trPr>
        <w:tc>
          <w:tcPr>
            <w:tcW w:w="2403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  <w:szCs w:val="16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Подпись</w:t>
            </w: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  <w:szCs w:val="16"/>
              </w:rPr>
              <w:t>Фамилия ИО</w:t>
            </w:r>
          </w:p>
        </w:tc>
      </w:tr>
      <w:tr w:rsidR="0080176A" w:rsidRPr="00802731" w:rsidTr="00FD1A1D">
        <w:trPr>
          <w:gridAfter w:val="1"/>
          <w:wAfter w:w="448" w:type="dxa"/>
          <w:trHeight w:val="80"/>
        </w:trPr>
        <w:tc>
          <w:tcPr>
            <w:tcW w:w="817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«___»</w:t>
            </w:r>
          </w:p>
        </w:tc>
        <w:tc>
          <w:tcPr>
            <w:tcW w:w="158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  <w:r w:rsidRPr="0080273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4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«___»</w:t>
            </w:r>
          </w:p>
        </w:tc>
        <w:tc>
          <w:tcPr>
            <w:tcW w:w="1755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246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80176A" w:rsidRPr="00802731" w:rsidRDefault="0080176A" w:rsidP="00FD1A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18 </w:t>
            </w:r>
            <w:r w:rsidRPr="00802731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0176A" w:rsidRPr="00802731" w:rsidRDefault="0080176A" w:rsidP="0080176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176A" w:rsidRDefault="0080176A" w:rsidP="0080176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176A" w:rsidRDefault="0080176A" w:rsidP="0080176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176A" w:rsidRDefault="0080176A" w:rsidP="0080176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176A" w:rsidRDefault="0080176A" w:rsidP="0080176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176A" w:rsidRPr="00802731" w:rsidRDefault="0080176A" w:rsidP="0080176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2731">
        <w:rPr>
          <w:rFonts w:ascii="Times New Roman" w:hAnsi="Times New Roman" w:cs="Times New Roman"/>
        </w:rPr>
        <w:t>САНКТ-ПЕТЕРБУРГ</w:t>
      </w:r>
    </w:p>
    <w:p w:rsidR="0080176A" w:rsidRPr="00084C29" w:rsidRDefault="0080176A" w:rsidP="0080176A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2018</w:t>
      </w:r>
      <w:r w:rsidRPr="00802731">
        <w:rPr>
          <w:rFonts w:ascii="Times New Roman" w:hAnsi="Times New Roman" w:cs="Times New Roman"/>
        </w:rPr>
        <w:t xml:space="preserve"> г.</w:t>
      </w:r>
      <w:r w:rsidRPr="00802731">
        <w:rPr>
          <w:rFonts w:ascii="Times New Roman" w:hAnsi="Times New Roman" w:cs="Times New Roman"/>
          <w:b/>
        </w:rPr>
        <w:br w:type="page"/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lastRenderedPageBreak/>
        <w:t xml:space="preserve">В конце 19-го века с началом электрификации столицы Российской Империи возникла новая отрасль промышленности – электротехническая. Одним из первых предприятий отрасли стал </w:t>
      </w:r>
      <w:r w:rsidR="00004518">
        <w:rPr>
          <w:rFonts w:ascii="Times New Roman" w:hAnsi="Times New Roman" w:cs="Times New Roman"/>
          <w:sz w:val="28"/>
          <w:szCs w:val="28"/>
        </w:rPr>
        <w:t>э</w:t>
      </w:r>
      <w:r w:rsidRPr="00681CF6">
        <w:rPr>
          <w:rFonts w:ascii="Times New Roman" w:hAnsi="Times New Roman" w:cs="Times New Roman"/>
          <w:sz w:val="28"/>
          <w:szCs w:val="28"/>
        </w:rPr>
        <w:t>лектротехнический завод «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В.Савельев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 и Ко"», основанный в 1891 году. С этого момента началась история Санкт-Петербургского открытого акционерного общества «Красный Октябрь».</w:t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 xml:space="preserve">В 1919 г. завод был национализирован и перешел в ведение 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Петрогубэлектро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 Петроградского Совнархоза. С</w:t>
      </w:r>
      <w:r w:rsidR="0058123F">
        <w:rPr>
          <w:rFonts w:ascii="Times New Roman" w:hAnsi="Times New Roman" w:cs="Times New Roman"/>
          <w:sz w:val="28"/>
          <w:szCs w:val="28"/>
        </w:rPr>
        <w:t xml:space="preserve"> </w:t>
      </w:r>
      <w:r w:rsidRPr="00681CF6">
        <w:rPr>
          <w:rFonts w:ascii="Times New Roman" w:hAnsi="Times New Roman" w:cs="Times New Roman"/>
          <w:sz w:val="28"/>
          <w:szCs w:val="28"/>
        </w:rPr>
        <w:t xml:space="preserve">1921 по 1924г.г. по Плану ГОЭЛРО завод участвует в строительстве первенца советской энергетики - электростанции «Красный Октябрь» в Петрограде, которая и сейчас дает свет и тепло городу. 5 сентября 1925г. завод получил наименование «Красный Октябрь». В условиях быстрого роста объемов заказов </w:t>
      </w:r>
      <w:r w:rsidR="00004518">
        <w:rPr>
          <w:rFonts w:ascii="Times New Roman" w:hAnsi="Times New Roman" w:cs="Times New Roman"/>
          <w:sz w:val="28"/>
          <w:szCs w:val="28"/>
        </w:rPr>
        <w:t>с</w:t>
      </w:r>
      <w:r w:rsidRPr="00681CF6">
        <w:rPr>
          <w:rFonts w:ascii="Times New Roman" w:hAnsi="Times New Roman" w:cs="Times New Roman"/>
          <w:sz w:val="28"/>
          <w:szCs w:val="28"/>
        </w:rPr>
        <w:t>держивающим фактором стала нехватка производственных площадей (к тому же часть цехов подверглась сильному затоплению во время катастрофического наводнения в сентябре 1924 года). С целью дальнейшего развития завода было принято решение о слиянии в 1927г. «Красного Октября» с мотоциклетным заводом им. Зиновьева (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бывш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. АО «Русский Рено»), который на тот момент бездействовал. Завод «Русский Рено» был основан в 1914 г., в годы Первой Мировой войны наряду со сборкой автомобилей и производством разнообразной военной продукции ремонтировал авиамоторы, в 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>. для самолетов «Илья Муромец» конструкции И.И. Сикорского; к 1927 году оказался в тяжелом экономическом положении и был законсервирован. Отметим, что «Красный Октябрь» продолжал выпускать электротехническую продукцию до начала 50-х годов. Только в период восстановления народного хозяйства после Великой Отечественной войны было изготовлено 42000 взрывобезопасных электродвигателей для угольной и химической промышленности.</w:t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В соответствии с планами индустриализации, механизации сельского хозяйства и строительства</w:t>
      </w:r>
      <w:r w:rsidR="007054B2" w:rsidRPr="007054B2">
        <w:rPr>
          <w:rFonts w:ascii="Times New Roman" w:hAnsi="Times New Roman" w:cs="Times New Roman"/>
          <w:sz w:val="28"/>
          <w:szCs w:val="28"/>
        </w:rPr>
        <w:t xml:space="preserve"> </w:t>
      </w:r>
      <w:r w:rsidRPr="00681CF6">
        <w:rPr>
          <w:rFonts w:ascii="Times New Roman" w:hAnsi="Times New Roman" w:cs="Times New Roman"/>
          <w:sz w:val="28"/>
          <w:szCs w:val="28"/>
        </w:rPr>
        <w:t xml:space="preserve">вооруженных сил страны в 20-е и 30-е годы на </w:t>
      </w:r>
      <w:r w:rsidRPr="00681CF6">
        <w:rPr>
          <w:rFonts w:ascii="Times New Roman" w:hAnsi="Times New Roman" w:cs="Times New Roman"/>
          <w:sz w:val="28"/>
          <w:szCs w:val="28"/>
        </w:rPr>
        <w:lastRenderedPageBreak/>
        <w:t>заводе были созданы новые производства. Так, в 1928 г. было освоено производство подъемно-транспортного оборудования, которое впоследствии было выделено из предприятия как самостоятельное производство, давшее начало заводу ПТО им. С.М. Кирова. С 1932 г. началось изготовление различных узлов и агрегатов (коробки передач, карданы, поворотные механизмы башни и многое другое) для первых отечественных, строившихся крупносерийно, танков Т-26 (затем для БТ-2, БТ-5, Т-28 и опытных Т-34), было освоено производство боеприпасов, ремонтировались авиамоторы М-5. Одновременно с основной продукцией выпускались запасные части для тракторов «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Фордзон-Путиловец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», «Джон 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Дир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Катерпиллер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», «Интернационал» на 3,2 млн. (довоенных!) долларов США в год. Запчасти и узлы сельхозтехники изготавливались и в 50-80-е годы (для комбайнов С-4, 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торфопогрузчиков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>, тракторов «Беларусь»).</w:t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 xml:space="preserve">Достигнутый в 1930-е 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. производственно-технологический уровень «Красного Октября» и опыт, приобретенный коллективом при ремонте авиамоторов, были востребованы в предвоенные годы, когда перед КБ и промышленностью была поставлена задача создать самолеты, летающие быстрее и выше чем фашистские. В соответствии с программами качественного перевооружения ВВС, принятыми СНК СССР в сентябре 1939 года, завод был переведен в Наркомат авиационной промышленности и приступает в 1940 году к производству авиационных моторов М-105 конструкции В.Я. Климова. В 1941-45 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>., в условиях эвакуации, было изготовлено более 10000 поршневых авиамоторов М-105/ВК-105/ВК-107 для Як-1, Як-3, Як-7, Як-9, Пе-2, ЛаГГ-3, Ер-2 и др. боевых самолетов. За образцовое выполнение заданий Правительства в годы войны завод был награжден орденом Трудового Красного Знамени.</w:t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 xml:space="preserve">В 1946 году, в рамках программы создания реактивной авиации, на заводе создается ОКБ во главе с лавным конструктором В.Я. Климовым. Завод и ОКБ приступают к проектированию и изготовлению сначала </w:t>
      </w:r>
      <w:r w:rsidRPr="00681CF6">
        <w:rPr>
          <w:rFonts w:ascii="Times New Roman" w:hAnsi="Times New Roman" w:cs="Times New Roman"/>
          <w:sz w:val="28"/>
          <w:szCs w:val="28"/>
        </w:rPr>
        <w:lastRenderedPageBreak/>
        <w:t>опытного ТРД, затем ВК-1, узлов РД-20. Впоследствии ОКБ выделилось в самостоятельный Опытный завод № 117 (ныне – ОАО «Климов»). С 1950 года «Красный Октябрь» осваивает серийное производство турбореактивных двигателей РД-10А для первых серийных реактивных истребителей Як-15, а также для Су-9, Ла-150 и других; с 1954 - РД-9Б конструкции А.А. Микулина для истребителя МиГ-19; в течение ряда лет производит авиационную торпеду РАТ-52, оснащенную реактивной силовой установкой.</w:t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С 1952 года, начиная с первых серийных Ми-1, Ми-4 и Як-24, «Красный Октябрь» оснастил силовыми агрегатами более 22 000 вертолетов, участвуя практически во всех вертолетных программах страны.</w:t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Это – самые массовые в мире Ми-8/17, самые грузоподъемные в мире Ми-6 и Ми-26, боевые Ми-24/35М и Ка-50/52, амфибии Ми-14, корабельные Ка-27 и Ка-29, пассажирские Ми-8П, Ми-171, Ми-172 и Ми-38, многоцелевые Ка-32, Ка-226Т и другие вертолеты. В настоящее время серийно выпускается 17 типов силовых агрегатов для 12 моделей вертолетов «Ми» и «Ка».</w:t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 xml:space="preserve">В соответствии с планами создания ракетной техники и оружия в 1956 году на заводе, сначала как филиал ОКБ-45 и -500, а затем как самостоятельное, организуется ОКБ по ЖРД во главе с главным конструктором А.С. 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Мевиусом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 (ныне Авиационное конструкторское бюро). Более 30-ти лет, до 1992 года, завод изготавливал ЖРД и бортовые источники питания для ракет ракетно-зенитных комплексов (ЗРК), противоракет, межконтинентальных баллистических ракет (МБР), а на их основе геофизических ракет и космических ракетоносителей (РН). Сейчас РН «Стрела» и «Рокот» используются в международных программах и в народном хозяйстве России для вывода на орбиту до 1800 кг полезного груза (например, двух спутников связи). По отношению собственной массы к максимальной тяге ЖРД производства «Красного Октября» были самыми «легкими» в СССР и США для своего времени и класса. ЗРК «Десна», </w:t>
      </w:r>
      <w:r w:rsidRPr="00681CF6">
        <w:rPr>
          <w:rFonts w:ascii="Times New Roman" w:hAnsi="Times New Roman" w:cs="Times New Roman"/>
          <w:sz w:val="28"/>
          <w:szCs w:val="28"/>
        </w:rPr>
        <w:lastRenderedPageBreak/>
        <w:t>«Волхов», «Волга», «Вега», «Круг» и др. составляли основу ракетных сил ПВО СССР и ряда стран, применялись в ходе военных конфликтов. 1 мая 1960 года самолет-шпион У-2 был сбит ракетой с двигателем завода. На противоракете, которая 4 марта 1961 впервые в мире осуществила перехват баллистической ракеты, стоял двигатель, созданный на «Красном Октябре».</w:t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В начале 70-х годов в СССР началось серийное производство нового оружия - боевых вертолетов Ми24А.</w:t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Для боевых вертолетов «Красный Октябрь» изготавливает главные редукторы, автоматы перекоса и хвостовые трансмиссии. Всего было поставлено в ВВС страны и за рубеж около 3000 вертолетов типа Ми24/25/35.</w:t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В 1995 г. принят на вооружение новый боевой вертолет Ка-50 «Черная акула», а затем Ка-52 «Аллигатор», для которых освоено производство главных и промежуточных редукторов.</w:t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 xml:space="preserve">Многие в нашей стране знакомы с традиционной продукцией «Красного Октября» - 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мототехникой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минисельхозтехникой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. Более 80 лет назад, в 1930 г., был налажен выпуск первых отечественных серийных мотоциклов Л-300 «Красный Октябрь» («Ленинградский 300-кубовый»). В 1940 году (в связи с началом производства авиадвигателей) производство последней модели Л8 было передано в Ижевск и Серпухов, где она выпускалась под другими марками. В 1956г. было налажено производство двигателей для мотовелосипедов, мопедов, 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мотонасосов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 и другой техники (с того времени выпущено более 10 млн.</w:t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 xml:space="preserve">Д-4, -6, -8, -14 и др. – всего 12 типов и модификаций двигателей серии «Д»). С 1985 г. - самой популярной в стране модели мотоблоков - «Нева» (всего выпущено более 600 тысяч «Невы» нескольких моделей – от МБ-1 до МБ-23), а также разнообразного навесного оборудования. Сейчас, помимо мотоблоков, специализированное дочернее предприятие ЗАО «Красный </w:t>
      </w:r>
      <w:r w:rsidRPr="00681CF6">
        <w:rPr>
          <w:rFonts w:ascii="Times New Roman" w:hAnsi="Times New Roman" w:cs="Times New Roman"/>
          <w:sz w:val="28"/>
          <w:szCs w:val="28"/>
        </w:rPr>
        <w:lastRenderedPageBreak/>
        <w:t xml:space="preserve">Октябрь-Нева» разрабатывает и серийно выпускает 4-хтактные двигатели, гамму 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мотокультиваторов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 «Нева» и другие сложные ТНП.</w:t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В рамках программ создания боевых авиационных комплексов 4-го поколения в 1982 году на «Красном Октябре» начался серийный выпуск коробок самолетных агрегатов (КСА) для фронтовых истребителей МиГ-29 и газотурбинных двигателей-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энергоузлов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 (ГТДЭ) для тяжелых истребителей Су-27.</w:t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В последующие годы предприятием было освоено производство 6 типов КСА для последних модификаций МиГ-29, корабельного МиГ-29К/КУБ, многофункционального МиГ-35 и ряда зарубежных самолетов.</w:t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Газотурбинный двигатель-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энергоузел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 ГТДЭ-117(1) поставляется в нескольких модификациях для МиГ-29, МиГ-29К/КУБ, МиГ-35, Су-27, Су-30, Су-34, Су-35 и других самолетов.</w:t>
      </w:r>
    </w:p>
    <w:p w:rsidR="003F7581" w:rsidRPr="00681CF6" w:rsidRDefault="003F758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Одним из первых изделий, освоенный в 90-х годах по программе конверсии, стал воздушный стартер СВ-65(Б), предназначенный для запуска двигателей ТВ7-117 пассажирских самолетов Ил-114 и вертолетов Ми-38-2.</w:t>
      </w:r>
    </w:p>
    <w:p w:rsidR="006F601B" w:rsidRPr="00681CF6" w:rsidRDefault="00D2345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На сегодняшний день о</w:t>
      </w:r>
      <w:r w:rsidR="006F601B" w:rsidRPr="00681CF6">
        <w:rPr>
          <w:rFonts w:ascii="Times New Roman" w:hAnsi="Times New Roman" w:cs="Times New Roman"/>
          <w:sz w:val="28"/>
          <w:szCs w:val="28"/>
        </w:rPr>
        <w:t>сновной продукцией СПб ОАО «Красный Октябрь» являются самолётные и вертолётные узлы, в частности коробки самолётных агрегатов, вспомогательные силовые установки и вертолётные трансмиссии (главные и вспомогательные вертолётные редукторы, валы трансмиссий, автоматы перекоса. Продукция предприятия устанавливается на самолёты МиГ-29, МиГ-29К/КУБ, МиГ-29М/М2</w:t>
      </w:r>
      <w:r w:rsidR="006F601B" w:rsidRPr="00681CF6">
        <w:rPr>
          <w:rFonts w:ascii="Times New Roman" w:hAnsi="Times New Roman" w:cs="Times New Roman"/>
          <w:sz w:val="28"/>
          <w:szCs w:val="28"/>
        </w:rPr>
        <w:tab/>
        <w:t xml:space="preserve">МиГ-35, Су-27/30/33, Су-34, Су-35, T-50, Ил-114, </w:t>
      </w:r>
      <w:r w:rsidR="006F0137" w:rsidRPr="00681CF6">
        <w:rPr>
          <w:rFonts w:ascii="Times New Roman" w:hAnsi="Times New Roman" w:cs="Times New Roman"/>
          <w:sz w:val="28"/>
          <w:szCs w:val="28"/>
        </w:rPr>
        <w:t xml:space="preserve">вертолёты Ми-8, Ми-14, Ми-8МТ/17, Ми-8АМТ/171, Ми-8МТВ/172, Ми-24/25/35, Ми-26, Ми-38, Ми-38-2, </w:t>
      </w:r>
      <w:proofErr w:type="spellStart"/>
      <w:r w:rsidR="006F0137" w:rsidRPr="00681CF6">
        <w:rPr>
          <w:rFonts w:ascii="Times New Roman" w:hAnsi="Times New Roman" w:cs="Times New Roman"/>
          <w:sz w:val="28"/>
          <w:szCs w:val="28"/>
        </w:rPr>
        <w:t>Актай</w:t>
      </w:r>
      <w:proofErr w:type="spellEnd"/>
      <w:r w:rsidR="006F0137" w:rsidRPr="00681CF6">
        <w:rPr>
          <w:rFonts w:ascii="Times New Roman" w:hAnsi="Times New Roman" w:cs="Times New Roman"/>
          <w:sz w:val="28"/>
          <w:szCs w:val="28"/>
        </w:rPr>
        <w:t xml:space="preserve">, Ка-27/28, Ка-29, Ка-31, Ка-32, Ка-50, Ка-52, Ка-50-2, Ка-226Т, </w:t>
      </w:r>
      <w:r w:rsidR="006F601B" w:rsidRPr="00681CF6">
        <w:rPr>
          <w:rFonts w:ascii="Times New Roman" w:hAnsi="Times New Roman" w:cs="Times New Roman"/>
          <w:sz w:val="28"/>
          <w:szCs w:val="28"/>
        </w:rPr>
        <w:t>а также поставляется для международных проектов</w:t>
      </w:r>
      <w:r w:rsidR="006F0137" w:rsidRPr="00681CF6">
        <w:rPr>
          <w:rFonts w:ascii="Times New Roman" w:hAnsi="Times New Roman" w:cs="Times New Roman"/>
          <w:sz w:val="28"/>
          <w:szCs w:val="28"/>
        </w:rPr>
        <w:t>.</w:t>
      </w:r>
    </w:p>
    <w:p w:rsidR="00F222CA" w:rsidRPr="00681CF6" w:rsidRDefault="00F222CA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Испытательный комплекс цеха № 109</w:t>
      </w:r>
      <w:r w:rsidR="003F7581" w:rsidRPr="00681CF6">
        <w:rPr>
          <w:rFonts w:ascii="Times New Roman" w:hAnsi="Times New Roman" w:cs="Times New Roman"/>
          <w:sz w:val="28"/>
          <w:szCs w:val="28"/>
        </w:rPr>
        <w:t xml:space="preserve"> в частности</w:t>
      </w:r>
      <w:r w:rsidRPr="00681CF6">
        <w:rPr>
          <w:rFonts w:ascii="Times New Roman" w:hAnsi="Times New Roman" w:cs="Times New Roman"/>
          <w:sz w:val="28"/>
          <w:szCs w:val="28"/>
        </w:rPr>
        <w:t xml:space="preserve"> проводит испытания изделий вертолётных редукторов ВР-14(24), ВР-80, ПВР-800-1(2), ВР-252, ВР-226Н, ВР-38(382), коробок самолётных агрегатов КСА-1(2), КСА-54, </w:t>
      </w:r>
      <w:r w:rsidRPr="00681CF6">
        <w:rPr>
          <w:rFonts w:ascii="Times New Roman" w:hAnsi="Times New Roman" w:cs="Times New Roman"/>
          <w:sz w:val="28"/>
          <w:szCs w:val="28"/>
        </w:rPr>
        <w:lastRenderedPageBreak/>
        <w:t>отдельно маслоагрегатов и коробок приводов редукторов, а также валов трансмиссий вертолётов Ми-8, Ми-24.</w:t>
      </w:r>
    </w:p>
    <w:p w:rsidR="00D23451" w:rsidRPr="00681CF6" w:rsidRDefault="00D2345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Одна из сложнейших отраслей машиностроения - вертолётостроение. С каждым годом расширяются области применения этих винтокрылых машин как у нас в стране, так и за рубежом. Широкое применение вертолётов и вызванное этим увеличение затрат на их производство и эксплуатацию ставят жёсткие требования к повышению экономичности, надёжности, ресурса и безопасности полётов.</w:t>
      </w:r>
    </w:p>
    <w:p w:rsidR="00D23451" w:rsidRPr="00681CF6" w:rsidRDefault="00D23451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 xml:space="preserve">Эти задачи невозможно решить без организации всесторонних комплексных испытаний заложенных в конструкцию вертолетов отдельных узлов и агрегатов на всех этапах их создания. С этой целью создаются самые разнообразные стенды для различных видов испытаний, в том числе испытательные установки для вертолётных трансмиссий. При этом в качестве испытательных установок для вертолётных трансмиссий нередко используются натурные стенды, где в роли приводных двигателей используются штатные авиадвигатели, а 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нагружение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 механической передачи осуществляется за счёт несущего и рулевого винтов вертолёта. Эти установки при высоком качестве проведения испытаний не отвечают требованиям высокой экономичности, надёжности, максимальной автоматизация процесса испытания, унификации технических решений и экологии. В наибольшей мере этому отвечают электромеханические испытательные комплексы. Испытательный комплекс СПб ОАО «Красный Октябрь» оснащён тремя </w:t>
      </w:r>
      <w:r w:rsidR="005E39C3" w:rsidRPr="00681CF6">
        <w:rPr>
          <w:rFonts w:ascii="Times New Roman" w:hAnsi="Times New Roman" w:cs="Times New Roman"/>
          <w:sz w:val="28"/>
          <w:szCs w:val="28"/>
        </w:rPr>
        <w:t xml:space="preserve">современными </w:t>
      </w:r>
      <w:proofErr w:type="spellStart"/>
      <w:r w:rsidR="005E39C3" w:rsidRPr="00681CF6">
        <w:rPr>
          <w:rFonts w:ascii="Times New Roman" w:hAnsi="Times New Roman" w:cs="Times New Roman"/>
          <w:sz w:val="28"/>
          <w:szCs w:val="28"/>
        </w:rPr>
        <w:t>механозамкнутыми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 стендами: универсальным испытательным стендом УИС-252 для испытания изделий ВР-80, ПВР-800-1(2) и ВР-252 соосной схемы, испытательным стендом ВР-226Н для испытаний одноимённого редуктора соосной схемы, а также стендом Р-0442 для испытания редукторов ВР-38(382) классической схемы. Испытания коробок самолётных агрегатов, коробок приводов редукторов, обкатка маслоагрегатов и валов трансмиссий</w:t>
      </w:r>
      <w:r w:rsidR="005E39C3" w:rsidRPr="00681CF6">
        <w:rPr>
          <w:rFonts w:ascii="Times New Roman" w:hAnsi="Times New Roman" w:cs="Times New Roman"/>
          <w:sz w:val="28"/>
          <w:szCs w:val="28"/>
        </w:rPr>
        <w:t xml:space="preserve"> проводятся на </w:t>
      </w:r>
      <w:r w:rsidR="005E39C3" w:rsidRPr="00681CF6">
        <w:rPr>
          <w:rFonts w:ascii="Times New Roman" w:hAnsi="Times New Roman" w:cs="Times New Roman"/>
          <w:sz w:val="28"/>
          <w:szCs w:val="28"/>
        </w:rPr>
        <w:lastRenderedPageBreak/>
        <w:t xml:space="preserve">электромеханических незамкнутых стендах. </w:t>
      </w:r>
      <w:r w:rsidRPr="00681CF6">
        <w:rPr>
          <w:rFonts w:ascii="Times New Roman" w:hAnsi="Times New Roman" w:cs="Times New Roman"/>
          <w:sz w:val="28"/>
          <w:szCs w:val="28"/>
        </w:rPr>
        <w:t>Испытания изделий ВР-14(24) проводятся на стендах с приводом от штатных турбовальных двигателей ТВ3-117.</w:t>
      </w:r>
    </w:p>
    <w:p w:rsidR="00073350" w:rsidRDefault="00C41F1F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 xml:space="preserve">По совместному техническому заданию ГНЦ РФ ЦИАМ, ОАО "Красный Октябрь" и ОАО "Камов" в 2001 году был разработан и изготовлен комплект первой отечественной бортовой широкополосной виброизмерительной аппаратуры и модуль диагностики редукторов системы контроля и диагностики вертолета (МДР СКД). Применение МДР СКД в испытаниях серийных и ремонтных изделий обеспечивает объективный контроль состояния зубчатых передач редукторов, расширяет информационное поле испытаний и повышает уровень качества. Анализ спектра показаний 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вибродатчиков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 позволяет во время испытаний заблаговременно диагностировать неисправности изделий, предотвращая выход из строя испытуемого образца, а также судить о предполагаемом источнике неисправности до разборки и </w:t>
      </w:r>
      <w:proofErr w:type="spellStart"/>
      <w:r w:rsidRPr="00681CF6">
        <w:rPr>
          <w:rFonts w:ascii="Times New Roman" w:hAnsi="Times New Roman" w:cs="Times New Roman"/>
          <w:sz w:val="28"/>
          <w:szCs w:val="28"/>
        </w:rPr>
        <w:t>дефектации</w:t>
      </w:r>
      <w:proofErr w:type="spellEnd"/>
      <w:r w:rsidRPr="00681CF6">
        <w:rPr>
          <w:rFonts w:ascii="Times New Roman" w:hAnsi="Times New Roman" w:cs="Times New Roman"/>
          <w:sz w:val="28"/>
          <w:szCs w:val="28"/>
        </w:rPr>
        <w:t xml:space="preserve"> изделия, сравнивая частоту возникающей вибрации с известными частотами зубчатых передач.</w:t>
      </w:r>
      <w:r w:rsidR="00073350">
        <w:rPr>
          <w:rFonts w:ascii="Times New Roman" w:hAnsi="Times New Roman" w:cs="Times New Roman"/>
          <w:sz w:val="28"/>
          <w:szCs w:val="28"/>
        </w:rPr>
        <w:br w:type="page"/>
      </w:r>
    </w:p>
    <w:p w:rsidR="00073350" w:rsidRPr="00073350" w:rsidRDefault="00073350" w:rsidP="0007335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350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D23451" w:rsidRPr="00681CF6" w:rsidRDefault="00D23451" w:rsidP="0007335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Обучаясь в магистратуре по целевому направлению от СПб ОАО «Красный Октябрь», я проходил стажировку на предприятии уже с декабря 2017 года на должности инженера по испытаниям сначала испытательного комплекса сборочного цеха №107, а затем с июля после реорганизации испытательного комплекса в отдельный цех №109.</w:t>
      </w:r>
    </w:p>
    <w:p w:rsidR="00D23451" w:rsidRPr="00681CF6" w:rsidRDefault="00D23451" w:rsidP="0007335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Должность инженера по испытаниям подразумевает сопровождение испытаний авиационной и вертолётной техники и в какой-то степени совмещает в себе обязанности как инженера-технолога, так и производственного мастера.</w:t>
      </w:r>
    </w:p>
    <w:p w:rsidR="00476D53" w:rsidRPr="00681CF6" w:rsidRDefault="00476D53" w:rsidP="0007335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В рамках прохождения производственной практики я прошёл повторное ознакомление со структурой предприятия, с должностной инструкцией инженера по испытаниям, положением о структурном подразделении (цех № 109, испытательный комплекс), отраслевыми стандартами и стандартами организации СТО620.03.611-2016, СТП620.01.614-2001, СТП620.01.615-2002, СТП620.03.553-93, СТО620.05.652-2011 инструкциями КО 449 ИОТ, КО 534 ИОТ</w:t>
      </w:r>
      <w:r w:rsidR="001A085B" w:rsidRPr="00681CF6">
        <w:rPr>
          <w:rFonts w:ascii="Times New Roman" w:hAnsi="Times New Roman" w:cs="Times New Roman"/>
          <w:sz w:val="28"/>
          <w:szCs w:val="28"/>
        </w:rPr>
        <w:t>;</w:t>
      </w:r>
      <w:r w:rsidRPr="00681CF6">
        <w:rPr>
          <w:rFonts w:ascii="Times New Roman" w:hAnsi="Times New Roman" w:cs="Times New Roman"/>
          <w:sz w:val="28"/>
          <w:szCs w:val="28"/>
        </w:rPr>
        <w:t xml:space="preserve"> изучил </w:t>
      </w:r>
      <w:r w:rsidR="001A085B" w:rsidRPr="00681CF6">
        <w:rPr>
          <w:rFonts w:ascii="Times New Roman" w:hAnsi="Times New Roman" w:cs="Times New Roman"/>
          <w:sz w:val="28"/>
          <w:szCs w:val="28"/>
        </w:rPr>
        <w:t>конструкцию и руководство по эксплуатации изделий ВР-80, ПВР-800-1(2), ВР-226Н, ВР-38(382), ВР-14(24), КСА; изучил конструкцию и правила эксплуатации испытательных стендов: УИС-252, СТ-226Н, Р-0442, Т6365-0650, Т6365-0630; освоил технологические процессы испытания изделий: ВР-80, ПВР-800-1(2), ВР-226Н, ВР-38(382), ВР-14(24), КСА.</w:t>
      </w:r>
    </w:p>
    <w:p w:rsidR="007054B2" w:rsidRDefault="001A085B" w:rsidP="0007335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F6">
        <w:rPr>
          <w:rFonts w:ascii="Times New Roman" w:hAnsi="Times New Roman" w:cs="Times New Roman"/>
          <w:sz w:val="28"/>
          <w:szCs w:val="28"/>
        </w:rPr>
        <w:t>В течени</w:t>
      </w:r>
      <w:r w:rsidR="00073350">
        <w:rPr>
          <w:rFonts w:ascii="Times New Roman" w:hAnsi="Times New Roman" w:cs="Times New Roman"/>
          <w:sz w:val="28"/>
          <w:szCs w:val="28"/>
        </w:rPr>
        <w:t>е</w:t>
      </w:r>
      <w:r w:rsidRPr="00681CF6">
        <w:rPr>
          <w:rFonts w:ascii="Times New Roman" w:hAnsi="Times New Roman" w:cs="Times New Roman"/>
          <w:sz w:val="28"/>
          <w:szCs w:val="28"/>
        </w:rPr>
        <w:t xml:space="preserve"> производственной практики выполнял аналитико-конструктивные функции по должности, анализ возникающих в ходе испытаний отказов, разработку мероприятий по их предупреждению, анализ технологических процессов испытаний, разработка мероприятий по устранению недостатков, выявленных при их практической реализации, самостоятельно и в составе бригад испытателей выполнял монтаж-демонтаж испытуемых изделий на испытательные стены, проведение испытаний изделий.</w:t>
      </w:r>
      <w:r w:rsidR="007054B2">
        <w:rPr>
          <w:rFonts w:ascii="Times New Roman" w:hAnsi="Times New Roman" w:cs="Times New Roman"/>
          <w:sz w:val="28"/>
          <w:szCs w:val="28"/>
        </w:rPr>
        <w:br w:type="page"/>
      </w:r>
    </w:p>
    <w:p w:rsidR="001A085B" w:rsidRDefault="001A085B" w:rsidP="00705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4845" w:rsidRPr="00E34845" w:rsidRDefault="00E34845" w:rsidP="007054B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845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E34845" w:rsidRDefault="00E34845" w:rsidP="007054B2">
      <w:pPr>
        <w:pStyle w:val="a3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СПб ОАО «Красный Октябрь» </w:t>
      </w:r>
      <w:r w:rsidRPr="00E3484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E348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E34845">
        <w:rPr>
          <w:rFonts w:ascii="Times New Roman" w:hAnsi="Times New Roman" w:cs="Times New Roman"/>
          <w:sz w:val="28"/>
          <w:szCs w:val="28"/>
        </w:rPr>
        <w:t>http://www.koavia.com/index.shtml</w:t>
      </w:r>
      <w:r>
        <w:rPr>
          <w:rFonts w:ascii="Times New Roman" w:hAnsi="Times New Roman" w:cs="Times New Roman"/>
          <w:sz w:val="28"/>
          <w:szCs w:val="28"/>
        </w:rPr>
        <w:t xml:space="preserve"> (дата обращения 20.08.2018)</w:t>
      </w:r>
      <w:r w:rsidR="00D5670F">
        <w:rPr>
          <w:rFonts w:ascii="Times New Roman" w:hAnsi="Times New Roman" w:cs="Times New Roman"/>
          <w:sz w:val="28"/>
          <w:szCs w:val="28"/>
        </w:rPr>
        <w:t>.</w:t>
      </w:r>
    </w:p>
    <w:p w:rsidR="00E34845" w:rsidRDefault="00E34845" w:rsidP="007054B2">
      <w:pPr>
        <w:pStyle w:val="a3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Отраслевые стандарты: </w:t>
      </w:r>
      <w:r w:rsidRPr="00681CF6">
        <w:rPr>
          <w:rFonts w:ascii="Times New Roman" w:hAnsi="Times New Roman" w:cs="Times New Roman"/>
          <w:sz w:val="28"/>
          <w:szCs w:val="28"/>
        </w:rPr>
        <w:t>СТО620.03.611-2016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81CF6">
        <w:rPr>
          <w:rFonts w:ascii="Times New Roman" w:hAnsi="Times New Roman" w:cs="Times New Roman"/>
          <w:sz w:val="28"/>
          <w:szCs w:val="28"/>
        </w:rPr>
        <w:t>СТО620.05.652-2011</w:t>
      </w:r>
    </w:p>
    <w:p w:rsidR="00E34845" w:rsidRDefault="00E34845" w:rsidP="007054B2">
      <w:pPr>
        <w:pStyle w:val="a3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Стандарты предприятия: </w:t>
      </w:r>
      <w:r w:rsidRPr="00681CF6">
        <w:rPr>
          <w:rFonts w:ascii="Times New Roman" w:hAnsi="Times New Roman" w:cs="Times New Roman"/>
          <w:sz w:val="28"/>
          <w:szCs w:val="28"/>
        </w:rPr>
        <w:t>СТП620.01.614-2001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81CF6">
        <w:rPr>
          <w:rFonts w:ascii="Times New Roman" w:hAnsi="Times New Roman" w:cs="Times New Roman"/>
          <w:sz w:val="28"/>
          <w:szCs w:val="28"/>
        </w:rPr>
        <w:t>СТП620.01.615-2002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81CF6">
        <w:rPr>
          <w:rFonts w:ascii="Times New Roman" w:hAnsi="Times New Roman" w:cs="Times New Roman"/>
          <w:sz w:val="28"/>
          <w:szCs w:val="28"/>
        </w:rPr>
        <w:t>СТП620.03.553-93</w:t>
      </w:r>
      <w:r w:rsidR="00D5670F">
        <w:rPr>
          <w:rFonts w:ascii="Times New Roman" w:hAnsi="Times New Roman" w:cs="Times New Roman"/>
          <w:sz w:val="28"/>
          <w:szCs w:val="28"/>
        </w:rPr>
        <w:t>.</w:t>
      </w:r>
    </w:p>
    <w:p w:rsidR="00B77CF2" w:rsidRDefault="00B77CF2" w:rsidP="007054B2">
      <w:pPr>
        <w:pStyle w:val="a3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77CF2">
        <w:rPr>
          <w:rFonts w:ascii="Times New Roman" w:hAnsi="Times New Roman" w:cs="Times New Roman"/>
          <w:sz w:val="28"/>
          <w:szCs w:val="28"/>
        </w:rPr>
        <w:t>оложение о структурном подразделении (цех №109, испытательный комплекс</w:t>
      </w:r>
      <w:r>
        <w:rPr>
          <w:rFonts w:ascii="Times New Roman" w:hAnsi="Times New Roman" w:cs="Times New Roman"/>
          <w:sz w:val="28"/>
          <w:szCs w:val="28"/>
        </w:rPr>
        <w:t>) СПб ОАО «Красный Октябрь»</w:t>
      </w:r>
      <w:r w:rsidR="00D5670F">
        <w:rPr>
          <w:rFonts w:ascii="Times New Roman" w:hAnsi="Times New Roman" w:cs="Times New Roman"/>
          <w:sz w:val="28"/>
          <w:szCs w:val="28"/>
        </w:rPr>
        <w:t>.</w:t>
      </w:r>
    </w:p>
    <w:p w:rsidR="00E34845" w:rsidRDefault="00E34845" w:rsidP="007054B2">
      <w:pPr>
        <w:pStyle w:val="a3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Внутренние инструкции по охране труда СПб ОАО «Красный Октябрь» </w:t>
      </w:r>
      <w:r w:rsidRPr="00681CF6">
        <w:rPr>
          <w:rFonts w:ascii="Times New Roman" w:hAnsi="Times New Roman" w:cs="Times New Roman"/>
          <w:sz w:val="28"/>
          <w:szCs w:val="28"/>
        </w:rPr>
        <w:t>КО 449 ИОТ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81CF6">
        <w:rPr>
          <w:rFonts w:ascii="Times New Roman" w:hAnsi="Times New Roman" w:cs="Times New Roman"/>
          <w:sz w:val="28"/>
          <w:szCs w:val="28"/>
        </w:rPr>
        <w:t>КО 534 ИОТ</w:t>
      </w:r>
      <w:r w:rsidR="00D5670F">
        <w:rPr>
          <w:rFonts w:ascii="Times New Roman" w:hAnsi="Times New Roman" w:cs="Times New Roman"/>
          <w:sz w:val="28"/>
          <w:szCs w:val="28"/>
        </w:rPr>
        <w:t>.</w:t>
      </w:r>
    </w:p>
    <w:p w:rsidR="009D42C6" w:rsidRDefault="009D42C6" w:rsidP="007054B2">
      <w:pPr>
        <w:pStyle w:val="a3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Технологические процессы испытаний: ВР-14(24), КСА</w:t>
      </w:r>
      <w:r w:rsidR="00D5670F">
        <w:rPr>
          <w:rFonts w:ascii="Times New Roman" w:hAnsi="Times New Roman" w:cs="Times New Roman"/>
          <w:sz w:val="28"/>
          <w:szCs w:val="28"/>
        </w:rPr>
        <w:t>.</w:t>
      </w:r>
    </w:p>
    <w:p w:rsidR="009D42C6" w:rsidRPr="00E34845" w:rsidRDefault="009D42C6" w:rsidP="007054B2">
      <w:pPr>
        <w:pStyle w:val="a3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Технологические указания на испытания: ВР-80, ПВР-800-1(2), ВР-226Н, ВР-38(382).</w:t>
      </w:r>
    </w:p>
    <w:sectPr w:rsidR="009D42C6" w:rsidRPr="00E34845" w:rsidSect="0022644C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64A" w:rsidRDefault="0073664A" w:rsidP="00802731">
      <w:pPr>
        <w:spacing w:after="0" w:line="240" w:lineRule="auto"/>
      </w:pPr>
      <w:r>
        <w:separator/>
      </w:r>
    </w:p>
  </w:endnote>
  <w:endnote w:type="continuationSeparator" w:id="0">
    <w:p w:rsidR="0073664A" w:rsidRDefault="0073664A" w:rsidP="00802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3CA" w:rsidRDefault="002363CA">
    <w:pPr>
      <w:pStyle w:val="a8"/>
      <w:jc w:val="center"/>
    </w:pPr>
  </w:p>
  <w:p w:rsidR="002363CA" w:rsidRDefault="002363CA" w:rsidP="00802731">
    <w:pPr>
      <w:pStyle w:val="a8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3CA" w:rsidRDefault="002363CA" w:rsidP="00802731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64A" w:rsidRDefault="0073664A" w:rsidP="00802731">
      <w:pPr>
        <w:spacing w:after="0" w:line="240" w:lineRule="auto"/>
      </w:pPr>
      <w:r>
        <w:separator/>
      </w:r>
    </w:p>
  </w:footnote>
  <w:footnote w:type="continuationSeparator" w:id="0">
    <w:p w:rsidR="0073664A" w:rsidRDefault="0073664A" w:rsidP="008027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61F2E"/>
    <w:multiLevelType w:val="multilevel"/>
    <w:tmpl w:val="BED451FA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05C20F3A"/>
    <w:multiLevelType w:val="hybridMultilevel"/>
    <w:tmpl w:val="B7025A56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7EC2C63"/>
    <w:multiLevelType w:val="hybridMultilevel"/>
    <w:tmpl w:val="DA7C4D8A"/>
    <w:lvl w:ilvl="0" w:tplc="F552FA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431F7F"/>
    <w:multiLevelType w:val="hybridMultilevel"/>
    <w:tmpl w:val="1FF8D91E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593874"/>
    <w:multiLevelType w:val="hybridMultilevel"/>
    <w:tmpl w:val="F6468D42"/>
    <w:lvl w:ilvl="0" w:tplc="F8BE5D96">
      <w:start w:val="1"/>
      <w:numFmt w:val="decimal"/>
      <w:lvlText w:val="8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457101"/>
    <w:multiLevelType w:val="hybridMultilevel"/>
    <w:tmpl w:val="0CEABFAC"/>
    <w:lvl w:ilvl="0" w:tplc="815AF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704E7"/>
    <w:multiLevelType w:val="hybridMultilevel"/>
    <w:tmpl w:val="681A4DE6"/>
    <w:lvl w:ilvl="0" w:tplc="1424EA68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7DF031E"/>
    <w:multiLevelType w:val="hybridMultilevel"/>
    <w:tmpl w:val="7BB685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7ED03CE"/>
    <w:multiLevelType w:val="multilevel"/>
    <w:tmpl w:val="8B86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 w15:restartNumberingAfterBreak="0">
    <w:nsid w:val="1D5A3E2B"/>
    <w:multiLevelType w:val="hybridMultilevel"/>
    <w:tmpl w:val="67F6D808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E5424B3"/>
    <w:multiLevelType w:val="hybridMultilevel"/>
    <w:tmpl w:val="31201ADE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221710D7"/>
    <w:multiLevelType w:val="hybridMultilevel"/>
    <w:tmpl w:val="9296087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3A05E1B"/>
    <w:multiLevelType w:val="hybridMultilevel"/>
    <w:tmpl w:val="DEBEBDF6"/>
    <w:lvl w:ilvl="0" w:tplc="91642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810C5"/>
    <w:multiLevelType w:val="hybridMultilevel"/>
    <w:tmpl w:val="6AC2F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067F6"/>
    <w:multiLevelType w:val="multilevel"/>
    <w:tmpl w:val="066A5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28736E46"/>
    <w:multiLevelType w:val="hybridMultilevel"/>
    <w:tmpl w:val="875A30D4"/>
    <w:lvl w:ilvl="0" w:tplc="B350863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21550"/>
    <w:multiLevelType w:val="hybridMultilevel"/>
    <w:tmpl w:val="BD7A93A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DDD3E39"/>
    <w:multiLevelType w:val="hybridMultilevel"/>
    <w:tmpl w:val="9EC8DDCE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32E6654D"/>
    <w:multiLevelType w:val="hybridMultilevel"/>
    <w:tmpl w:val="310AA566"/>
    <w:lvl w:ilvl="0" w:tplc="1424EA68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9" w15:restartNumberingAfterBreak="0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A33BD"/>
    <w:multiLevelType w:val="hybridMultilevel"/>
    <w:tmpl w:val="2B96A03C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39F664B4"/>
    <w:multiLevelType w:val="hybridMultilevel"/>
    <w:tmpl w:val="C74C5ACA"/>
    <w:lvl w:ilvl="0" w:tplc="EFA8A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AFB5E47"/>
    <w:multiLevelType w:val="hybridMultilevel"/>
    <w:tmpl w:val="1C728E14"/>
    <w:lvl w:ilvl="0" w:tplc="1424EA6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3BF26D95"/>
    <w:multiLevelType w:val="hybridMultilevel"/>
    <w:tmpl w:val="159EB2EC"/>
    <w:lvl w:ilvl="0" w:tplc="DAAEE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CD870C7"/>
    <w:multiLevelType w:val="hybridMultilevel"/>
    <w:tmpl w:val="ECC03F0A"/>
    <w:lvl w:ilvl="0" w:tplc="24844344">
      <w:start w:val="1"/>
      <w:numFmt w:val="decimal"/>
      <w:lvlText w:val="4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1983827"/>
    <w:multiLevelType w:val="hybridMultilevel"/>
    <w:tmpl w:val="BD3E8D0C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1BB5A61"/>
    <w:multiLevelType w:val="hybridMultilevel"/>
    <w:tmpl w:val="033666F2"/>
    <w:lvl w:ilvl="0" w:tplc="1424E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E83109"/>
    <w:multiLevelType w:val="hybridMultilevel"/>
    <w:tmpl w:val="CD5A9B8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9B202B8"/>
    <w:multiLevelType w:val="hybridMultilevel"/>
    <w:tmpl w:val="A58EBB22"/>
    <w:lvl w:ilvl="0" w:tplc="33025FB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8A69C9"/>
    <w:multiLevelType w:val="hybridMultilevel"/>
    <w:tmpl w:val="F64A3B76"/>
    <w:lvl w:ilvl="0" w:tplc="952C525C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0" w15:restartNumberingAfterBreak="0">
    <w:nsid w:val="51D949EA"/>
    <w:multiLevelType w:val="multilevel"/>
    <w:tmpl w:val="046E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51E6367D"/>
    <w:multiLevelType w:val="hybridMultilevel"/>
    <w:tmpl w:val="1F9E583A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20F52DC"/>
    <w:multiLevelType w:val="hybridMultilevel"/>
    <w:tmpl w:val="1C904594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3B6416D"/>
    <w:multiLevelType w:val="hybridMultilevel"/>
    <w:tmpl w:val="68AC0666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98A541C"/>
    <w:multiLevelType w:val="hybridMultilevel"/>
    <w:tmpl w:val="FF226764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9449AC"/>
    <w:multiLevelType w:val="multilevel"/>
    <w:tmpl w:val="09C88250"/>
    <w:lvl w:ilvl="0">
      <w:start w:val="1"/>
      <w:numFmt w:val="russianUpper"/>
      <w:pStyle w:val="3"/>
      <w:suff w:val="space"/>
      <w:lvlText w:val="Приложение %1"/>
      <w:lvlJc w:val="left"/>
      <w:pPr>
        <w:ind w:left="1702"/>
      </w:pPr>
      <w:rPr>
        <w:rFonts w:ascii="Times New Roman" w:hAnsi="Times New Roman" w:cs="Times New Roman"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/>
      </w:pPr>
      <w:rPr>
        <w:rFonts w:cs="Times New Roman" w:hint="default"/>
      </w:rPr>
    </w:lvl>
  </w:abstractNum>
  <w:abstractNum w:abstractNumId="36" w15:restartNumberingAfterBreak="0">
    <w:nsid w:val="71B27995"/>
    <w:multiLevelType w:val="hybridMultilevel"/>
    <w:tmpl w:val="56A2E886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48D1732"/>
    <w:multiLevelType w:val="hybridMultilevel"/>
    <w:tmpl w:val="35CAE022"/>
    <w:lvl w:ilvl="0" w:tplc="25E87B6A">
      <w:start w:val="1"/>
      <w:numFmt w:val="decimal"/>
      <w:lvlText w:val="7.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200D31"/>
    <w:multiLevelType w:val="hybridMultilevel"/>
    <w:tmpl w:val="44FAA9A6"/>
    <w:lvl w:ilvl="0" w:tplc="56009F0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120E94"/>
    <w:multiLevelType w:val="multilevel"/>
    <w:tmpl w:val="138A0116"/>
    <w:styleLink w:val="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40" w15:restartNumberingAfterBreak="0">
    <w:nsid w:val="7CC90F80"/>
    <w:multiLevelType w:val="hybridMultilevel"/>
    <w:tmpl w:val="ABA2F678"/>
    <w:lvl w:ilvl="0" w:tplc="AFBA0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0"/>
  </w:num>
  <w:num w:numId="2">
    <w:abstractNumId w:val="21"/>
  </w:num>
  <w:num w:numId="3">
    <w:abstractNumId w:val="23"/>
  </w:num>
  <w:num w:numId="4">
    <w:abstractNumId w:val="13"/>
  </w:num>
  <w:num w:numId="5">
    <w:abstractNumId w:val="6"/>
  </w:num>
  <w:num w:numId="6">
    <w:abstractNumId w:val="0"/>
  </w:num>
  <w:num w:numId="7">
    <w:abstractNumId w:val="35"/>
  </w:num>
  <w:num w:numId="8">
    <w:abstractNumId w:val="28"/>
  </w:num>
  <w:num w:numId="9">
    <w:abstractNumId w:val="14"/>
  </w:num>
  <w:num w:numId="10">
    <w:abstractNumId w:val="34"/>
  </w:num>
  <w:num w:numId="11">
    <w:abstractNumId w:val="36"/>
  </w:num>
  <w:num w:numId="12">
    <w:abstractNumId w:val="24"/>
  </w:num>
  <w:num w:numId="13">
    <w:abstractNumId w:val="30"/>
  </w:num>
  <w:num w:numId="14">
    <w:abstractNumId w:val="11"/>
  </w:num>
  <w:num w:numId="15">
    <w:abstractNumId w:val="15"/>
  </w:num>
  <w:num w:numId="16">
    <w:abstractNumId w:val="26"/>
  </w:num>
  <w:num w:numId="17">
    <w:abstractNumId w:val="3"/>
  </w:num>
  <w:num w:numId="18">
    <w:abstractNumId w:val="9"/>
  </w:num>
  <w:num w:numId="19">
    <w:abstractNumId w:val="33"/>
  </w:num>
  <w:num w:numId="20">
    <w:abstractNumId w:val="38"/>
  </w:num>
  <w:num w:numId="21">
    <w:abstractNumId w:val="22"/>
  </w:num>
  <w:num w:numId="22">
    <w:abstractNumId w:val="37"/>
  </w:num>
  <w:num w:numId="23">
    <w:abstractNumId w:val="4"/>
  </w:num>
  <w:num w:numId="24">
    <w:abstractNumId w:val="29"/>
  </w:num>
  <w:num w:numId="25">
    <w:abstractNumId w:val="39"/>
  </w:num>
  <w:num w:numId="26">
    <w:abstractNumId w:val="18"/>
  </w:num>
  <w:num w:numId="27">
    <w:abstractNumId w:val="16"/>
  </w:num>
  <w:num w:numId="28">
    <w:abstractNumId w:val="8"/>
  </w:num>
  <w:num w:numId="29">
    <w:abstractNumId w:val="2"/>
  </w:num>
  <w:num w:numId="30">
    <w:abstractNumId w:val="17"/>
  </w:num>
  <w:num w:numId="31">
    <w:abstractNumId w:val="20"/>
  </w:num>
  <w:num w:numId="32">
    <w:abstractNumId w:val="1"/>
  </w:num>
  <w:num w:numId="33">
    <w:abstractNumId w:val="32"/>
  </w:num>
  <w:num w:numId="34">
    <w:abstractNumId w:val="10"/>
  </w:num>
  <w:num w:numId="35">
    <w:abstractNumId w:val="25"/>
  </w:num>
  <w:num w:numId="36">
    <w:abstractNumId w:val="31"/>
  </w:num>
  <w:num w:numId="37">
    <w:abstractNumId w:val="5"/>
  </w:num>
  <w:num w:numId="38">
    <w:abstractNumId w:val="12"/>
  </w:num>
  <w:num w:numId="39">
    <w:abstractNumId w:val="19"/>
  </w:num>
  <w:num w:numId="40">
    <w:abstractNumId w:val="27"/>
  </w:num>
  <w:num w:numId="41">
    <w:abstractNumId w:val="0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8E6"/>
    <w:rsid w:val="00004518"/>
    <w:rsid w:val="000136AB"/>
    <w:rsid w:val="00044B32"/>
    <w:rsid w:val="00054CB0"/>
    <w:rsid w:val="00073350"/>
    <w:rsid w:val="00077436"/>
    <w:rsid w:val="0008450D"/>
    <w:rsid w:val="00084C29"/>
    <w:rsid w:val="000903DA"/>
    <w:rsid w:val="00096AD1"/>
    <w:rsid w:val="00100795"/>
    <w:rsid w:val="00103C4D"/>
    <w:rsid w:val="0011725D"/>
    <w:rsid w:val="0013324B"/>
    <w:rsid w:val="0014555D"/>
    <w:rsid w:val="0018192D"/>
    <w:rsid w:val="001A085B"/>
    <w:rsid w:val="002025CB"/>
    <w:rsid w:val="0022644C"/>
    <w:rsid w:val="002363CA"/>
    <w:rsid w:val="00253F29"/>
    <w:rsid w:val="00287694"/>
    <w:rsid w:val="002A7284"/>
    <w:rsid w:val="002A730E"/>
    <w:rsid w:val="002E2661"/>
    <w:rsid w:val="0032036A"/>
    <w:rsid w:val="00343F2C"/>
    <w:rsid w:val="00346790"/>
    <w:rsid w:val="00395B1E"/>
    <w:rsid w:val="003A2808"/>
    <w:rsid w:val="003A56E4"/>
    <w:rsid w:val="003C550F"/>
    <w:rsid w:val="003E735B"/>
    <w:rsid w:val="003F6E1E"/>
    <w:rsid w:val="003F71D8"/>
    <w:rsid w:val="003F7581"/>
    <w:rsid w:val="00407526"/>
    <w:rsid w:val="00434124"/>
    <w:rsid w:val="0044413B"/>
    <w:rsid w:val="0045777F"/>
    <w:rsid w:val="00461A9A"/>
    <w:rsid w:val="00462AC5"/>
    <w:rsid w:val="00473F03"/>
    <w:rsid w:val="00473FB6"/>
    <w:rsid w:val="00476D53"/>
    <w:rsid w:val="004A5B60"/>
    <w:rsid w:val="0052244F"/>
    <w:rsid w:val="0053405E"/>
    <w:rsid w:val="00540270"/>
    <w:rsid w:val="00560FCC"/>
    <w:rsid w:val="00562919"/>
    <w:rsid w:val="00573953"/>
    <w:rsid w:val="005761D0"/>
    <w:rsid w:val="0058123F"/>
    <w:rsid w:val="005869AC"/>
    <w:rsid w:val="005A0F18"/>
    <w:rsid w:val="005B7FD8"/>
    <w:rsid w:val="005E39C3"/>
    <w:rsid w:val="00603AB7"/>
    <w:rsid w:val="0062714F"/>
    <w:rsid w:val="00647266"/>
    <w:rsid w:val="006631D3"/>
    <w:rsid w:val="006641FF"/>
    <w:rsid w:val="0067776F"/>
    <w:rsid w:val="00681CF6"/>
    <w:rsid w:val="006938E6"/>
    <w:rsid w:val="006A2F89"/>
    <w:rsid w:val="006C460A"/>
    <w:rsid w:val="006D3DBA"/>
    <w:rsid w:val="006F0137"/>
    <w:rsid w:val="006F26E4"/>
    <w:rsid w:val="006F33A0"/>
    <w:rsid w:val="006F601B"/>
    <w:rsid w:val="00703496"/>
    <w:rsid w:val="007054B2"/>
    <w:rsid w:val="007214A1"/>
    <w:rsid w:val="0073664A"/>
    <w:rsid w:val="00745D01"/>
    <w:rsid w:val="00746EB7"/>
    <w:rsid w:val="00763403"/>
    <w:rsid w:val="00776412"/>
    <w:rsid w:val="00785D82"/>
    <w:rsid w:val="0079185B"/>
    <w:rsid w:val="007A741A"/>
    <w:rsid w:val="007B34B5"/>
    <w:rsid w:val="007E43A9"/>
    <w:rsid w:val="0080176A"/>
    <w:rsid w:val="00802731"/>
    <w:rsid w:val="00862E90"/>
    <w:rsid w:val="008704BE"/>
    <w:rsid w:val="00895B80"/>
    <w:rsid w:val="008D0704"/>
    <w:rsid w:val="008D53E4"/>
    <w:rsid w:val="00955BBD"/>
    <w:rsid w:val="009C7679"/>
    <w:rsid w:val="009D42C6"/>
    <w:rsid w:val="00A1386C"/>
    <w:rsid w:val="00A6372E"/>
    <w:rsid w:val="00A9372C"/>
    <w:rsid w:val="00A95951"/>
    <w:rsid w:val="00AA0B4D"/>
    <w:rsid w:val="00AC00E3"/>
    <w:rsid w:val="00AF62CD"/>
    <w:rsid w:val="00AF67D8"/>
    <w:rsid w:val="00B05FBC"/>
    <w:rsid w:val="00B146D6"/>
    <w:rsid w:val="00B47402"/>
    <w:rsid w:val="00B6277E"/>
    <w:rsid w:val="00B654DB"/>
    <w:rsid w:val="00B77CF2"/>
    <w:rsid w:val="00B967DA"/>
    <w:rsid w:val="00BD7376"/>
    <w:rsid w:val="00BF3BF8"/>
    <w:rsid w:val="00BF51CE"/>
    <w:rsid w:val="00C06CE2"/>
    <w:rsid w:val="00C41F1F"/>
    <w:rsid w:val="00C76D5D"/>
    <w:rsid w:val="00C90E2A"/>
    <w:rsid w:val="00C944AE"/>
    <w:rsid w:val="00CE216D"/>
    <w:rsid w:val="00CE6841"/>
    <w:rsid w:val="00CF06A2"/>
    <w:rsid w:val="00D03C4B"/>
    <w:rsid w:val="00D16ACB"/>
    <w:rsid w:val="00D23451"/>
    <w:rsid w:val="00D41A47"/>
    <w:rsid w:val="00D5670F"/>
    <w:rsid w:val="00D60142"/>
    <w:rsid w:val="00DD0DD4"/>
    <w:rsid w:val="00DD6F54"/>
    <w:rsid w:val="00DE7084"/>
    <w:rsid w:val="00E267DC"/>
    <w:rsid w:val="00E34845"/>
    <w:rsid w:val="00E42A30"/>
    <w:rsid w:val="00E66CC8"/>
    <w:rsid w:val="00E80AE9"/>
    <w:rsid w:val="00E845F8"/>
    <w:rsid w:val="00E86274"/>
    <w:rsid w:val="00E95668"/>
    <w:rsid w:val="00EC1F40"/>
    <w:rsid w:val="00ED676B"/>
    <w:rsid w:val="00EE60E3"/>
    <w:rsid w:val="00F017D3"/>
    <w:rsid w:val="00F03394"/>
    <w:rsid w:val="00F222CA"/>
    <w:rsid w:val="00F23AA1"/>
    <w:rsid w:val="00F500E8"/>
    <w:rsid w:val="00F66F87"/>
    <w:rsid w:val="00F7792E"/>
    <w:rsid w:val="00F83BFF"/>
    <w:rsid w:val="00F912CF"/>
    <w:rsid w:val="00FC5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F0B24"/>
  <w15:docId w15:val="{D8A66D28-DC43-4548-B618-95A00D47B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44C"/>
  </w:style>
  <w:style w:type="paragraph" w:styleId="1">
    <w:name w:val="heading 1"/>
    <w:basedOn w:val="a"/>
    <w:next w:val="a"/>
    <w:link w:val="11"/>
    <w:qFormat/>
    <w:rsid w:val="00802731"/>
    <w:pPr>
      <w:keepNext/>
      <w:numPr>
        <w:numId w:val="6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02731"/>
    <w:pPr>
      <w:keepNext/>
      <w:numPr>
        <w:ilvl w:val="1"/>
        <w:numId w:val="6"/>
      </w:numPr>
      <w:spacing w:before="240" w:after="60" w:line="240" w:lineRule="auto"/>
      <w:ind w:left="568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2"/>
    <w:next w:val="a"/>
    <w:link w:val="31"/>
    <w:qFormat/>
    <w:rsid w:val="00802731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802731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02731"/>
    <w:pPr>
      <w:numPr>
        <w:ilvl w:val="4"/>
        <w:numId w:val="6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02731"/>
    <w:pPr>
      <w:numPr>
        <w:ilvl w:val="5"/>
        <w:numId w:val="6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802731"/>
    <w:pPr>
      <w:keepNext/>
      <w:numPr>
        <w:ilvl w:val="6"/>
        <w:numId w:val="6"/>
      </w:numPr>
      <w:spacing w:before="60" w:after="0" w:line="360" w:lineRule="auto"/>
      <w:jc w:val="center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802731"/>
    <w:pPr>
      <w:numPr>
        <w:ilvl w:val="7"/>
        <w:numId w:val="6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802731"/>
    <w:pPr>
      <w:numPr>
        <w:ilvl w:val="8"/>
        <w:numId w:val="6"/>
      </w:num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025CB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3A5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3A56E4"/>
    <w:rPr>
      <w:rFonts w:ascii="Tahoma" w:hAnsi="Tahoma" w:cs="Tahoma"/>
      <w:sz w:val="16"/>
      <w:szCs w:val="16"/>
    </w:rPr>
  </w:style>
  <w:style w:type="character" w:styleId="a6">
    <w:name w:val="Hyperlink"/>
    <w:basedOn w:val="a0"/>
    <w:unhideWhenUsed/>
    <w:rsid w:val="0067776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"/>
    <w:rsid w:val="0080273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0273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80273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80273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0273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80273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rsid w:val="0080273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80273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02731"/>
    <w:rPr>
      <w:rFonts w:ascii="Cambria" w:eastAsia="Times New Roman" w:hAnsi="Cambria" w:cs="Times New Roman"/>
      <w:sz w:val="20"/>
      <w:szCs w:val="20"/>
    </w:rPr>
  </w:style>
  <w:style w:type="table" w:styleId="a7">
    <w:name w:val="Table Grid"/>
    <w:basedOn w:val="a1"/>
    <w:rsid w:val="0080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802731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02731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rsid w:val="00802731"/>
    <w:rPr>
      <w:rFonts w:cs="Times New Roman"/>
    </w:rPr>
  </w:style>
  <w:style w:type="paragraph" w:styleId="ab">
    <w:name w:val="header"/>
    <w:basedOn w:val="a"/>
    <w:link w:val="ac"/>
    <w:rsid w:val="00802731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80273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802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e">
    <w:name w:val="footnote text"/>
    <w:basedOn w:val="a"/>
    <w:link w:val="af"/>
    <w:semiHidden/>
    <w:rsid w:val="00802731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802731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ody Text"/>
    <w:basedOn w:val="a"/>
    <w:link w:val="af1"/>
    <w:rsid w:val="00802731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802731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rsid w:val="00802731"/>
    <w:pPr>
      <w:widowControl w:val="0"/>
      <w:spacing w:before="60" w:after="0" w:line="260" w:lineRule="auto"/>
      <w:ind w:firstLine="680"/>
      <w:jc w:val="both"/>
    </w:pPr>
    <w:rPr>
      <w:rFonts w:ascii="Times New Roman" w:eastAsia="Times New Roman" w:hAnsi="Times New Roman" w:cs="Times New Roman"/>
    </w:rPr>
  </w:style>
  <w:style w:type="paragraph" w:styleId="13">
    <w:name w:val="toc 1"/>
    <w:basedOn w:val="a"/>
    <w:next w:val="a"/>
    <w:autoRedefine/>
    <w:uiPriority w:val="39"/>
    <w:qFormat/>
    <w:rsid w:val="00802731"/>
    <w:pPr>
      <w:tabs>
        <w:tab w:val="right" w:leader="dot" w:pos="9498"/>
      </w:tabs>
      <w:spacing w:after="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qFormat/>
    <w:rsid w:val="00802731"/>
    <w:pPr>
      <w:tabs>
        <w:tab w:val="right" w:leader="dot" w:pos="949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qFormat/>
    <w:rsid w:val="00802731"/>
    <w:pPr>
      <w:numPr>
        <w:numId w:val="7"/>
      </w:numPr>
      <w:tabs>
        <w:tab w:val="right" w:leader="dot" w:pos="9498"/>
      </w:tabs>
      <w:spacing w:before="60" w:after="0" w:line="360" w:lineRule="auto"/>
      <w:ind w:left="142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"/>
    <w:next w:val="a"/>
    <w:autoRedefine/>
    <w:semiHidden/>
    <w:rsid w:val="00802731"/>
    <w:pPr>
      <w:spacing w:before="60"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autoRedefine/>
    <w:semiHidden/>
    <w:rsid w:val="00802731"/>
    <w:pPr>
      <w:spacing w:before="60"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802731"/>
    <w:pPr>
      <w:spacing w:before="60"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802731"/>
    <w:pPr>
      <w:spacing w:before="60"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802731"/>
    <w:pPr>
      <w:spacing w:before="60"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802731"/>
    <w:pPr>
      <w:spacing w:before="60"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80273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af3">
    <w:name w:val="Заголовок Знак"/>
    <w:basedOn w:val="a0"/>
    <w:link w:val="af2"/>
    <w:rsid w:val="00802731"/>
    <w:rPr>
      <w:rFonts w:ascii="Arial" w:eastAsia="Times New Roman" w:hAnsi="Arial" w:cs="Times New Roman"/>
      <w:b/>
      <w:bCs/>
      <w:sz w:val="24"/>
      <w:szCs w:val="24"/>
    </w:rPr>
  </w:style>
  <w:style w:type="character" w:styleId="af4">
    <w:name w:val="footnote reference"/>
    <w:semiHidden/>
    <w:rsid w:val="00802731"/>
    <w:rPr>
      <w:rFonts w:cs="Times New Roman"/>
      <w:vertAlign w:val="superscript"/>
    </w:rPr>
  </w:style>
  <w:style w:type="paragraph" w:customStyle="1" w:styleId="af5">
    <w:name w:val="Перечисление (список)"/>
    <w:basedOn w:val="a"/>
    <w:next w:val="a"/>
    <w:rsid w:val="00802731"/>
    <w:pPr>
      <w:overflowPunct w:val="0"/>
      <w:autoSpaceDE w:val="0"/>
      <w:autoSpaceDN w:val="0"/>
      <w:adjustRightInd w:val="0"/>
      <w:spacing w:before="60" w:after="0" w:line="240" w:lineRule="auto"/>
      <w:ind w:left="454" w:hanging="22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"/>
    <w:link w:val="af7"/>
    <w:rsid w:val="00802731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rsid w:val="00802731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rsid w:val="00802731"/>
    <w:pPr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8027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8">
    <w:name w:val="Strong"/>
    <w:qFormat/>
    <w:rsid w:val="00802731"/>
    <w:rPr>
      <w:rFonts w:cs="Times New Roman"/>
      <w:b/>
      <w:bCs/>
    </w:rPr>
  </w:style>
  <w:style w:type="character" w:customStyle="1" w:styleId="15">
    <w:name w:val="Сильное выделение1"/>
    <w:rsid w:val="00802731"/>
    <w:rPr>
      <w:rFonts w:cs="Times New Roman"/>
      <w:b/>
      <w:bCs/>
      <w:i/>
      <w:iCs/>
      <w:color w:val="auto"/>
    </w:rPr>
  </w:style>
  <w:style w:type="character" w:styleId="af9">
    <w:name w:val="Emphasis"/>
    <w:qFormat/>
    <w:rsid w:val="00802731"/>
    <w:rPr>
      <w:rFonts w:cs="Times New Roman"/>
      <w:i/>
      <w:iCs/>
    </w:rPr>
  </w:style>
  <w:style w:type="character" w:customStyle="1" w:styleId="16">
    <w:name w:val="Замещающий текст1"/>
    <w:semiHidden/>
    <w:rsid w:val="00802731"/>
    <w:rPr>
      <w:rFonts w:cs="Times New Roman"/>
      <w:color w:val="808080"/>
    </w:rPr>
  </w:style>
  <w:style w:type="character" w:customStyle="1" w:styleId="apple-converted-space">
    <w:name w:val="apple-converted-space"/>
    <w:rsid w:val="00802731"/>
    <w:rPr>
      <w:rFonts w:cs="Times New Roman"/>
    </w:rPr>
  </w:style>
  <w:style w:type="character" w:customStyle="1" w:styleId="blk">
    <w:name w:val="blk"/>
    <w:rsid w:val="00802731"/>
    <w:rPr>
      <w:rFonts w:cs="Times New Roman"/>
    </w:rPr>
  </w:style>
  <w:style w:type="paragraph" w:customStyle="1" w:styleId="17">
    <w:name w:val="Без интервала1"/>
    <w:rsid w:val="00802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semiHidden/>
    <w:rsid w:val="00802731"/>
    <w:rPr>
      <w:sz w:val="16"/>
      <w:szCs w:val="16"/>
    </w:rPr>
  </w:style>
  <w:style w:type="paragraph" w:styleId="afb">
    <w:name w:val="annotation text"/>
    <w:basedOn w:val="a"/>
    <w:link w:val="afc"/>
    <w:semiHidden/>
    <w:rsid w:val="00802731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semiHidden/>
    <w:rsid w:val="008027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semiHidden/>
    <w:rsid w:val="00802731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80273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">
    <w:name w:val="Intense Emphasis"/>
    <w:uiPriority w:val="21"/>
    <w:qFormat/>
    <w:rsid w:val="00802731"/>
    <w:rPr>
      <w:b/>
      <w:bCs/>
      <w:i/>
      <w:iCs/>
      <w:color w:val="4F81BD"/>
    </w:rPr>
  </w:style>
  <w:style w:type="character" w:styleId="aff0">
    <w:name w:val="Book Title"/>
    <w:uiPriority w:val="33"/>
    <w:qFormat/>
    <w:rsid w:val="00802731"/>
    <w:rPr>
      <w:b/>
      <w:bCs/>
      <w:smallCaps/>
      <w:spacing w:val="5"/>
    </w:rPr>
  </w:style>
  <w:style w:type="numbering" w:customStyle="1" w:styleId="10">
    <w:name w:val="Стиль1"/>
    <w:rsid w:val="00802731"/>
    <w:pPr>
      <w:numPr>
        <w:numId w:val="25"/>
      </w:numPr>
    </w:pPr>
  </w:style>
  <w:style w:type="paragraph" w:styleId="aff1">
    <w:name w:val="TOC Heading"/>
    <w:basedOn w:val="1"/>
    <w:next w:val="a"/>
    <w:uiPriority w:val="39"/>
    <w:semiHidden/>
    <w:unhideWhenUsed/>
    <w:qFormat/>
    <w:rsid w:val="0080273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9D7D1-0BAF-42A5-A2BE-4CF10CB40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10</Pages>
  <Words>2324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Sergey</cp:lastModifiedBy>
  <cp:revision>29</cp:revision>
  <cp:lastPrinted>2015-04-29T13:30:00Z</cp:lastPrinted>
  <dcterms:created xsi:type="dcterms:W3CDTF">2018-09-05T11:39:00Z</dcterms:created>
  <dcterms:modified xsi:type="dcterms:W3CDTF">2019-04-23T12:53:00Z</dcterms:modified>
</cp:coreProperties>
</file>