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05A" w:rsidRDefault="00A31B84">
      <w:pPr>
        <w:pStyle w:val="Standard"/>
        <w:rPr>
          <w:rFonts w:cs="Times New Roman"/>
          <w:bCs/>
          <w:color w:val="000000"/>
        </w:rPr>
      </w:pPr>
      <w:bookmarkStart w:id="0" w:name="_GoBack"/>
      <w:bookmarkEnd w:id="0"/>
      <w:r>
        <w:rPr>
          <w:rFonts w:cs="Times New Roman"/>
          <w:bCs/>
          <w:color w:val="000000"/>
        </w:rPr>
        <w:t>УДК 621.9-114:004.9</w:t>
      </w:r>
    </w:p>
    <w:p w:rsidR="0080005A" w:rsidRDefault="0080005A">
      <w:pPr>
        <w:pStyle w:val="Standard"/>
        <w:rPr>
          <w:rFonts w:cs="Times New Roman"/>
          <w:color w:val="000000"/>
        </w:rPr>
      </w:pPr>
    </w:p>
    <w:p w:rsidR="0080005A" w:rsidRDefault="00A31B84">
      <w:pPr>
        <w:pStyle w:val="Standard"/>
        <w:jc w:val="center"/>
      </w:pPr>
      <w:r>
        <w:rPr>
          <w:rFonts w:cs="Times New Roman"/>
          <w:color w:val="000000"/>
          <w:lang w:val="en-US"/>
        </w:rPr>
        <w:t>CAM</w:t>
      </w:r>
      <w:r>
        <w:rPr>
          <w:rFonts w:cs="Times New Roman"/>
          <w:color w:val="000000"/>
        </w:rPr>
        <w:t xml:space="preserve"> проектирование пятикоординатной обработки корпуса гидрораспределителя силовой следящей гидросистемы</w:t>
      </w:r>
    </w:p>
    <w:p w:rsidR="0080005A" w:rsidRDefault="00A31B84">
      <w:pPr>
        <w:pStyle w:val="Standard"/>
        <w:jc w:val="center"/>
        <w:rPr>
          <w:rFonts w:cs="Times New Roman"/>
          <w:color w:val="000000"/>
        </w:rPr>
      </w:pPr>
      <w:r>
        <w:rPr>
          <w:rFonts w:cs="Times New Roman"/>
          <w:color w:val="000000"/>
        </w:rPr>
        <w:t>Басова Т.В., магистрант группы Е-2М41,</w:t>
      </w:r>
    </w:p>
    <w:p w:rsidR="0080005A" w:rsidRDefault="00A31B84">
      <w:pPr>
        <w:pStyle w:val="Standard"/>
        <w:jc w:val="center"/>
        <w:rPr>
          <w:rFonts w:cs="Times New Roman"/>
          <w:color w:val="000000"/>
        </w:rPr>
      </w:pPr>
      <w:r>
        <w:rPr>
          <w:rFonts w:cs="Times New Roman"/>
          <w:color w:val="000000"/>
        </w:rPr>
        <w:t>Басова М.В., студент</w:t>
      </w:r>
      <w:r>
        <w:rPr>
          <w:rFonts w:cs="Times New Roman"/>
          <w:color w:val="000000"/>
        </w:rPr>
        <w:t xml:space="preserve"> (бакалавр) группы ВЕ 246</w:t>
      </w:r>
    </w:p>
    <w:p w:rsidR="0080005A" w:rsidRDefault="00A31B84">
      <w:pPr>
        <w:pStyle w:val="Standard"/>
        <w:jc w:val="center"/>
        <w:rPr>
          <w:rFonts w:cs="Times New Roman"/>
          <w:color w:val="000000"/>
        </w:rPr>
      </w:pPr>
      <w:r>
        <w:rPr>
          <w:rFonts w:cs="Times New Roman"/>
          <w:color w:val="000000"/>
        </w:rPr>
        <w:t>Балтийский Государственный Технический Университет «Военмех» имени Д.Ф. Устинова</w:t>
      </w:r>
    </w:p>
    <w:p w:rsidR="0080005A" w:rsidRDefault="0080005A">
      <w:pPr>
        <w:pStyle w:val="Standard"/>
        <w:rPr>
          <w:rFonts w:cs="Times New Roman"/>
          <w:color w:val="000000"/>
          <w:sz w:val="20"/>
          <w:szCs w:val="20"/>
        </w:rPr>
      </w:pPr>
    </w:p>
    <w:p w:rsidR="0080005A" w:rsidRDefault="00A31B84">
      <w:pPr>
        <w:pStyle w:val="Standard"/>
      </w:pPr>
      <w:r>
        <w:rPr>
          <w:rFonts w:cs="Times New Roman"/>
          <w:color w:val="000000"/>
          <w:sz w:val="20"/>
          <w:szCs w:val="20"/>
        </w:rPr>
        <w:t>Аннотация: Изготовление сложной корпусной детали, такой как корпуса гидрораспределителя зависит от выбранного оброрудования, рационально подобранног</w:t>
      </w:r>
      <w:r>
        <w:rPr>
          <w:rFonts w:cs="Times New Roman"/>
          <w:color w:val="000000"/>
          <w:sz w:val="20"/>
          <w:szCs w:val="20"/>
        </w:rPr>
        <w:t xml:space="preserve">о оборудования и разработанного в соответствии с ним технологического процесса и написания управляющей программы. В данной работе рассмотрена технологическая подготовка производства корпусной детали на пятиосевом станке с применением </w:t>
      </w:r>
      <w:r>
        <w:rPr>
          <w:rFonts w:cs="Times New Roman"/>
          <w:color w:val="000000"/>
          <w:sz w:val="20"/>
          <w:szCs w:val="20"/>
          <w:lang w:val="en-US"/>
        </w:rPr>
        <w:t>CAM</w:t>
      </w:r>
      <w:r>
        <w:rPr>
          <w:rFonts w:cs="Times New Roman"/>
          <w:color w:val="000000"/>
          <w:sz w:val="20"/>
          <w:szCs w:val="20"/>
        </w:rPr>
        <w:t xml:space="preserve"> системы </w:t>
      </w:r>
      <w:r>
        <w:rPr>
          <w:rFonts w:cs="Times New Roman"/>
          <w:color w:val="000000"/>
          <w:sz w:val="20"/>
          <w:szCs w:val="20"/>
          <w:lang w:val="en-US"/>
        </w:rPr>
        <w:t>NX</w:t>
      </w:r>
      <w:r>
        <w:rPr>
          <w:rFonts w:cs="Times New Roman"/>
          <w:color w:val="000000"/>
          <w:sz w:val="20"/>
          <w:szCs w:val="20"/>
        </w:rPr>
        <w:t xml:space="preserve">9.  </w:t>
      </w:r>
    </w:p>
    <w:p w:rsidR="0080005A" w:rsidRDefault="00A31B84">
      <w:pPr>
        <w:pStyle w:val="Standard"/>
        <w:ind w:firstLine="709"/>
        <w:jc w:val="both"/>
      </w:pPr>
      <w:r>
        <w:rPr>
          <w:rFonts w:cs="Times New Roman"/>
          <w:color w:val="000000"/>
          <w:sz w:val="20"/>
          <w:szCs w:val="20"/>
        </w:rPr>
        <w:t>Спр</w:t>
      </w:r>
      <w:r>
        <w:rPr>
          <w:rFonts w:cs="Times New Roman"/>
          <w:color w:val="000000"/>
          <w:sz w:val="20"/>
          <w:szCs w:val="20"/>
        </w:rPr>
        <w:t>оектированный корпус гидрораспределителя силовой следящей гидросистемы (рис.1) имеет ряд конструктивных особенностей, таких как отверстия под шток, выполненные по ходовой посадке H7 со сложнопрофильными системами отверстий. Цилиндрическое отверстие под што</w:t>
      </w:r>
      <w:r>
        <w:rPr>
          <w:rFonts w:cs="Times New Roman"/>
          <w:color w:val="000000"/>
          <w:sz w:val="20"/>
          <w:szCs w:val="20"/>
        </w:rPr>
        <w:t>к выполнено по 7 квалитету точности - Н7/g6 посадке движения. В верхней поверхности корпуса выполнены отверстия с метрической резьбой под крепежные элементы крышки. Верхняя поверхность имеет допуск перпендикулярности по отношению к боковой грани корпуса. Д</w:t>
      </w:r>
      <w:r>
        <w:rPr>
          <w:rFonts w:cs="Times New Roman"/>
          <w:color w:val="000000"/>
          <w:sz w:val="20"/>
          <w:szCs w:val="20"/>
        </w:rPr>
        <w:t xml:space="preserve">ля получения данных конструктивных характеристик был разработан технологический процесс для обработки на горизонтально-фрезерном пятиосевом станке с автоматической сменой паллет </w:t>
      </w:r>
      <w:r>
        <w:rPr>
          <w:rFonts w:cs="Times New Roman"/>
          <w:color w:val="000000"/>
          <w:sz w:val="20"/>
          <w:szCs w:val="20"/>
          <w:lang w:val="en-US"/>
        </w:rPr>
        <w:t>Okuma</w:t>
      </w:r>
      <w:r>
        <w:rPr>
          <w:rFonts w:cs="Times New Roman"/>
          <w:color w:val="000000"/>
          <w:sz w:val="20"/>
          <w:szCs w:val="20"/>
        </w:rPr>
        <w:t xml:space="preserve"> MILLAC 800VH. </w:t>
      </w:r>
    </w:p>
    <w:p w:rsidR="0080005A" w:rsidRDefault="00A31B84">
      <w:pPr>
        <w:pStyle w:val="Standard"/>
        <w:ind w:firstLine="709"/>
        <w:jc w:val="both"/>
      </w:pPr>
      <w:r>
        <w:rPr>
          <w:rFonts w:cs="Times New Roman"/>
          <w:color w:val="000000"/>
          <w:sz w:val="20"/>
          <w:szCs w:val="20"/>
        </w:rPr>
        <w:t>Несмотря на то, что пятиосевые станки являются более доро</w:t>
      </w:r>
      <w:r>
        <w:rPr>
          <w:rFonts w:cs="Times New Roman"/>
          <w:color w:val="000000"/>
          <w:sz w:val="20"/>
          <w:szCs w:val="20"/>
        </w:rPr>
        <w:t>гостоящими, при обработке сложных корпусных деталей они становятся экономически более выгодными. Использование пятиосевого станка обладает следующими основными преимуществами:</w:t>
      </w:r>
    </w:p>
    <w:p w:rsidR="0080005A" w:rsidRDefault="00A31B84">
      <w:pPr>
        <w:pStyle w:val="Standard"/>
        <w:ind w:firstLine="709"/>
        <w:jc w:val="both"/>
      </w:pPr>
      <w:r>
        <w:rPr>
          <w:rFonts w:cs="Times New Roman"/>
          <w:color w:val="000000"/>
          <w:sz w:val="20"/>
          <w:szCs w:val="20"/>
        </w:rPr>
        <w:t xml:space="preserve">- устраняет вероятность получения брака при дополнительном перепозиционировании </w:t>
      </w:r>
      <w:r>
        <w:rPr>
          <w:rFonts w:cs="Times New Roman"/>
          <w:color w:val="000000"/>
          <w:sz w:val="20"/>
          <w:szCs w:val="20"/>
        </w:rPr>
        <w:t>заготовки в приспособлении;</w:t>
      </w:r>
    </w:p>
    <w:p w:rsidR="0080005A" w:rsidRDefault="00A31B84">
      <w:pPr>
        <w:pStyle w:val="Standard"/>
        <w:ind w:firstLine="709"/>
        <w:jc w:val="both"/>
      </w:pPr>
      <w:r>
        <w:rPr>
          <w:rFonts w:cs="Times New Roman"/>
          <w:color w:val="000000"/>
          <w:sz w:val="20"/>
          <w:szCs w:val="20"/>
        </w:rPr>
        <w:t>- позволяет обрабатывать сложные фасонные и наклонные поверхности без изготовления дополнительных приспособлений и оснастки;</w:t>
      </w:r>
    </w:p>
    <w:p w:rsidR="0080005A" w:rsidRDefault="00A31B84">
      <w:pPr>
        <w:pStyle w:val="Standard"/>
        <w:ind w:firstLine="709"/>
        <w:jc w:val="both"/>
      </w:pPr>
      <w:r>
        <w:rPr>
          <w:rFonts w:cs="Times New Roman"/>
          <w:color w:val="000000"/>
          <w:sz w:val="20"/>
          <w:szCs w:val="20"/>
        </w:rPr>
        <w:t xml:space="preserve">- повышает скорость изготовления детали. </w:t>
      </w:r>
    </w:p>
    <w:p w:rsidR="0080005A" w:rsidRDefault="00A31B84">
      <w:pPr>
        <w:pStyle w:val="Standard"/>
        <w:jc w:val="center"/>
      </w:pPr>
      <w:r>
        <w:rPr>
          <w:rFonts w:cs="Times New Roman"/>
          <w:noProof/>
          <w:color w:val="000000"/>
          <w:lang w:eastAsia="ru-RU" w:bidi="ar-SA"/>
        </w:rPr>
        <w:lastRenderedPageBreak/>
        <w:drawing>
          <wp:inline distT="0" distB="0" distL="0" distR="0">
            <wp:extent cx="6510619" cy="4832101"/>
            <wp:effectExtent l="0" t="0" r="4481" b="6599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rcRect l="2752" t="847" r="837" b="976"/>
                    <a:stretch>
                      <a:fillRect/>
                    </a:stretch>
                  </pic:blipFill>
                  <pic:spPr>
                    <a:xfrm>
                      <a:off x="0" y="0"/>
                      <a:ext cx="6510619" cy="4832101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80005A" w:rsidRDefault="00A31B84">
      <w:pPr>
        <w:pStyle w:val="Standard"/>
        <w:ind w:firstLine="709"/>
        <w:jc w:val="center"/>
      </w:pPr>
      <w:r>
        <w:rPr>
          <w:rFonts w:cs="Times New Roman"/>
          <w:color w:val="000000"/>
          <w:sz w:val="20"/>
          <w:szCs w:val="20"/>
        </w:rPr>
        <w:t>Рисунок 1- чертеж корпуса гидрораспределителя силовой следя</w:t>
      </w:r>
      <w:r>
        <w:rPr>
          <w:rFonts w:cs="Times New Roman"/>
          <w:color w:val="000000"/>
          <w:sz w:val="20"/>
          <w:szCs w:val="20"/>
        </w:rPr>
        <w:t>щей гидросистемы</w:t>
      </w:r>
    </w:p>
    <w:p w:rsidR="0080005A" w:rsidRDefault="0080005A">
      <w:pPr>
        <w:pStyle w:val="Standard"/>
        <w:rPr>
          <w:rFonts w:cs="Times New Roman"/>
          <w:color w:val="000000"/>
          <w:sz w:val="20"/>
          <w:szCs w:val="20"/>
        </w:rPr>
      </w:pPr>
    </w:p>
    <w:p w:rsidR="0080005A" w:rsidRDefault="00A31B84">
      <w:pPr>
        <w:pStyle w:val="Standard"/>
      </w:pPr>
      <w:r>
        <w:rPr>
          <w:rFonts w:cs="Times New Roman"/>
          <w:color w:val="000000"/>
          <w:sz w:val="20"/>
          <w:szCs w:val="20"/>
        </w:rPr>
        <w:t xml:space="preserve">Станок </w:t>
      </w:r>
      <w:r>
        <w:rPr>
          <w:rFonts w:cs="Times New Roman"/>
          <w:color w:val="000000"/>
          <w:sz w:val="20"/>
          <w:szCs w:val="20"/>
          <w:lang w:val="en-US"/>
        </w:rPr>
        <w:t>Okuma</w:t>
      </w:r>
      <w:r>
        <w:rPr>
          <w:rFonts w:cs="Times New Roman"/>
          <w:color w:val="000000"/>
          <w:sz w:val="20"/>
          <w:szCs w:val="20"/>
        </w:rPr>
        <w:t xml:space="preserve"> MILLAC 800VH оснащен непрерывной поворотной фрезерной головой и поворотным столом со сменной паллетой. Минимальное угловое перемещение поворотной головы составляет 0,001 градус, точность перемещения поворотного стола 3”. Данн</w:t>
      </w:r>
      <w:r>
        <w:rPr>
          <w:rFonts w:cs="Times New Roman"/>
          <w:color w:val="000000"/>
          <w:sz w:val="20"/>
          <w:szCs w:val="20"/>
        </w:rPr>
        <w:t xml:space="preserve">ый станок подходит для производительной черновой и чистовой обработки. Написание управляющей программы для данного оборудования осуществлялось в </w:t>
      </w:r>
      <w:r>
        <w:rPr>
          <w:rFonts w:cs="Times New Roman"/>
          <w:color w:val="000000"/>
          <w:sz w:val="20"/>
          <w:szCs w:val="20"/>
          <w:lang w:val="en-US"/>
        </w:rPr>
        <w:t>CAD</w:t>
      </w:r>
      <w:r>
        <w:rPr>
          <w:rFonts w:cs="Times New Roman"/>
          <w:color w:val="000000"/>
          <w:sz w:val="20"/>
          <w:szCs w:val="20"/>
        </w:rPr>
        <w:t>/</w:t>
      </w:r>
      <w:r>
        <w:rPr>
          <w:rFonts w:cs="Times New Roman"/>
          <w:color w:val="000000"/>
          <w:sz w:val="20"/>
          <w:szCs w:val="20"/>
          <w:lang w:val="en-US"/>
        </w:rPr>
        <w:t>CAM</w:t>
      </w:r>
      <w:r>
        <w:rPr>
          <w:rFonts w:cs="Times New Roman"/>
          <w:color w:val="000000"/>
          <w:sz w:val="20"/>
          <w:szCs w:val="20"/>
        </w:rPr>
        <w:t xml:space="preserve"> системе </w:t>
      </w:r>
      <w:r>
        <w:rPr>
          <w:rFonts w:cs="Times New Roman"/>
          <w:color w:val="000000"/>
          <w:sz w:val="20"/>
          <w:szCs w:val="20"/>
          <w:lang w:val="en-US"/>
        </w:rPr>
        <w:t>Siemens</w:t>
      </w:r>
      <w:r>
        <w:rPr>
          <w:rFonts w:cs="Times New Roman"/>
          <w:color w:val="000000"/>
          <w:sz w:val="20"/>
          <w:szCs w:val="20"/>
        </w:rPr>
        <w:t xml:space="preserve"> </w:t>
      </w:r>
      <w:r>
        <w:rPr>
          <w:rFonts w:cs="Times New Roman"/>
          <w:color w:val="000000"/>
          <w:sz w:val="20"/>
          <w:szCs w:val="20"/>
          <w:lang w:val="en-US"/>
        </w:rPr>
        <w:t>NX</w:t>
      </w:r>
      <w:r>
        <w:rPr>
          <w:rFonts w:cs="Times New Roman"/>
          <w:color w:val="000000"/>
          <w:sz w:val="20"/>
          <w:szCs w:val="20"/>
        </w:rPr>
        <w:t xml:space="preserve"> 9.</w:t>
      </w:r>
    </w:p>
    <w:p w:rsidR="0080005A" w:rsidRDefault="0080005A">
      <w:pPr>
        <w:pStyle w:val="Standard"/>
        <w:ind w:firstLine="709"/>
        <w:rPr>
          <w:rFonts w:cs="Times New Roman"/>
          <w:color w:val="000000"/>
          <w:sz w:val="20"/>
          <w:szCs w:val="20"/>
        </w:rPr>
      </w:pPr>
    </w:p>
    <w:p w:rsidR="0080005A" w:rsidRDefault="00A31B84">
      <w:pPr>
        <w:pStyle w:val="Standard"/>
        <w:ind w:firstLine="709"/>
        <w:jc w:val="both"/>
      </w:pPr>
      <w:r>
        <w:rPr>
          <w:rFonts w:cs="Times New Roman"/>
          <w:color w:val="000000"/>
          <w:sz w:val="20"/>
          <w:szCs w:val="20"/>
        </w:rPr>
        <w:t xml:space="preserve">При создании управляющей программы учитывалось, что заготовка корпуса поступает </w:t>
      </w:r>
      <w:r>
        <w:rPr>
          <w:rFonts w:cs="Times New Roman"/>
          <w:color w:val="000000"/>
          <w:sz w:val="20"/>
          <w:szCs w:val="20"/>
        </w:rPr>
        <w:t>с уже предварительно обработанными габаритными размерами и основными отверстиями. На станке заготовка устанавливается в тиски на паллете. Точка начала отсчета координат в программе (нулевая точка) берется относительно конструкторской базы, таким образом об</w:t>
      </w:r>
      <w:r>
        <w:rPr>
          <w:rFonts w:cs="Times New Roman"/>
          <w:color w:val="000000"/>
          <w:sz w:val="20"/>
          <w:szCs w:val="20"/>
        </w:rPr>
        <w:t>еспечивается единство конструкторской и технологических баз. Внутри одной программы может быть задано несколько нулевых точек – для обеспечения точности позиционирования конструктивных элементов.</w:t>
      </w:r>
    </w:p>
    <w:p w:rsidR="0080005A" w:rsidRDefault="00A31B84">
      <w:pPr>
        <w:pStyle w:val="Standard"/>
        <w:ind w:firstLine="709"/>
        <w:jc w:val="both"/>
        <w:rPr>
          <w:rFonts w:cs="Times New Roman"/>
          <w:color w:val="000000"/>
          <w:sz w:val="20"/>
          <w:szCs w:val="20"/>
        </w:rPr>
      </w:pPr>
      <w:r>
        <w:rPr>
          <w:rFonts w:cs="Times New Roman"/>
          <w:color w:val="000000"/>
          <w:sz w:val="20"/>
          <w:szCs w:val="20"/>
        </w:rPr>
        <w:t>Последовательность переходов на первой технологической опера</w:t>
      </w:r>
      <w:r>
        <w:rPr>
          <w:rFonts w:cs="Times New Roman"/>
          <w:color w:val="000000"/>
          <w:sz w:val="20"/>
          <w:szCs w:val="20"/>
        </w:rPr>
        <w:t xml:space="preserve">ции: </w:t>
      </w:r>
    </w:p>
    <w:p w:rsidR="0080005A" w:rsidRDefault="00A31B84">
      <w:pPr>
        <w:pStyle w:val="Standard"/>
        <w:ind w:firstLine="709"/>
        <w:jc w:val="both"/>
      </w:pPr>
      <w:r>
        <w:rPr>
          <w:rFonts w:cs="Times New Roman"/>
          <w:color w:val="000000"/>
          <w:sz w:val="20"/>
          <w:szCs w:val="20"/>
        </w:rPr>
        <w:t>- фрезерование двух торцевых поверхностей;</w:t>
      </w:r>
    </w:p>
    <w:p w:rsidR="0080005A" w:rsidRDefault="00A31B84">
      <w:pPr>
        <w:pStyle w:val="Standard"/>
        <w:ind w:firstLine="709"/>
        <w:jc w:val="both"/>
      </w:pPr>
      <w:r>
        <w:rPr>
          <w:rFonts w:cs="Times New Roman"/>
          <w:color w:val="000000"/>
          <w:sz w:val="20"/>
          <w:szCs w:val="20"/>
        </w:rPr>
        <w:t>- предварительная и чистовая обработка главных отверстий корпуса;</w:t>
      </w:r>
    </w:p>
    <w:p w:rsidR="0080005A" w:rsidRDefault="00A31B84">
      <w:pPr>
        <w:pStyle w:val="Standard"/>
        <w:ind w:firstLine="709"/>
        <w:jc w:val="both"/>
      </w:pPr>
      <w:r>
        <w:rPr>
          <w:rFonts w:cs="Times New Roman"/>
          <w:color w:val="000000"/>
          <w:sz w:val="20"/>
          <w:szCs w:val="20"/>
        </w:rPr>
        <w:t>- сверление отверстий в верхней и передней поверхностях.</w:t>
      </w:r>
    </w:p>
    <w:p w:rsidR="0080005A" w:rsidRDefault="00A31B84">
      <w:pPr>
        <w:pStyle w:val="Standard"/>
        <w:ind w:firstLine="709"/>
        <w:jc w:val="both"/>
      </w:pPr>
      <w:r>
        <w:rPr>
          <w:rFonts w:cs="Times New Roman"/>
          <w:color w:val="000000"/>
          <w:sz w:val="20"/>
          <w:szCs w:val="20"/>
        </w:rPr>
        <w:t>Чистовая обработка двух перпендикулярных поверхностей производится за один установ з</w:t>
      </w:r>
      <w:r>
        <w:rPr>
          <w:rFonts w:cs="Times New Roman"/>
          <w:color w:val="000000"/>
          <w:sz w:val="20"/>
          <w:szCs w:val="20"/>
        </w:rPr>
        <w:t xml:space="preserve">аготовки для обеспечения допуска перпендикулярности. Следующий технологический переход – предварительное расфрезеровывание отверстий под </w:t>
      </w:r>
      <w:r>
        <w:rPr>
          <w:rFonts w:ascii="Cambria Math" w:hAnsi="Cambria Math" w:cs="Cambria Math"/>
          <w:color w:val="000000"/>
          <w:sz w:val="20"/>
          <w:szCs w:val="20"/>
        </w:rPr>
        <w:t>⌀</w:t>
      </w:r>
      <w:r>
        <w:rPr>
          <w:rFonts w:cs="Times New Roman"/>
          <w:color w:val="000000"/>
          <w:sz w:val="20"/>
          <w:szCs w:val="20"/>
        </w:rPr>
        <w:t xml:space="preserve"> 49Н7 и </w:t>
      </w:r>
      <w:r>
        <w:rPr>
          <w:rFonts w:ascii="Cambria Math" w:hAnsi="Cambria Math" w:cs="Cambria Math"/>
          <w:color w:val="000000"/>
          <w:sz w:val="20"/>
          <w:szCs w:val="20"/>
        </w:rPr>
        <w:t>⌀</w:t>
      </w:r>
      <w:r>
        <w:rPr>
          <w:rFonts w:cs="Times New Roman"/>
          <w:color w:val="000000"/>
          <w:sz w:val="20"/>
          <w:szCs w:val="20"/>
        </w:rPr>
        <w:t>15Н7 напроход с обеспечением предварительно 10 квалитета точности. Для выполнения данного технологического пе</w:t>
      </w:r>
      <w:r>
        <w:rPr>
          <w:rFonts w:cs="Times New Roman"/>
          <w:color w:val="000000"/>
          <w:sz w:val="20"/>
          <w:szCs w:val="20"/>
        </w:rPr>
        <w:t xml:space="preserve">рехода потребуются фрезы </w:t>
      </w:r>
      <w:r>
        <w:rPr>
          <w:rFonts w:ascii="Cambria Math" w:hAnsi="Cambria Math" w:cs="Cambria Math"/>
          <w:color w:val="000000"/>
          <w:sz w:val="20"/>
          <w:szCs w:val="20"/>
        </w:rPr>
        <w:t>⌀</w:t>
      </w:r>
      <w:r>
        <w:rPr>
          <w:rFonts w:cs="Times New Roman"/>
          <w:color w:val="000000"/>
          <w:sz w:val="20"/>
          <w:szCs w:val="20"/>
        </w:rPr>
        <w:t xml:space="preserve"> 12 и </w:t>
      </w:r>
      <w:r>
        <w:rPr>
          <w:rFonts w:ascii="Cambria Math" w:hAnsi="Cambria Math" w:cs="Cambria Math"/>
          <w:color w:val="000000"/>
          <w:sz w:val="20"/>
          <w:szCs w:val="20"/>
        </w:rPr>
        <w:t>⌀</w:t>
      </w:r>
      <w:r>
        <w:rPr>
          <w:rFonts w:cs="Times New Roman"/>
          <w:color w:val="000000"/>
          <w:sz w:val="20"/>
          <w:szCs w:val="20"/>
        </w:rPr>
        <w:t xml:space="preserve"> 25 с вылетом соответственно 120 мм и 140 мм. Инструмент для данной обработки должен иметь обнизку (технологическую шейку), вследствие глубины обработки, превышающей длину режущей части инструмента. Данная шейка делает техн</w:t>
      </w:r>
      <w:r>
        <w:rPr>
          <w:rFonts w:cs="Times New Roman"/>
          <w:color w:val="000000"/>
          <w:sz w:val="20"/>
          <w:szCs w:val="20"/>
        </w:rPr>
        <w:t xml:space="preserve">ологическую систему менее жесткой, поэтому режимы резания и глубина съема слоя материала будут минимальными и составят примерно 0,1 … 0,3 мм. </w:t>
      </w:r>
    </w:p>
    <w:p w:rsidR="0080005A" w:rsidRDefault="00A31B84">
      <w:pPr>
        <w:pStyle w:val="Standard"/>
        <w:ind w:firstLine="709"/>
        <w:jc w:val="both"/>
      </w:pPr>
      <w:r>
        <w:rPr>
          <w:rFonts w:cs="Times New Roman"/>
          <w:color w:val="000000"/>
          <w:sz w:val="20"/>
          <w:szCs w:val="20"/>
        </w:rPr>
        <w:t xml:space="preserve">На станке с ЧПУ выполнение размеров в середине поля допуска закладывается в самой программе через </w:t>
      </w:r>
      <w:r>
        <w:rPr>
          <w:rFonts w:cs="Times New Roman"/>
          <w:color w:val="000000"/>
          <w:sz w:val="20"/>
          <w:szCs w:val="20"/>
          <w:lang w:val="en-US"/>
        </w:rPr>
        <w:t>CAD</w:t>
      </w:r>
      <w:r>
        <w:rPr>
          <w:rFonts w:cs="Times New Roman"/>
          <w:color w:val="000000"/>
          <w:sz w:val="20"/>
          <w:szCs w:val="20"/>
        </w:rPr>
        <w:t>/</w:t>
      </w:r>
      <w:r>
        <w:rPr>
          <w:rFonts w:cs="Times New Roman"/>
          <w:color w:val="000000"/>
          <w:sz w:val="20"/>
          <w:szCs w:val="20"/>
          <w:lang w:val="en-US"/>
        </w:rPr>
        <w:t>CAM</w:t>
      </w:r>
      <w:r>
        <w:rPr>
          <w:rFonts w:cs="Times New Roman"/>
          <w:color w:val="000000"/>
          <w:sz w:val="20"/>
          <w:szCs w:val="20"/>
        </w:rPr>
        <w:t xml:space="preserve"> систему</w:t>
      </w:r>
      <w:r>
        <w:rPr>
          <w:rFonts w:cs="Times New Roman"/>
          <w:color w:val="000000"/>
          <w:sz w:val="20"/>
          <w:szCs w:val="20"/>
        </w:rPr>
        <w:t xml:space="preserve"> или задается вручную оператором через коррекцию на радиус и длину инструмента. Оператор станка с ЧПУ может придать положительное или отрицательное отклонение от номинального радиуса фрезы только в том случае, если изначально координаты перемещения инструм</w:t>
      </w:r>
      <w:r>
        <w:rPr>
          <w:rFonts w:cs="Times New Roman"/>
          <w:color w:val="000000"/>
          <w:sz w:val="20"/>
          <w:szCs w:val="20"/>
        </w:rPr>
        <w:t>ента пересчитывались не относительно центра инструмента, а от точки контакта - периферии инструмента.</w:t>
      </w:r>
    </w:p>
    <w:p w:rsidR="0080005A" w:rsidRDefault="00A31B84">
      <w:pPr>
        <w:pStyle w:val="Standard"/>
        <w:ind w:firstLine="709"/>
        <w:jc w:val="both"/>
      </w:pPr>
      <w:r>
        <w:rPr>
          <w:rFonts w:cs="Times New Roman"/>
          <w:color w:val="000000"/>
          <w:sz w:val="20"/>
          <w:szCs w:val="20"/>
        </w:rPr>
        <w:t xml:space="preserve">Следующий технологический переход - расфрезеровывание дисковыми фрезами канавок и накатка фасок. Для написания управляющей программы в </w:t>
      </w:r>
      <w:r>
        <w:rPr>
          <w:rFonts w:cs="Times New Roman"/>
          <w:color w:val="000000"/>
          <w:sz w:val="20"/>
          <w:szCs w:val="20"/>
          <w:lang w:val="en-US"/>
        </w:rPr>
        <w:t>Siemens</w:t>
      </w:r>
      <w:r>
        <w:rPr>
          <w:rFonts w:cs="Times New Roman"/>
          <w:color w:val="000000"/>
          <w:sz w:val="20"/>
          <w:szCs w:val="20"/>
        </w:rPr>
        <w:t xml:space="preserve"> </w:t>
      </w:r>
      <w:r>
        <w:rPr>
          <w:rFonts w:cs="Times New Roman"/>
          <w:color w:val="000000"/>
          <w:sz w:val="20"/>
          <w:szCs w:val="20"/>
          <w:lang w:val="en-US"/>
        </w:rPr>
        <w:t>NX</w:t>
      </w:r>
      <w:r>
        <w:rPr>
          <w:rFonts w:cs="Times New Roman"/>
          <w:color w:val="000000"/>
          <w:sz w:val="20"/>
          <w:szCs w:val="20"/>
        </w:rPr>
        <w:t xml:space="preserve"> 9, для о</w:t>
      </w:r>
      <w:r>
        <w:rPr>
          <w:rFonts w:cs="Times New Roman"/>
          <w:color w:val="000000"/>
          <w:sz w:val="20"/>
          <w:szCs w:val="20"/>
        </w:rPr>
        <w:t xml:space="preserve">бработки канавок применялась операция </w:t>
      </w:r>
      <w:r>
        <w:rPr>
          <w:rFonts w:cs="Times New Roman"/>
          <w:color w:val="000000"/>
          <w:sz w:val="20"/>
          <w:szCs w:val="20"/>
          <w:lang w:val="en-US"/>
        </w:rPr>
        <w:t>Fixed</w:t>
      </w:r>
      <w:r>
        <w:rPr>
          <w:rFonts w:cs="Times New Roman"/>
          <w:color w:val="000000"/>
          <w:sz w:val="20"/>
          <w:szCs w:val="20"/>
        </w:rPr>
        <w:t xml:space="preserve"> </w:t>
      </w:r>
      <w:r>
        <w:rPr>
          <w:rFonts w:cs="Times New Roman"/>
          <w:color w:val="000000"/>
          <w:sz w:val="20"/>
          <w:szCs w:val="20"/>
          <w:lang w:val="en-US"/>
        </w:rPr>
        <w:t>Axis</w:t>
      </w:r>
      <w:r>
        <w:rPr>
          <w:rFonts w:cs="Times New Roman"/>
          <w:color w:val="000000"/>
          <w:sz w:val="20"/>
          <w:szCs w:val="20"/>
        </w:rPr>
        <w:t xml:space="preserve"> - с траекторией инструмента вдоль потока по винтовой линии, кроме того, учитывалось требуемое качество получаемых поверхностей, поэтому уменьшался шаг винтовой линии до 0,3 … 0,5 мм. Такой способ обработки д</w:t>
      </w:r>
      <w:r>
        <w:rPr>
          <w:rFonts w:cs="Times New Roman"/>
          <w:color w:val="000000"/>
          <w:sz w:val="20"/>
          <w:szCs w:val="20"/>
        </w:rPr>
        <w:t xml:space="preserve">анных канавок является более эффективным, чем применение токарного инструмента ввиду того, что подача на оборот у фрезерного инструмента в три - четыре раза превышает подачу на оборот у канавочного резца за счет наличия нескольких зубъев у дисковой фрезы. </w:t>
      </w:r>
      <w:r>
        <w:rPr>
          <w:rFonts w:cs="Times New Roman"/>
          <w:color w:val="000000"/>
          <w:sz w:val="20"/>
          <w:szCs w:val="20"/>
        </w:rPr>
        <w:t>Для выполнения допуска концентричности всех цилиндрических выточек отверстия, расположенных на глубине, превышающей половину высоты корпуса, технологично их выполнять с поворотом стола на угол 180</w:t>
      </w:r>
      <w:r>
        <w:rPr>
          <w:rFonts w:cs="Times New Roman"/>
          <w:color w:val="000000"/>
          <w:sz w:val="20"/>
          <w:szCs w:val="20"/>
          <w:vertAlign w:val="superscript"/>
          <w:lang w:val="en-US"/>
        </w:rPr>
        <w:t>o</w:t>
      </w:r>
      <w:r>
        <w:rPr>
          <w:rFonts w:cs="Times New Roman"/>
          <w:color w:val="000000"/>
          <w:sz w:val="20"/>
          <w:szCs w:val="20"/>
        </w:rPr>
        <w:t>. Для задания определенных команд управления станком, таких</w:t>
      </w:r>
      <w:r>
        <w:rPr>
          <w:rFonts w:cs="Times New Roman"/>
          <w:color w:val="000000"/>
          <w:sz w:val="20"/>
          <w:szCs w:val="20"/>
        </w:rPr>
        <w:t xml:space="preserve"> как: поворот на конкретный угол головы станка, вращение стола, автоматическая остановка в начале или в конце механической операции, перемещения по дополнительным осям и так далее, необходимо использование специальных команд постпроцессора, называемых собы</w:t>
      </w:r>
      <w:r>
        <w:rPr>
          <w:rFonts w:cs="Times New Roman"/>
          <w:color w:val="000000"/>
          <w:sz w:val="20"/>
          <w:szCs w:val="20"/>
        </w:rPr>
        <w:t>тиями.</w:t>
      </w:r>
    </w:p>
    <w:p w:rsidR="0080005A" w:rsidRDefault="00A31B84">
      <w:pPr>
        <w:pStyle w:val="Standard"/>
        <w:ind w:firstLine="709"/>
        <w:jc w:val="both"/>
      </w:pPr>
      <w:r>
        <w:rPr>
          <w:rFonts w:cs="Times New Roman"/>
          <w:color w:val="000000"/>
          <w:sz w:val="20"/>
          <w:szCs w:val="20"/>
        </w:rPr>
        <w:t>Последним технологическим переходом обработки отверстий под штоки являются зенкерование растачивание расточным инструментом. Далее следует сверление глубоких отверстий с применением специального цикла сверления - глухих G82 (цикл сверления с выдержк</w:t>
      </w:r>
      <w:r>
        <w:rPr>
          <w:rFonts w:cs="Times New Roman"/>
          <w:color w:val="000000"/>
          <w:sz w:val="20"/>
          <w:szCs w:val="20"/>
        </w:rPr>
        <w:t>ой), либо глубокого прерывистого сверления G83 с отводом сверла на определенный шаг. Данные циклы сверлят на определенный шаг глубины, тем самым их применение способствует удобному выводу стружки и уменьшает усилие, возникающее на сверло.</w:t>
      </w:r>
    </w:p>
    <w:p w:rsidR="0080005A" w:rsidRDefault="00A31B84">
      <w:pPr>
        <w:pStyle w:val="Standard"/>
        <w:ind w:firstLine="709"/>
        <w:jc w:val="both"/>
      </w:pPr>
      <w:r>
        <w:rPr>
          <w:rFonts w:cs="Times New Roman"/>
          <w:color w:val="000000"/>
          <w:sz w:val="20"/>
          <w:szCs w:val="20"/>
        </w:rPr>
        <w:t>Следующий переход</w:t>
      </w:r>
      <w:r>
        <w:rPr>
          <w:rFonts w:cs="Times New Roman"/>
          <w:color w:val="000000"/>
          <w:sz w:val="20"/>
          <w:szCs w:val="20"/>
        </w:rPr>
        <w:t xml:space="preserve"> - фрезерование внутренних выточек дисковой фрезой малого радиуса, зенкование фаски зенковкой. Особенность данной операции заключается в том, что для цикла зенкования необходимо учитывание диаметра площадки зенковки, так как в </w:t>
      </w:r>
      <w:r>
        <w:rPr>
          <w:rFonts w:cs="Times New Roman"/>
          <w:color w:val="000000"/>
          <w:sz w:val="20"/>
          <w:szCs w:val="20"/>
          <w:lang w:val="en-US"/>
        </w:rPr>
        <w:t>Siemens</w:t>
      </w:r>
      <w:r>
        <w:rPr>
          <w:rFonts w:cs="Times New Roman"/>
          <w:color w:val="000000"/>
          <w:sz w:val="20"/>
          <w:szCs w:val="20"/>
        </w:rPr>
        <w:t xml:space="preserve"> </w:t>
      </w:r>
      <w:r>
        <w:rPr>
          <w:rFonts w:cs="Times New Roman"/>
          <w:color w:val="000000"/>
          <w:sz w:val="20"/>
          <w:szCs w:val="20"/>
          <w:lang w:val="en-US"/>
        </w:rPr>
        <w:t>NX</w:t>
      </w:r>
      <w:r>
        <w:rPr>
          <w:rFonts w:cs="Times New Roman"/>
          <w:color w:val="000000"/>
          <w:sz w:val="20"/>
          <w:szCs w:val="20"/>
        </w:rPr>
        <w:t xml:space="preserve"> рассчитывает траек</w:t>
      </w:r>
      <w:r>
        <w:rPr>
          <w:rFonts w:cs="Times New Roman"/>
          <w:color w:val="000000"/>
          <w:sz w:val="20"/>
          <w:szCs w:val="20"/>
        </w:rPr>
        <w:t>торию в цикле относительно прорисованного конического кончика инструмента. Так как у зенковки нет кончика, а система ЧПУ берет коррекцию по длине относительно плоской вершины инструмента, то получается более глубокая фаска. Для получения необходимой глубин</w:t>
      </w:r>
      <w:r>
        <w:rPr>
          <w:rFonts w:cs="Times New Roman"/>
          <w:color w:val="000000"/>
          <w:sz w:val="20"/>
          <w:szCs w:val="20"/>
        </w:rPr>
        <w:t>ы фаски при зенковании, необходимо в цикле ввести значение численно равное вычитанию из диаметра фаски отверстия диаметр площадки усеченного конуса. Предварительно получение фаски перед нарезанием резьбы является необходимым технологическим переходом для в</w:t>
      </w:r>
      <w:r>
        <w:rPr>
          <w:rFonts w:cs="Times New Roman"/>
          <w:color w:val="000000"/>
          <w:sz w:val="20"/>
          <w:szCs w:val="20"/>
        </w:rPr>
        <w:t xml:space="preserve">вода метчика. Отверстия с резьбой М8 нарезаются концевой резьбофрезой с зенкующей ступенью. Длина режущей части инструмента подобрана в соответствии с глубиной резьбы, что технологически упрощает обработку. Переходы между станочными операциями расположены </w:t>
      </w:r>
      <w:r>
        <w:rPr>
          <w:rFonts w:cs="Times New Roman"/>
          <w:color w:val="000000"/>
          <w:sz w:val="20"/>
          <w:szCs w:val="20"/>
        </w:rPr>
        <w:t xml:space="preserve">в порядке смены инструмента для повышения производительности, так как время для смены инструмента состоит из суммы интервалов времени самой замены инструмента на данном станке и времени безопасного отхода и подхода элементов станка. </w:t>
      </w:r>
    </w:p>
    <w:p w:rsidR="0080005A" w:rsidRDefault="00A31B84">
      <w:pPr>
        <w:pStyle w:val="Standard"/>
        <w:ind w:firstLine="709"/>
        <w:jc w:val="both"/>
      </w:pPr>
      <w:r>
        <w:rPr>
          <w:rFonts w:cs="Times New Roman"/>
          <w:color w:val="000000"/>
          <w:sz w:val="20"/>
          <w:szCs w:val="20"/>
        </w:rPr>
        <w:t>Второй установ включае</w:t>
      </w:r>
      <w:r>
        <w:rPr>
          <w:rFonts w:cs="Times New Roman"/>
          <w:color w:val="000000"/>
          <w:sz w:val="20"/>
          <w:szCs w:val="20"/>
        </w:rPr>
        <w:t xml:space="preserve">т несколько технологических переходов - обработку отверстий, расположенных, в задней стенке и сверление отверстия </w:t>
      </w:r>
      <w:r>
        <w:rPr>
          <w:rFonts w:ascii="Cambria Math" w:hAnsi="Cambria Math" w:cs="Cambria Math"/>
          <w:color w:val="000000"/>
          <w:sz w:val="20"/>
          <w:szCs w:val="20"/>
        </w:rPr>
        <w:t>⌀</w:t>
      </w:r>
      <w:r>
        <w:rPr>
          <w:rFonts w:cs="Times New Roman"/>
          <w:color w:val="000000"/>
          <w:sz w:val="20"/>
          <w:szCs w:val="20"/>
        </w:rPr>
        <w:t>5. Сверление производится при перестановке заготовки передней стенкой перпендикулярно столу. Данный переход (сверление глубокого отверстия) б</w:t>
      </w:r>
      <w:r>
        <w:rPr>
          <w:rFonts w:cs="Times New Roman"/>
          <w:color w:val="000000"/>
          <w:sz w:val="20"/>
          <w:szCs w:val="20"/>
        </w:rPr>
        <w:t xml:space="preserve">ыло оставлено на второй установ, для недопущения превышений по осям станка. Сверление отверстия </w:t>
      </w:r>
      <w:r>
        <w:rPr>
          <w:rFonts w:ascii="Cambria Math" w:hAnsi="Cambria Math" w:cs="Cambria Math"/>
          <w:color w:val="000000"/>
          <w:sz w:val="20"/>
          <w:szCs w:val="20"/>
        </w:rPr>
        <w:t>⌀</w:t>
      </w:r>
      <w:r>
        <w:rPr>
          <w:rFonts w:cs="Times New Roman"/>
          <w:color w:val="000000"/>
          <w:sz w:val="20"/>
          <w:szCs w:val="20"/>
        </w:rPr>
        <w:t>5 на глубину 158 мм производится специальным ружейным сверлом, так как максимально возможная длина инструмента 400 мм, то при смене инструмента в магазине данн</w:t>
      </w:r>
      <w:r>
        <w:rPr>
          <w:rFonts w:cs="Times New Roman"/>
          <w:color w:val="000000"/>
          <w:sz w:val="20"/>
          <w:szCs w:val="20"/>
        </w:rPr>
        <w:t xml:space="preserve">ый инструмент не будет задевать элементы станка. Перед началом сверления и после задаются события - подъем вверх по оси </w:t>
      </w:r>
      <w:r>
        <w:rPr>
          <w:rFonts w:cs="Times New Roman"/>
          <w:color w:val="000000"/>
          <w:sz w:val="20"/>
          <w:szCs w:val="20"/>
          <w:lang w:val="en-US"/>
        </w:rPr>
        <w:t>Z</w:t>
      </w:r>
      <w:r>
        <w:rPr>
          <w:rFonts w:cs="Times New Roman"/>
          <w:color w:val="000000"/>
          <w:sz w:val="20"/>
          <w:szCs w:val="20"/>
        </w:rPr>
        <w:t xml:space="preserve"> и отход назад по оси </w:t>
      </w:r>
      <w:r>
        <w:rPr>
          <w:rFonts w:cs="Times New Roman"/>
          <w:color w:val="000000"/>
          <w:sz w:val="20"/>
          <w:szCs w:val="20"/>
          <w:lang w:val="en-US"/>
        </w:rPr>
        <w:t>Y</w:t>
      </w:r>
      <w:r>
        <w:rPr>
          <w:rFonts w:cs="Times New Roman"/>
          <w:color w:val="000000"/>
          <w:sz w:val="20"/>
          <w:szCs w:val="20"/>
        </w:rPr>
        <w:t xml:space="preserve">, и соответственно, поворот самого стола. Преимущество применения станка со сменной палеттой - экономия времени </w:t>
      </w:r>
      <w:r>
        <w:rPr>
          <w:rFonts w:cs="Times New Roman"/>
          <w:color w:val="000000"/>
          <w:sz w:val="20"/>
          <w:szCs w:val="20"/>
        </w:rPr>
        <w:t>за счет сокращения простоя на переустановку заготовки.</w:t>
      </w:r>
    </w:p>
    <w:p w:rsidR="0080005A" w:rsidRDefault="00A31B84">
      <w:pPr>
        <w:pStyle w:val="Standard"/>
        <w:ind w:firstLine="709"/>
        <w:jc w:val="both"/>
      </w:pPr>
      <w:r>
        <w:rPr>
          <w:rFonts w:cs="Times New Roman"/>
          <w:color w:val="000000"/>
          <w:sz w:val="20"/>
          <w:szCs w:val="20"/>
        </w:rPr>
        <w:t xml:space="preserve">Самый последний этап написания управляющей программы в </w:t>
      </w:r>
      <w:r>
        <w:rPr>
          <w:rFonts w:cs="Times New Roman"/>
          <w:color w:val="000000"/>
          <w:sz w:val="20"/>
          <w:szCs w:val="20"/>
          <w:lang w:val="en-US"/>
        </w:rPr>
        <w:t>Siemens</w:t>
      </w:r>
      <w:r>
        <w:rPr>
          <w:rFonts w:cs="Times New Roman"/>
          <w:color w:val="000000"/>
          <w:sz w:val="20"/>
          <w:szCs w:val="20"/>
        </w:rPr>
        <w:t xml:space="preserve"> </w:t>
      </w:r>
      <w:r>
        <w:rPr>
          <w:rFonts w:cs="Times New Roman"/>
          <w:color w:val="000000"/>
          <w:sz w:val="20"/>
          <w:szCs w:val="20"/>
          <w:lang w:val="en-US"/>
        </w:rPr>
        <w:t>NX</w:t>
      </w:r>
      <w:r>
        <w:rPr>
          <w:rFonts w:cs="Times New Roman"/>
          <w:color w:val="000000"/>
          <w:sz w:val="20"/>
          <w:szCs w:val="20"/>
        </w:rPr>
        <w:t xml:space="preserve"> 9 - симуляция управляющей программы на основе машинного кода на виртуальном станке с контролем столкновений инструмента и элементов ста</w:t>
      </w:r>
      <w:r>
        <w:rPr>
          <w:rFonts w:cs="Times New Roman"/>
          <w:color w:val="000000"/>
          <w:sz w:val="20"/>
          <w:szCs w:val="20"/>
        </w:rPr>
        <w:t xml:space="preserve">нка с заготовкой, превышений перемещений по осям, а также просмотра оставшегося материала заготовки и т.д.. Данная проверка отличается от симуляции на основе траектории (на основе промежуточной программы </w:t>
      </w:r>
      <w:r>
        <w:rPr>
          <w:rFonts w:cs="Times New Roman"/>
          <w:color w:val="000000"/>
          <w:sz w:val="20"/>
          <w:szCs w:val="20"/>
          <w:lang w:val="en-US"/>
        </w:rPr>
        <w:t>CLDATA</w:t>
      </w:r>
      <w:r>
        <w:rPr>
          <w:rFonts w:cs="Times New Roman"/>
          <w:color w:val="000000"/>
          <w:sz w:val="20"/>
          <w:szCs w:val="20"/>
        </w:rPr>
        <w:t>) тем, что дает выверить ошибки самого постпро</w:t>
      </w:r>
      <w:r>
        <w:rPr>
          <w:rFonts w:cs="Times New Roman"/>
          <w:color w:val="000000"/>
          <w:sz w:val="20"/>
          <w:szCs w:val="20"/>
        </w:rPr>
        <w:t>цессора.</w:t>
      </w:r>
    </w:p>
    <w:p w:rsidR="0080005A" w:rsidRDefault="00A31B84">
      <w:pPr>
        <w:pStyle w:val="Standard"/>
        <w:ind w:firstLine="709"/>
        <w:jc w:val="both"/>
      </w:pPr>
      <w:r>
        <w:rPr>
          <w:rFonts w:cs="Times New Roman"/>
          <w:color w:val="000000"/>
          <w:sz w:val="20"/>
          <w:szCs w:val="20"/>
        </w:rPr>
        <w:t xml:space="preserve"> Для освоения производства любого сложного изделия, такого как корпусной детали гидрораспределителя силовой следящей гидросистемы, необходима тщательная проработка каждого отдельного этапа жизненного цикла изделия, начиная от проектирования, </w:t>
      </w:r>
      <w:r>
        <w:rPr>
          <w:rFonts w:cs="Times New Roman"/>
          <w:color w:val="000000"/>
          <w:sz w:val="20"/>
          <w:szCs w:val="20"/>
        </w:rPr>
        <w:t xml:space="preserve">создания рабочей документации, разработки технологического процесса и дальнейшего написания управляющей программы для оборудования с ЧПУ, и в, конечном итоге, изготовления. Применение интегрированной системы САПР такой как </w:t>
      </w:r>
      <w:r>
        <w:rPr>
          <w:rFonts w:cs="Times New Roman"/>
          <w:color w:val="000000"/>
          <w:sz w:val="20"/>
          <w:szCs w:val="20"/>
          <w:lang w:val="en-US"/>
        </w:rPr>
        <w:t>Siemens</w:t>
      </w:r>
      <w:r>
        <w:rPr>
          <w:rFonts w:cs="Times New Roman"/>
          <w:color w:val="000000"/>
          <w:sz w:val="20"/>
          <w:szCs w:val="20"/>
        </w:rPr>
        <w:t xml:space="preserve"> NX повышается производите</w:t>
      </w:r>
      <w:r>
        <w:rPr>
          <w:rFonts w:cs="Times New Roman"/>
          <w:color w:val="000000"/>
          <w:sz w:val="20"/>
          <w:szCs w:val="20"/>
        </w:rPr>
        <w:t xml:space="preserve">льность производства, сокращаются ошибки и интервалы времени между отдельными этапами разработки жизненного цикла изделия за счет возможности работы всех участников в единой системе. Применение системы САПР </w:t>
      </w:r>
      <w:r>
        <w:rPr>
          <w:rFonts w:cs="Times New Roman"/>
          <w:color w:val="000000"/>
          <w:sz w:val="20"/>
          <w:szCs w:val="20"/>
          <w:lang w:val="en-US"/>
        </w:rPr>
        <w:t>Siemens</w:t>
      </w:r>
      <w:r>
        <w:rPr>
          <w:rFonts w:cs="Times New Roman"/>
          <w:color w:val="000000"/>
          <w:sz w:val="20"/>
          <w:szCs w:val="20"/>
        </w:rPr>
        <w:t xml:space="preserve"> NX для создания управляющей программы, сп</w:t>
      </w:r>
      <w:r>
        <w:rPr>
          <w:rFonts w:cs="Times New Roman"/>
          <w:color w:val="000000"/>
          <w:sz w:val="20"/>
          <w:szCs w:val="20"/>
        </w:rPr>
        <w:t>особствует получению более качественного конечного изделия, за счет возможности получения сложной геометрии перемещений станков со сложной кинематикой и дальнейшей верификации на виртуальном станке. Этим уменьшается вероятность получения брака, а также про</w:t>
      </w:r>
      <w:r>
        <w:rPr>
          <w:rFonts w:cs="Times New Roman"/>
          <w:color w:val="000000"/>
          <w:sz w:val="20"/>
          <w:szCs w:val="20"/>
        </w:rPr>
        <w:t>стоя производства.</w:t>
      </w:r>
    </w:p>
    <w:p w:rsidR="0080005A" w:rsidRDefault="0080005A">
      <w:pPr>
        <w:pStyle w:val="Standard"/>
        <w:ind w:firstLine="709"/>
        <w:jc w:val="both"/>
        <w:rPr>
          <w:rFonts w:cs="Times New Roman"/>
          <w:color w:val="000000"/>
          <w:sz w:val="20"/>
          <w:szCs w:val="20"/>
        </w:rPr>
      </w:pPr>
    </w:p>
    <w:p w:rsidR="0080005A" w:rsidRDefault="0080005A">
      <w:pPr>
        <w:pStyle w:val="Standard"/>
        <w:ind w:firstLine="709"/>
        <w:jc w:val="both"/>
        <w:rPr>
          <w:rFonts w:cs="Times New Roman"/>
          <w:color w:val="000000"/>
          <w:sz w:val="20"/>
          <w:szCs w:val="20"/>
        </w:rPr>
      </w:pPr>
    </w:p>
    <w:p w:rsidR="0080005A" w:rsidRDefault="00A31B84">
      <w:pPr>
        <w:widowControl/>
        <w:spacing w:after="200"/>
        <w:ind w:firstLine="357"/>
        <w:jc w:val="center"/>
        <w:textAlignment w:val="auto"/>
      </w:pPr>
      <w:r>
        <w:rPr>
          <w:rFonts w:eastAsia="Droid Sans Fallback" w:cs="Times New Roman"/>
          <w:color w:val="000000"/>
          <w:kern w:val="0"/>
          <w:sz w:val="20"/>
          <w:szCs w:val="20"/>
          <w:lang w:eastAsia="en-US" w:bidi="ar-SA"/>
        </w:rPr>
        <w:t>Список литературы:</w:t>
      </w:r>
    </w:p>
    <w:p w:rsidR="0080005A" w:rsidRDefault="00A31B84">
      <w:pPr>
        <w:pStyle w:val="a7"/>
        <w:widowControl/>
        <w:numPr>
          <w:ilvl w:val="0"/>
          <w:numId w:val="1"/>
        </w:numPr>
        <w:spacing w:after="200"/>
        <w:textAlignment w:val="auto"/>
        <w:rPr>
          <w:rFonts w:eastAsia="Droid Sans Fallback" w:cs="Times New Roman"/>
          <w:color w:val="000000"/>
          <w:kern w:val="0"/>
          <w:sz w:val="20"/>
          <w:szCs w:val="20"/>
          <w:lang w:eastAsia="en-US" w:bidi="ar-SA"/>
        </w:rPr>
      </w:pPr>
      <w:r>
        <w:rPr>
          <w:rFonts w:eastAsia="Droid Sans Fallback" w:cs="Times New Roman"/>
          <w:color w:val="000000"/>
          <w:kern w:val="0"/>
          <w:sz w:val="20"/>
          <w:szCs w:val="20"/>
          <w:lang w:eastAsia="en-US" w:bidi="ar-SA"/>
        </w:rPr>
        <w:t>Кабаков М.Г., Стесин С.П. Технологич производства гидроприводов. М., Машиностроение, 1974. -192с.</w:t>
      </w:r>
    </w:p>
    <w:p w:rsidR="0080005A" w:rsidRDefault="00A31B84">
      <w:pPr>
        <w:pStyle w:val="a7"/>
        <w:widowControl/>
        <w:numPr>
          <w:ilvl w:val="0"/>
          <w:numId w:val="1"/>
        </w:numPr>
        <w:spacing w:after="200"/>
        <w:textAlignment w:val="auto"/>
        <w:rPr>
          <w:rFonts w:eastAsia="Droid Sans Fallback" w:cs="Times New Roman"/>
          <w:color w:val="000000"/>
          <w:kern w:val="0"/>
          <w:sz w:val="20"/>
          <w:szCs w:val="20"/>
          <w:lang w:eastAsia="en-US" w:bidi="ar-SA"/>
        </w:rPr>
      </w:pPr>
      <w:r>
        <w:rPr>
          <w:rFonts w:eastAsia="Droid Sans Fallback" w:cs="Times New Roman"/>
          <w:color w:val="000000"/>
          <w:kern w:val="0"/>
          <w:sz w:val="20"/>
          <w:szCs w:val="20"/>
          <w:lang w:eastAsia="en-US" w:bidi="ar-SA"/>
        </w:rPr>
        <w:t xml:space="preserve">Гамынин Н.С. Основы следящего гидравлического привода. М., Государственное Научно-Техническое Издательство Оборонгиз, </w:t>
      </w:r>
      <w:r>
        <w:rPr>
          <w:rFonts w:eastAsia="Droid Sans Fallback" w:cs="Times New Roman"/>
          <w:color w:val="000000"/>
          <w:kern w:val="0"/>
          <w:sz w:val="20"/>
          <w:szCs w:val="20"/>
          <w:lang w:eastAsia="en-US" w:bidi="ar-SA"/>
        </w:rPr>
        <w:t>1962. -295с.</w:t>
      </w:r>
    </w:p>
    <w:p w:rsidR="0080005A" w:rsidRDefault="00A31B84">
      <w:pPr>
        <w:pStyle w:val="a7"/>
        <w:widowControl/>
        <w:numPr>
          <w:ilvl w:val="0"/>
          <w:numId w:val="1"/>
        </w:numPr>
        <w:spacing w:after="200"/>
        <w:textAlignment w:val="auto"/>
        <w:rPr>
          <w:rFonts w:eastAsia="Droid Sans Fallback" w:cs="Times New Roman"/>
          <w:color w:val="000000"/>
          <w:kern w:val="0"/>
          <w:sz w:val="20"/>
          <w:szCs w:val="20"/>
          <w:lang w:eastAsia="en-US" w:bidi="ar-SA"/>
        </w:rPr>
      </w:pPr>
      <w:r>
        <w:rPr>
          <w:rFonts w:eastAsia="Droid Sans Fallback" w:cs="Times New Roman"/>
          <w:color w:val="000000"/>
          <w:kern w:val="0"/>
          <w:sz w:val="20"/>
          <w:szCs w:val="20"/>
          <w:lang w:eastAsia="en-US" w:bidi="ar-SA"/>
        </w:rPr>
        <w:t>. Ведмидь П.А. Основы NX CAM. M. ДМК Пресс, 2012. -216 с.</w:t>
      </w:r>
    </w:p>
    <w:p w:rsidR="0080005A" w:rsidRDefault="00A31B84">
      <w:pPr>
        <w:pStyle w:val="a7"/>
        <w:widowControl/>
        <w:numPr>
          <w:ilvl w:val="0"/>
          <w:numId w:val="1"/>
        </w:numPr>
        <w:spacing w:after="200"/>
        <w:textAlignment w:val="auto"/>
        <w:rPr>
          <w:rFonts w:eastAsia="Droid Sans Fallback" w:cs="Times New Roman"/>
          <w:color w:val="000000"/>
          <w:kern w:val="0"/>
          <w:sz w:val="20"/>
          <w:szCs w:val="20"/>
          <w:lang w:eastAsia="en-US" w:bidi="ar-SA"/>
        </w:rPr>
      </w:pPr>
      <w:r>
        <w:rPr>
          <w:rFonts w:eastAsia="Droid Sans Fallback" w:cs="Times New Roman"/>
          <w:color w:val="000000"/>
          <w:kern w:val="0"/>
          <w:sz w:val="20"/>
          <w:szCs w:val="20"/>
          <w:lang w:eastAsia="en-US" w:bidi="ar-SA"/>
        </w:rPr>
        <w:t xml:space="preserve"> Звонцов И. Ф., Иванов К.М., Серебреницкий П. П. Разработка управляющих программ для оборудования с ЧПУ. -СПБ.:Лань,2017.- 88 с</w:t>
      </w:r>
    </w:p>
    <w:p w:rsidR="0080005A" w:rsidRDefault="00A31B84">
      <w:pPr>
        <w:pStyle w:val="a7"/>
        <w:widowControl/>
        <w:numPr>
          <w:ilvl w:val="0"/>
          <w:numId w:val="1"/>
        </w:numPr>
        <w:spacing w:after="200"/>
        <w:textAlignment w:val="auto"/>
        <w:rPr>
          <w:rFonts w:eastAsia="Droid Sans Fallback" w:cs="Times New Roman"/>
          <w:color w:val="000000"/>
          <w:kern w:val="0"/>
          <w:sz w:val="20"/>
          <w:szCs w:val="20"/>
          <w:lang w:eastAsia="en-US" w:bidi="ar-SA"/>
        </w:rPr>
      </w:pPr>
      <w:r>
        <w:rPr>
          <w:rFonts w:eastAsia="Droid Sans Fallback" w:cs="Times New Roman"/>
          <w:color w:val="000000"/>
          <w:kern w:val="0"/>
          <w:sz w:val="20"/>
          <w:szCs w:val="20"/>
          <w:lang w:eastAsia="en-US" w:bidi="ar-SA"/>
        </w:rPr>
        <w:t>. Данилов Ю., Артамонов И. Практическое использование NX.</w:t>
      </w:r>
      <w:r>
        <w:rPr>
          <w:rFonts w:eastAsia="Droid Sans Fallback" w:cs="Times New Roman"/>
          <w:color w:val="000000"/>
          <w:kern w:val="0"/>
          <w:sz w:val="20"/>
          <w:szCs w:val="20"/>
          <w:lang w:eastAsia="en-US" w:bidi="ar-SA"/>
        </w:rPr>
        <w:t xml:space="preserve"> - М.: ДМК Пресс, 2011 -332 с.</w:t>
      </w:r>
    </w:p>
    <w:p w:rsidR="0080005A" w:rsidRDefault="00A31B84">
      <w:pPr>
        <w:pStyle w:val="a7"/>
        <w:widowControl/>
        <w:numPr>
          <w:ilvl w:val="0"/>
          <w:numId w:val="1"/>
        </w:numPr>
        <w:spacing w:after="200"/>
        <w:textAlignment w:val="auto"/>
        <w:rPr>
          <w:rFonts w:eastAsia="Droid Sans Fallback" w:cs="Times New Roman"/>
          <w:color w:val="000000"/>
          <w:kern w:val="0"/>
          <w:sz w:val="20"/>
          <w:szCs w:val="20"/>
          <w:lang w:eastAsia="en-US" w:bidi="ar-SA"/>
        </w:rPr>
      </w:pPr>
      <w:r>
        <w:rPr>
          <w:rFonts w:eastAsia="Droid Sans Fallback" w:cs="Times New Roman"/>
          <w:color w:val="000000"/>
          <w:kern w:val="0"/>
          <w:sz w:val="20"/>
          <w:szCs w:val="20"/>
          <w:lang w:eastAsia="en-US" w:bidi="ar-SA"/>
        </w:rPr>
        <w:t>. Ведмидь П. А., Сулинов А. В. Программирование обработки в NX CAM. – М.:ДМК Пресс, 2014. – 304с</w:t>
      </w:r>
    </w:p>
    <w:p w:rsidR="0080005A" w:rsidRDefault="00A31B84">
      <w:pPr>
        <w:pStyle w:val="a7"/>
        <w:widowControl/>
        <w:numPr>
          <w:ilvl w:val="0"/>
          <w:numId w:val="1"/>
        </w:numPr>
        <w:spacing w:after="200"/>
        <w:textAlignment w:val="auto"/>
        <w:rPr>
          <w:rFonts w:eastAsia="Droid Sans Fallback" w:cs="Times New Roman"/>
          <w:color w:val="000000"/>
          <w:kern w:val="0"/>
          <w:sz w:val="20"/>
          <w:szCs w:val="20"/>
          <w:lang w:eastAsia="en-US" w:bidi="ar-SA"/>
        </w:rPr>
      </w:pPr>
      <w:r>
        <w:rPr>
          <w:rFonts w:eastAsia="Droid Sans Fallback" w:cs="Times New Roman"/>
          <w:color w:val="000000"/>
          <w:kern w:val="0"/>
          <w:sz w:val="20"/>
          <w:szCs w:val="20"/>
          <w:lang w:eastAsia="en-US" w:bidi="ar-SA"/>
        </w:rPr>
        <w:t>. Гжиров Р. И., Серебренийкий П. П. Программирование обработки на станках с ЧПУ. –Л., 1990 – 91с.</w:t>
      </w:r>
    </w:p>
    <w:p w:rsidR="0080005A" w:rsidRDefault="0080005A">
      <w:pPr>
        <w:pStyle w:val="Standard"/>
        <w:ind w:firstLine="709"/>
        <w:jc w:val="both"/>
      </w:pPr>
    </w:p>
    <w:sectPr w:rsidR="0080005A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1B84" w:rsidRDefault="00A31B84">
      <w:r>
        <w:separator/>
      </w:r>
    </w:p>
  </w:endnote>
  <w:endnote w:type="continuationSeparator" w:id="0">
    <w:p w:rsidR="00A31B84" w:rsidRDefault="00A31B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Droid Sans Fallback">
    <w:charset w:val="00"/>
    <w:family w:val="swiss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1B84" w:rsidRDefault="00A31B84">
      <w:r>
        <w:rPr>
          <w:color w:val="000000"/>
        </w:rPr>
        <w:separator/>
      </w:r>
    </w:p>
  </w:footnote>
  <w:footnote w:type="continuationSeparator" w:id="0">
    <w:p w:rsidR="00A31B84" w:rsidRDefault="00A31B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BB5335"/>
    <w:multiLevelType w:val="multilevel"/>
    <w:tmpl w:val="C27228F6"/>
    <w:lvl w:ilvl="0">
      <w:start w:val="1"/>
      <w:numFmt w:val="decimal"/>
      <w:lvlText w:val="%1."/>
      <w:lvlJc w:val="left"/>
      <w:pPr>
        <w:ind w:left="717" w:hanging="360"/>
      </w:p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3."/>
      <w:lvlJc w:val="right"/>
      <w:pPr>
        <w:ind w:left="2157" w:hanging="180"/>
      </w:pPr>
    </w:lvl>
    <w:lvl w:ilvl="3">
      <w:start w:val="1"/>
      <w:numFmt w:val="decimal"/>
      <w:lvlText w:val="%4."/>
      <w:lvlJc w:val="left"/>
      <w:pPr>
        <w:ind w:left="2877" w:hanging="360"/>
      </w:pPr>
    </w:lvl>
    <w:lvl w:ilvl="4">
      <w:start w:val="1"/>
      <w:numFmt w:val="lowerLetter"/>
      <w:lvlText w:val="%5."/>
      <w:lvlJc w:val="left"/>
      <w:pPr>
        <w:ind w:left="3597" w:hanging="360"/>
      </w:pPr>
    </w:lvl>
    <w:lvl w:ilvl="5">
      <w:start w:val="1"/>
      <w:numFmt w:val="lowerRoman"/>
      <w:lvlText w:val="%6."/>
      <w:lvlJc w:val="right"/>
      <w:pPr>
        <w:ind w:left="4317" w:hanging="180"/>
      </w:pPr>
    </w:lvl>
    <w:lvl w:ilvl="6">
      <w:start w:val="1"/>
      <w:numFmt w:val="decimal"/>
      <w:lvlText w:val="%7."/>
      <w:lvlJc w:val="left"/>
      <w:pPr>
        <w:ind w:left="5037" w:hanging="360"/>
      </w:pPr>
    </w:lvl>
    <w:lvl w:ilvl="7">
      <w:start w:val="1"/>
      <w:numFmt w:val="lowerLetter"/>
      <w:lvlText w:val="%8."/>
      <w:lvlJc w:val="left"/>
      <w:pPr>
        <w:ind w:left="5757" w:hanging="360"/>
      </w:pPr>
    </w:lvl>
    <w:lvl w:ilvl="8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attachedTemplate r:id="rId1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80005A"/>
    <w:rsid w:val="003E2ED4"/>
    <w:rsid w:val="0080005A"/>
    <w:rsid w:val="00A31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Mangal"/>
        <w:kern w:val="3"/>
        <w:sz w:val="24"/>
        <w:szCs w:val="24"/>
        <w:lang w:val="ru-RU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a5">
    <w:name w:val="Balloon Text"/>
    <w:basedOn w:val="a"/>
    <w:rPr>
      <w:rFonts w:ascii="Tahoma" w:hAnsi="Tahoma"/>
      <w:sz w:val="16"/>
      <w:szCs w:val="14"/>
    </w:rPr>
  </w:style>
  <w:style w:type="character" w:customStyle="1" w:styleId="a6">
    <w:name w:val="Текст выноски Знак"/>
    <w:basedOn w:val="a0"/>
    <w:rPr>
      <w:rFonts w:ascii="Tahoma" w:hAnsi="Tahoma"/>
      <w:sz w:val="16"/>
      <w:szCs w:val="14"/>
    </w:rPr>
  </w:style>
  <w:style w:type="paragraph" w:styleId="a7">
    <w:name w:val="List Paragraph"/>
    <w:basedOn w:val="a"/>
    <w:pPr>
      <w:ind w:left="720"/>
    </w:pPr>
    <w:rPr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Mangal"/>
        <w:kern w:val="3"/>
        <w:sz w:val="24"/>
        <w:szCs w:val="24"/>
        <w:lang w:val="ru-RU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a5">
    <w:name w:val="Balloon Text"/>
    <w:basedOn w:val="a"/>
    <w:rPr>
      <w:rFonts w:ascii="Tahoma" w:hAnsi="Tahoma"/>
      <w:sz w:val="16"/>
      <w:szCs w:val="14"/>
    </w:rPr>
  </w:style>
  <w:style w:type="character" w:customStyle="1" w:styleId="a6">
    <w:name w:val="Текст выноски Знак"/>
    <w:basedOn w:val="a0"/>
    <w:rPr>
      <w:rFonts w:ascii="Tahoma" w:hAnsi="Tahoma"/>
      <w:sz w:val="16"/>
      <w:szCs w:val="14"/>
    </w:rPr>
  </w:style>
  <w:style w:type="paragraph" w:styleId="a7">
    <w:name w:val="List Paragraph"/>
    <w:basedOn w:val="a"/>
    <w:pPr>
      <w:ind w:left="720"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1550</Words>
  <Characters>8840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2019-03-10T16:36:00Z</dcterms:created>
  <dcterms:modified xsi:type="dcterms:W3CDTF">2019-03-10T16:36:00Z</dcterms:modified>
</cp:coreProperties>
</file>