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179" w:rsidRDefault="00C12179" w:rsidP="00C12179">
      <w:pPr>
        <w:pStyle w:val="ab"/>
        <w:spacing w:after="0"/>
        <w:jc w:val="left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</w:rPr>
        <w:t>УДК 004.8</w:t>
      </w:r>
    </w:p>
    <w:p w:rsidR="00C12179" w:rsidRDefault="00C12179" w:rsidP="001C2D5C">
      <w:pPr>
        <w:spacing w:after="0" w:line="240" w:lineRule="auto"/>
        <w:rPr>
          <w:rFonts w:cs="Times New Roman"/>
          <w:sz w:val="18"/>
          <w:szCs w:val="18"/>
        </w:rPr>
      </w:pPr>
    </w:p>
    <w:p w:rsidR="00B045D4" w:rsidRPr="001C2D5C" w:rsidRDefault="00762C47" w:rsidP="001C2D5C">
      <w:pPr>
        <w:spacing w:after="0" w:line="240" w:lineRule="auto"/>
        <w:rPr>
          <w:rFonts w:cs="Times New Roman"/>
          <w:sz w:val="18"/>
          <w:szCs w:val="18"/>
        </w:rPr>
      </w:pPr>
      <w:r w:rsidRPr="001C2D5C">
        <w:rPr>
          <w:rFonts w:cs="Times New Roman"/>
          <w:sz w:val="18"/>
          <w:szCs w:val="18"/>
        </w:rPr>
        <w:t>ПАРАМЕТРИЧЕСКИЙ СИНТЕЗ ИНТЕРФЕРЕНЦИОННОЙ МОДЕЛИ НЕЙРОННОЙ СЕТИ</w:t>
      </w:r>
    </w:p>
    <w:p w:rsidR="00B045D4" w:rsidRPr="001C2D5C" w:rsidRDefault="00762C47" w:rsidP="001C2D5C">
      <w:pPr>
        <w:spacing w:after="0" w:line="240" w:lineRule="auto"/>
        <w:rPr>
          <w:rFonts w:cs="Times New Roman"/>
          <w:i/>
          <w:iCs/>
          <w:sz w:val="18"/>
          <w:szCs w:val="18"/>
        </w:rPr>
      </w:pPr>
      <w:r w:rsidRPr="001C2D5C">
        <w:rPr>
          <w:rFonts w:cs="Times New Roman"/>
          <w:i/>
          <w:iCs/>
          <w:sz w:val="18"/>
          <w:szCs w:val="18"/>
        </w:rPr>
        <w:t>Н. А. Бабич</w:t>
      </w:r>
    </w:p>
    <w:p w:rsidR="00B045D4" w:rsidRPr="001C2D5C" w:rsidRDefault="00762C47" w:rsidP="001C2D5C">
      <w:pPr>
        <w:spacing w:after="0" w:line="240" w:lineRule="auto"/>
        <w:rPr>
          <w:rFonts w:cs="Times New Roman"/>
          <w:b w:val="0"/>
          <w:bCs w:val="0"/>
          <w:i/>
          <w:iCs/>
          <w:sz w:val="18"/>
          <w:szCs w:val="18"/>
        </w:rPr>
      </w:pPr>
      <w:r w:rsidRPr="001C2D5C">
        <w:rPr>
          <w:rFonts w:cs="Times New Roman"/>
          <w:b w:val="0"/>
          <w:bCs w:val="0"/>
          <w:i/>
          <w:iCs/>
          <w:sz w:val="18"/>
          <w:szCs w:val="18"/>
        </w:rPr>
        <w:t>Балтийский государственный технический университет «ВОЕНМЕХ» имени Д.Ф. Устинова</w:t>
      </w:r>
    </w:p>
    <w:p w:rsidR="00B045D4" w:rsidRPr="001C2D5C" w:rsidRDefault="00B045D4" w:rsidP="001C2D5C">
      <w:pPr>
        <w:spacing w:after="0" w:line="240" w:lineRule="auto"/>
        <w:ind w:firstLine="357"/>
        <w:rPr>
          <w:rFonts w:cs="Times New Roman"/>
          <w:b w:val="0"/>
          <w:bCs w:val="0"/>
          <w:sz w:val="18"/>
          <w:szCs w:val="18"/>
        </w:rPr>
      </w:pPr>
    </w:p>
    <w:p w:rsidR="00B045D4" w:rsidRPr="00E16512" w:rsidRDefault="00762C47" w:rsidP="001C2D5C">
      <w:pPr>
        <w:spacing w:after="0" w:line="240" w:lineRule="auto"/>
        <w:ind w:firstLine="357"/>
        <w:jc w:val="both"/>
        <w:rPr>
          <w:rFonts w:cs="Times New Roman"/>
          <w:sz w:val="18"/>
          <w:szCs w:val="18"/>
          <w:lang w:val="en-US"/>
        </w:rPr>
      </w:pPr>
      <w:r w:rsidRPr="001C2D5C">
        <w:rPr>
          <w:rFonts w:cs="Times New Roman"/>
          <w:b w:val="0"/>
          <w:bCs w:val="0"/>
          <w:sz w:val="18"/>
          <w:szCs w:val="18"/>
        </w:rPr>
        <w:t>Классические модели искусственных нейронных сетей (ИНС) в настоящее время используются для решения множества задач. Одной из таких задач является задача распознавания образов. Однако, существует множество проблем, связанных с корректностью и точностью распознавания. Воздействие различных факторов даже в допустимом диапазоне иногда может значительно искажать поведение ИНС, а, следовательно, и результат её работы. Например, если на фотографии присутствует определённая комбинация объектов [1], то попы</w:t>
      </w:r>
      <w:r w:rsidR="001C2D5C">
        <w:rPr>
          <w:rFonts w:cs="Times New Roman"/>
          <w:b w:val="0"/>
          <w:bCs w:val="0"/>
          <w:sz w:val="18"/>
          <w:szCs w:val="18"/>
        </w:rPr>
        <w:t>т</w:t>
      </w:r>
      <w:r w:rsidRPr="001C2D5C">
        <w:rPr>
          <w:rFonts w:cs="Times New Roman"/>
          <w:b w:val="0"/>
          <w:bCs w:val="0"/>
          <w:sz w:val="18"/>
          <w:szCs w:val="18"/>
        </w:rPr>
        <w:t>ка их распознавания на ней приведёт к неверным результатам и сбоям в работе всей сети. Таким образом, возможности применения классических ИНС для решения некоторых задач существенно ограничены – они часто не могут справиться с простейшими задачами, с которыми легко справляется даже мозг ребёнка. Возникает необходимость синтеза принципиально новой модели ИНС, которая бы удовлетворяла устанавливаемым требованиям. Синтез модели ИНС логично начинать с описания её структурных элементов – нейронов. Математическое описание нейрона было представлено в работе [2] и является основой интерференционной модели нейронной сети.</w:t>
      </w:r>
    </w:p>
    <w:p w:rsidR="00B045D4" w:rsidRPr="001C2D5C" w:rsidRDefault="00762C47" w:rsidP="001C2D5C">
      <w:pPr>
        <w:spacing w:after="0" w:line="240" w:lineRule="auto"/>
        <w:ind w:firstLine="357"/>
        <w:jc w:val="both"/>
        <w:rPr>
          <w:rFonts w:cs="Times New Roman"/>
          <w:b w:val="0"/>
          <w:bCs w:val="0"/>
          <w:sz w:val="18"/>
          <w:szCs w:val="18"/>
        </w:rPr>
      </w:pPr>
      <w:r w:rsidRPr="001C2D5C">
        <w:rPr>
          <w:rFonts w:cs="Times New Roman"/>
          <w:b w:val="0"/>
          <w:bCs w:val="0"/>
          <w:sz w:val="18"/>
          <w:szCs w:val="18"/>
        </w:rPr>
        <w:t>Важным этапом синтеза любой модели является правильный подбор значений её параметров. Нейроны в интерференционной модели имеют пять параметров: скорость приращения нейромедиатора синапсами (</w:t>
      </w:r>
      <m:oMath>
        <m:sSub>
          <m:sSubPr>
            <m:ctrlPr>
              <w:rPr>
                <w:rFonts w:ascii="Cambria Math" w:hAnsi="Cambria Math" w:cs="Times New Roman"/>
                <w:b w:val="0"/>
                <w:sz w:val="18"/>
                <w:szCs w:val="18"/>
              </w:rPr>
            </m:ctrlPr>
          </m:sSubPr>
          <m:e>
            <m:r>
              <w:rPr>
                <w:rFonts w:ascii="Cambria Math" w:hAnsi="Cambria Math" w:cs="Times New Roman"/>
                <w:sz w:val="18"/>
                <w:szCs w:val="18"/>
              </w:rPr>
              <m:t>k</m:t>
            </m:r>
          </m:e>
          <m:sub>
            <m:r>
              <w:rPr>
                <w:rFonts w:ascii="Cambria Math" w:hAnsi="Cambria Math" w:cs="Times New Roman"/>
                <w:sz w:val="18"/>
                <w:szCs w:val="18"/>
              </w:rPr>
              <m:t>1</m:t>
            </m:r>
          </m:sub>
        </m:sSub>
      </m:oMath>
      <w:r w:rsidR="00BD02D9">
        <w:rPr>
          <w:rFonts w:cs="Times New Roman"/>
          <w:b w:val="0"/>
          <w:bCs w:val="0"/>
          <w:sz w:val="18"/>
          <w:szCs w:val="18"/>
        </w:rPr>
        <w:t xml:space="preserve">), </w:t>
      </w:r>
      <w:r w:rsidRPr="001C2D5C">
        <w:rPr>
          <w:rFonts w:cs="Times New Roman"/>
          <w:b w:val="0"/>
          <w:bCs w:val="0"/>
          <w:sz w:val="18"/>
          <w:szCs w:val="18"/>
        </w:rPr>
        <w:t xml:space="preserve">скорость распространения нейромедиатора по </w:t>
      </w:r>
      <w:proofErr w:type="gramStart"/>
      <w:r w:rsidRPr="001C2D5C">
        <w:rPr>
          <w:rFonts w:cs="Times New Roman"/>
          <w:b w:val="0"/>
          <w:bCs w:val="0"/>
          <w:sz w:val="18"/>
          <w:szCs w:val="18"/>
        </w:rPr>
        <w:t xml:space="preserve">области </w:t>
      </w:r>
      <m:oMath>
        <m:r>
          <w:rPr>
            <w:rFonts w:ascii="Cambria Math" w:hAnsi="Cambria Math" w:cs="Times New Roman"/>
            <w:sz w:val="18"/>
            <w:szCs w:val="18"/>
          </w:rPr>
          <m:t>D</m:t>
        </m:r>
      </m:oMath>
      <w:r w:rsidRPr="001C2D5C">
        <w:rPr>
          <w:rFonts w:cs="Times New Roman"/>
          <w:b w:val="0"/>
          <w:bCs w:val="0"/>
          <w:sz w:val="18"/>
          <w:szCs w:val="18"/>
        </w:rPr>
        <w:t xml:space="preserve"> (</w:t>
      </w:r>
      <w:proofErr w:type="gramEnd"/>
      <m:oMath>
        <m:r>
          <w:rPr>
            <w:rFonts w:ascii="Cambria Math" w:hAnsi="Cambria Math" w:cs="Times New Roman"/>
            <w:sz w:val="18"/>
            <w:szCs w:val="18"/>
          </w:rPr>
          <m:t>λ</m:t>
        </m:r>
      </m:oMath>
      <w:r w:rsidRPr="001C2D5C">
        <w:rPr>
          <w:rFonts w:cs="Times New Roman"/>
          <w:b w:val="0"/>
          <w:bCs w:val="0"/>
          <w:sz w:val="18"/>
          <w:szCs w:val="18"/>
        </w:rPr>
        <w:t xml:space="preserve">), </w:t>
      </w:r>
      <w:r w:rsidR="00BD02D9" w:rsidRPr="001C2D5C">
        <w:rPr>
          <w:rFonts w:cs="Times New Roman"/>
          <w:b w:val="0"/>
          <w:bCs w:val="0"/>
          <w:sz w:val="18"/>
          <w:szCs w:val="18"/>
        </w:rPr>
        <w:t xml:space="preserve">скорость </w:t>
      </w:r>
      <w:r w:rsidR="00BD02D9" w:rsidRPr="00193AC4">
        <w:rPr>
          <w:rFonts w:cs="Times New Roman"/>
          <w:b w:val="0"/>
          <w:bCs w:val="0"/>
          <w:sz w:val="18"/>
          <w:szCs w:val="18"/>
        </w:rPr>
        <w:t>рассе</w:t>
      </w:r>
      <w:r w:rsidR="00BD02D9">
        <w:rPr>
          <w:rFonts w:cs="Times New Roman"/>
          <w:b w:val="0"/>
          <w:bCs w:val="0"/>
          <w:sz w:val="18"/>
          <w:szCs w:val="18"/>
        </w:rPr>
        <w:t>ивания</w:t>
      </w:r>
      <w:r w:rsidR="00BD02D9" w:rsidRPr="001C2D5C">
        <w:rPr>
          <w:rFonts w:cs="Times New Roman"/>
          <w:b w:val="0"/>
          <w:bCs w:val="0"/>
          <w:sz w:val="18"/>
          <w:szCs w:val="18"/>
        </w:rPr>
        <w:t xml:space="preserve"> нейромедиатора (</w:t>
      </w:r>
      <m:oMath>
        <m:sSub>
          <m:sSubPr>
            <m:ctrlPr>
              <w:rPr>
                <w:rFonts w:ascii="Cambria Math" w:hAnsi="Cambria Math" w:cs="Times New Roman"/>
                <w:b w:val="0"/>
                <w:sz w:val="18"/>
                <w:szCs w:val="18"/>
              </w:rPr>
            </m:ctrlPr>
          </m:sSubPr>
          <m:e>
            <m:r>
              <w:rPr>
                <w:rFonts w:ascii="Cambria Math" w:hAnsi="Cambria Math" w:cs="Times New Roman"/>
                <w:sz w:val="18"/>
                <w:szCs w:val="18"/>
              </w:rPr>
              <m:t>k</m:t>
            </m:r>
          </m:e>
          <m:sub>
            <m:r>
              <w:rPr>
                <w:rFonts w:ascii="Cambria Math" w:hAnsi="Cambria Math" w:cs="Times New Roman"/>
                <w:sz w:val="18"/>
                <w:szCs w:val="18"/>
              </w:rPr>
              <m:t>2</m:t>
            </m:r>
          </m:sub>
        </m:sSub>
      </m:oMath>
      <w:r w:rsidR="00BD02D9" w:rsidRPr="001C2D5C">
        <w:rPr>
          <w:rFonts w:cs="Times New Roman"/>
          <w:b w:val="0"/>
          <w:bCs w:val="0"/>
          <w:sz w:val="18"/>
          <w:szCs w:val="18"/>
        </w:rPr>
        <w:t xml:space="preserve">), </w:t>
      </w:r>
      <w:r w:rsidRPr="001C2D5C">
        <w:rPr>
          <w:rFonts w:cs="Times New Roman"/>
          <w:b w:val="0"/>
          <w:bCs w:val="0"/>
          <w:sz w:val="18"/>
          <w:szCs w:val="18"/>
        </w:rPr>
        <w:t>пороговое количество нейромедиатора на каждом из рецепторов, необходимое для его активации (</w:t>
      </w:r>
      <m:oMath>
        <m:r>
          <w:rPr>
            <w:rFonts w:ascii="Cambria Math" w:hAnsi="Cambria Math" w:cs="Times New Roman"/>
            <w:sz w:val="18"/>
            <w:szCs w:val="18"/>
          </w:rPr>
          <m:t>Ψ</m:t>
        </m:r>
      </m:oMath>
      <w:r w:rsidRPr="001C2D5C">
        <w:rPr>
          <w:rFonts w:cs="Times New Roman"/>
          <w:b w:val="0"/>
          <w:bCs w:val="0"/>
          <w:sz w:val="18"/>
          <w:szCs w:val="18"/>
        </w:rPr>
        <w:t>), пороговое количество активных рецепторов, необходимое для генерации выходного импульса нейрона (</w:t>
      </w:r>
      <m:oMath>
        <m:r>
          <w:rPr>
            <w:rFonts w:ascii="Cambria Math" w:hAnsi="Cambria Math" w:cs="Times New Roman"/>
            <w:sz w:val="18"/>
            <w:szCs w:val="18"/>
          </w:rPr>
          <m:t>ρ</m:t>
        </m:r>
      </m:oMath>
      <w:r w:rsidRPr="001C2D5C">
        <w:rPr>
          <w:rFonts w:cs="Times New Roman"/>
          <w:b w:val="0"/>
          <w:bCs w:val="0"/>
          <w:sz w:val="18"/>
          <w:szCs w:val="18"/>
        </w:rPr>
        <w:t xml:space="preserve">). Первые </w:t>
      </w:r>
      <w:r w:rsidR="00BD02D9">
        <w:rPr>
          <w:rFonts w:cs="Times New Roman"/>
          <w:b w:val="0"/>
          <w:bCs w:val="0"/>
          <w:sz w:val="18"/>
          <w:szCs w:val="18"/>
        </w:rPr>
        <w:t>два</w:t>
      </w:r>
      <w:r w:rsidRPr="001C2D5C">
        <w:rPr>
          <w:rFonts w:cs="Times New Roman"/>
          <w:b w:val="0"/>
          <w:bCs w:val="0"/>
          <w:sz w:val="18"/>
          <w:szCs w:val="18"/>
        </w:rPr>
        <w:t xml:space="preserve"> параметра должны быть подобраны исходя из условия максимума вероятности корректного распознавания сетью того или иного образа с учётом допустимых интервалов значений. Для подбора данных параметров может быть использован генетический алгоритм. Остальные же </w:t>
      </w:r>
      <w:r w:rsidR="00BD02D9">
        <w:rPr>
          <w:rFonts w:cs="Times New Roman"/>
          <w:b w:val="0"/>
          <w:bCs w:val="0"/>
          <w:sz w:val="18"/>
          <w:szCs w:val="18"/>
        </w:rPr>
        <w:t>три</w:t>
      </w:r>
      <w:r w:rsidRPr="001C2D5C">
        <w:rPr>
          <w:rFonts w:cs="Times New Roman"/>
          <w:b w:val="0"/>
          <w:bCs w:val="0"/>
          <w:sz w:val="18"/>
          <w:szCs w:val="18"/>
        </w:rPr>
        <w:t xml:space="preserve"> параметра влияют только на способность нейронов генерировать выходной сигнал и </w:t>
      </w:r>
      <w:r w:rsidR="00A03060">
        <w:rPr>
          <w:rFonts w:cs="Times New Roman"/>
          <w:b w:val="0"/>
          <w:bCs w:val="0"/>
          <w:sz w:val="18"/>
          <w:szCs w:val="18"/>
        </w:rPr>
        <w:t>могут</w:t>
      </w:r>
      <w:bookmarkStart w:id="0" w:name="_GoBack"/>
      <w:bookmarkEnd w:id="0"/>
      <w:r w:rsidRPr="001C2D5C">
        <w:rPr>
          <w:rFonts w:cs="Times New Roman"/>
          <w:b w:val="0"/>
          <w:bCs w:val="0"/>
          <w:sz w:val="18"/>
          <w:szCs w:val="18"/>
        </w:rPr>
        <w:t xml:space="preserve"> быть заданы исходя из представлений о свойствах биологических нейронов.</w:t>
      </w:r>
    </w:p>
    <w:p w:rsidR="001C2D5C" w:rsidRDefault="00762C47" w:rsidP="00243F58">
      <w:pPr>
        <w:spacing w:after="0" w:line="240" w:lineRule="auto"/>
        <w:ind w:firstLine="357"/>
        <w:jc w:val="both"/>
        <w:rPr>
          <w:rFonts w:cs="Times New Roman"/>
          <w:b w:val="0"/>
          <w:bCs w:val="0"/>
          <w:sz w:val="18"/>
          <w:szCs w:val="18"/>
        </w:rPr>
      </w:pPr>
      <w:r w:rsidRPr="001C2D5C">
        <w:rPr>
          <w:rFonts w:cs="Times New Roman"/>
          <w:b w:val="0"/>
          <w:bCs w:val="0"/>
          <w:sz w:val="18"/>
          <w:szCs w:val="18"/>
        </w:rPr>
        <w:t>Таким образом, полученные значения параметров позволят решать задачи распознавания и классификации образов с помощью интерференционной модели нейронной сети с высокой точностью.</w:t>
      </w:r>
    </w:p>
    <w:p w:rsidR="00243F58" w:rsidRPr="00243F58" w:rsidRDefault="00243F58" w:rsidP="00243F58">
      <w:pPr>
        <w:spacing w:after="0" w:line="240" w:lineRule="auto"/>
        <w:ind w:firstLine="357"/>
        <w:jc w:val="both"/>
        <w:rPr>
          <w:rFonts w:cs="Times New Roman"/>
          <w:b w:val="0"/>
          <w:bCs w:val="0"/>
          <w:sz w:val="18"/>
          <w:szCs w:val="18"/>
        </w:rPr>
      </w:pPr>
    </w:p>
    <w:p w:rsidR="00B045D4" w:rsidRPr="001C2D5C" w:rsidRDefault="00762C47" w:rsidP="00243F58">
      <w:pPr>
        <w:spacing w:after="0" w:line="240" w:lineRule="auto"/>
        <w:ind w:firstLine="357"/>
        <w:rPr>
          <w:rFonts w:cs="Times New Roman"/>
          <w:sz w:val="18"/>
          <w:szCs w:val="18"/>
        </w:rPr>
      </w:pPr>
      <w:r w:rsidRPr="001C2D5C">
        <w:rPr>
          <w:rFonts w:cs="Times New Roman"/>
          <w:sz w:val="18"/>
          <w:szCs w:val="18"/>
        </w:rPr>
        <w:t>Библиографический список</w:t>
      </w:r>
    </w:p>
    <w:p w:rsidR="00B045D4" w:rsidRPr="00A01EF6" w:rsidRDefault="00762C47" w:rsidP="00243F58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cs="Times New Roman"/>
          <w:sz w:val="16"/>
          <w:szCs w:val="18"/>
        </w:rPr>
      </w:pPr>
      <w:r w:rsidRPr="00A01EF6">
        <w:rPr>
          <w:rFonts w:cs="Times New Roman"/>
          <w:b w:val="0"/>
          <w:bCs w:val="0"/>
          <w:sz w:val="16"/>
          <w:szCs w:val="18"/>
          <w:lang w:val="en-US"/>
        </w:rPr>
        <w:t xml:space="preserve">Amir Rosenfeld, Richard </w:t>
      </w:r>
      <w:proofErr w:type="spellStart"/>
      <w:r w:rsidRPr="00A01EF6">
        <w:rPr>
          <w:rFonts w:cs="Times New Roman"/>
          <w:b w:val="0"/>
          <w:bCs w:val="0"/>
          <w:sz w:val="16"/>
          <w:szCs w:val="18"/>
          <w:lang w:val="en-US"/>
        </w:rPr>
        <w:t>Zemel</w:t>
      </w:r>
      <w:proofErr w:type="spellEnd"/>
      <w:r w:rsidRPr="00A01EF6">
        <w:rPr>
          <w:rFonts w:cs="Times New Roman"/>
          <w:b w:val="0"/>
          <w:bCs w:val="0"/>
          <w:sz w:val="16"/>
          <w:szCs w:val="18"/>
          <w:lang w:val="en-US"/>
        </w:rPr>
        <w:t xml:space="preserve">, John K. </w:t>
      </w:r>
      <w:proofErr w:type="spellStart"/>
      <w:r w:rsidRPr="00A01EF6">
        <w:rPr>
          <w:rFonts w:cs="Times New Roman"/>
          <w:b w:val="0"/>
          <w:bCs w:val="0"/>
          <w:sz w:val="16"/>
          <w:szCs w:val="18"/>
          <w:lang w:val="en-US"/>
        </w:rPr>
        <w:t>Tsotsos</w:t>
      </w:r>
      <w:proofErr w:type="spellEnd"/>
      <w:r w:rsidRPr="00A01EF6">
        <w:rPr>
          <w:rFonts w:cs="Times New Roman"/>
          <w:b w:val="0"/>
          <w:bCs w:val="0"/>
          <w:sz w:val="16"/>
          <w:szCs w:val="18"/>
          <w:lang w:val="en-US"/>
        </w:rPr>
        <w:t>. The Elephant in the Room</w:t>
      </w:r>
      <w:r w:rsidR="001C2D5C" w:rsidRPr="00A01EF6">
        <w:rPr>
          <w:rFonts w:cs="Times New Roman"/>
          <w:b w:val="0"/>
          <w:bCs w:val="0"/>
          <w:sz w:val="16"/>
          <w:szCs w:val="18"/>
          <w:lang w:val="en-US"/>
        </w:rPr>
        <w:t>.</w:t>
      </w:r>
      <w:r w:rsidRPr="00A01EF6">
        <w:rPr>
          <w:rFonts w:cs="Times New Roman"/>
          <w:b w:val="0"/>
          <w:bCs w:val="0"/>
          <w:sz w:val="16"/>
          <w:szCs w:val="18"/>
          <w:lang w:val="en-US"/>
        </w:rPr>
        <w:t xml:space="preserve"> </w:t>
      </w:r>
      <w:r w:rsidRPr="00A01EF6">
        <w:rPr>
          <w:rFonts w:cs="Times New Roman"/>
          <w:b w:val="0"/>
          <w:bCs w:val="0"/>
          <w:sz w:val="16"/>
          <w:szCs w:val="18"/>
        </w:rPr>
        <w:t>[Электронный ресурс] — URL: https://arxiv.org/abs/1808.03305 (дата обращения: 20.10.2018).</w:t>
      </w:r>
    </w:p>
    <w:p w:rsidR="00B045D4" w:rsidRPr="00A01EF6" w:rsidRDefault="00762C47" w:rsidP="00243F58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cs="Times New Roman"/>
          <w:sz w:val="16"/>
          <w:szCs w:val="18"/>
        </w:rPr>
      </w:pPr>
      <w:r w:rsidRPr="00A01EF6">
        <w:rPr>
          <w:rFonts w:cs="Times New Roman"/>
          <w:b w:val="0"/>
          <w:bCs w:val="0"/>
          <w:sz w:val="16"/>
          <w:szCs w:val="18"/>
        </w:rPr>
        <w:t xml:space="preserve">Бабич Н. А. </w:t>
      </w:r>
      <w:proofErr w:type="spellStart"/>
      <w:r w:rsidRPr="00A01EF6">
        <w:rPr>
          <w:rFonts w:cs="Times New Roman"/>
          <w:b w:val="0"/>
          <w:bCs w:val="0"/>
          <w:sz w:val="16"/>
          <w:szCs w:val="18"/>
        </w:rPr>
        <w:t>Паттерно</w:t>
      </w:r>
      <w:proofErr w:type="spellEnd"/>
      <w:r w:rsidRPr="00A01EF6">
        <w:rPr>
          <w:rFonts w:cs="Times New Roman"/>
          <w:b w:val="0"/>
          <w:bCs w:val="0"/>
          <w:sz w:val="16"/>
          <w:szCs w:val="18"/>
        </w:rPr>
        <w:t xml:space="preserve">-волновая модель нейрона. Молодёжь. Техника. Космос: труды Х Общероссийской молодёжной науч.-техн. </w:t>
      </w:r>
      <w:proofErr w:type="spellStart"/>
      <w:r w:rsidRPr="00A01EF6">
        <w:rPr>
          <w:rFonts w:cs="Times New Roman"/>
          <w:b w:val="0"/>
          <w:bCs w:val="0"/>
          <w:sz w:val="16"/>
          <w:szCs w:val="18"/>
        </w:rPr>
        <w:t>конф</w:t>
      </w:r>
      <w:proofErr w:type="spellEnd"/>
      <w:r w:rsidRPr="00A01EF6">
        <w:rPr>
          <w:rFonts w:cs="Times New Roman"/>
          <w:b w:val="0"/>
          <w:bCs w:val="0"/>
          <w:sz w:val="16"/>
          <w:szCs w:val="18"/>
        </w:rPr>
        <w:t xml:space="preserve">. Т.2/ </w:t>
      </w:r>
      <w:proofErr w:type="spellStart"/>
      <w:r w:rsidRPr="00A01EF6">
        <w:rPr>
          <w:rFonts w:cs="Times New Roman"/>
          <w:b w:val="0"/>
          <w:bCs w:val="0"/>
          <w:sz w:val="16"/>
          <w:szCs w:val="18"/>
        </w:rPr>
        <w:t>Балт</w:t>
      </w:r>
      <w:proofErr w:type="spellEnd"/>
      <w:r w:rsidRPr="00A01EF6">
        <w:rPr>
          <w:rFonts w:cs="Times New Roman"/>
          <w:b w:val="0"/>
          <w:bCs w:val="0"/>
          <w:sz w:val="16"/>
          <w:szCs w:val="18"/>
        </w:rPr>
        <w:t xml:space="preserve">. гос. </w:t>
      </w:r>
      <w:proofErr w:type="spellStart"/>
      <w:r w:rsidRPr="00A01EF6">
        <w:rPr>
          <w:rFonts w:cs="Times New Roman"/>
          <w:b w:val="0"/>
          <w:bCs w:val="0"/>
          <w:sz w:val="16"/>
          <w:szCs w:val="18"/>
        </w:rPr>
        <w:t>техн</w:t>
      </w:r>
      <w:proofErr w:type="spellEnd"/>
      <w:r w:rsidRPr="00A01EF6">
        <w:rPr>
          <w:rFonts w:cs="Times New Roman"/>
          <w:b w:val="0"/>
          <w:bCs w:val="0"/>
          <w:sz w:val="16"/>
          <w:szCs w:val="18"/>
        </w:rPr>
        <w:t xml:space="preserve">. ун-т. — </w:t>
      </w:r>
      <w:proofErr w:type="gramStart"/>
      <w:r w:rsidR="001C2D5C" w:rsidRPr="00A01EF6">
        <w:rPr>
          <w:rFonts w:cs="Times New Roman"/>
          <w:b w:val="0"/>
          <w:bCs w:val="0"/>
          <w:sz w:val="16"/>
          <w:szCs w:val="18"/>
        </w:rPr>
        <w:t>СПб</w:t>
      </w:r>
      <w:r w:rsidRPr="00A01EF6">
        <w:rPr>
          <w:rFonts w:cs="Times New Roman"/>
          <w:b w:val="0"/>
          <w:bCs w:val="0"/>
          <w:sz w:val="16"/>
          <w:szCs w:val="18"/>
        </w:rPr>
        <w:t>.;</w:t>
      </w:r>
      <w:proofErr w:type="gramEnd"/>
      <w:r w:rsidRPr="00A01EF6">
        <w:rPr>
          <w:rFonts w:cs="Times New Roman"/>
          <w:b w:val="0"/>
          <w:bCs w:val="0"/>
          <w:sz w:val="16"/>
          <w:szCs w:val="18"/>
        </w:rPr>
        <w:t xml:space="preserve"> 2018. — 381 с.</w:t>
      </w:r>
    </w:p>
    <w:sectPr w:rsidR="00B045D4" w:rsidRPr="00A01EF6" w:rsidSect="00A721B8">
      <w:headerReference w:type="default" r:id="rId8"/>
      <w:pgSz w:w="11906" w:h="16838" w:code="9"/>
      <w:pgMar w:top="2517" w:right="1985" w:bottom="2517" w:left="1985" w:header="144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B30" w:rsidRDefault="00D32B30">
      <w:pPr>
        <w:spacing w:after="0" w:line="240" w:lineRule="auto"/>
      </w:pPr>
      <w:r>
        <w:separator/>
      </w:r>
    </w:p>
  </w:endnote>
  <w:endnote w:type="continuationSeparator" w:id="0">
    <w:p w:rsidR="00D32B30" w:rsidRDefault="00D32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1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B30" w:rsidRDefault="00D32B30">
      <w:pPr>
        <w:spacing w:after="0" w:line="240" w:lineRule="auto"/>
      </w:pPr>
      <w:r>
        <w:separator/>
      </w:r>
    </w:p>
  </w:footnote>
  <w:footnote w:type="continuationSeparator" w:id="0">
    <w:p w:rsidR="00D32B30" w:rsidRDefault="00D32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5D4" w:rsidRPr="00C12179" w:rsidRDefault="00B045D4" w:rsidP="00C12179">
    <w:pPr>
      <w:pStyle w:val="ab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819E7"/>
    <w:multiLevelType w:val="multilevel"/>
    <w:tmpl w:val="2DAA3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">
    <w:nsid w:val="45D373FB"/>
    <w:multiLevelType w:val="multilevel"/>
    <w:tmpl w:val="753CE2D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5D4"/>
    <w:rsid w:val="00102697"/>
    <w:rsid w:val="00193AC4"/>
    <w:rsid w:val="001C2D5C"/>
    <w:rsid w:val="00243F58"/>
    <w:rsid w:val="00414E22"/>
    <w:rsid w:val="004B48D6"/>
    <w:rsid w:val="00762C47"/>
    <w:rsid w:val="00A01EF6"/>
    <w:rsid w:val="00A03060"/>
    <w:rsid w:val="00A721B8"/>
    <w:rsid w:val="00B014C0"/>
    <w:rsid w:val="00B045D4"/>
    <w:rsid w:val="00BD02D9"/>
    <w:rsid w:val="00C12179"/>
    <w:rsid w:val="00D32B30"/>
    <w:rsid w:val="00E1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4E6F714-0940-42F1-99C8-31EE622C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  <w:jc w:val="center"/>
    </w:pPr>
    <w:rPr>
      <w:rFonts w:ascii="Times New Roman" w:hAnsi="Times New Roman"/>
      <w:b/>
      <w:bCs/>
      <w:color w:val="00000A"/>
      <w:sz w:val="22"/>
    </w:rPr>
  </w:style>
  <w:style w:type="paragraph" w:styleId="1">
    <w:name w:val="heading 1"/>
    <w:basedOn w:val="a0"/>
    <w:qFormat/>
    <w:pPr>
      <w:numPr>
        <w:numId w:val="1"/>
      </w:numPr>
      <w:outlineLvl w:val="0"/>
    </w:pPr>
    <w:rPr>
      <w:rFonts w:ascii="Liberation Serif" w:eastAsia="DejaVu Sans" w:hAnsi="Liberation Serif" w:cs="DejaVu Sans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laceholder Text"/>
    <w:basedOn w:val="a1"/>
    <w:uiPriority w:val="99"/>
    <w:qFormat/>
    <w:rPr>
      <w:color w:val="808080"/>
    </w:rPr>
  </w:style>
  <w:style w:type="character" w:customStyle="1" w:styleId="a5">
    <w:name w:val="Символ нумерации"/>
    <w:qFormat/>
    <w:rPr>
      <w:rFonts w:ascii="Times New Roman" w:hAnsi="Times New Roman"/>
      <w:b w:val="0"/>
      <w:bCs w:val="0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6">
    <w:name w:val="Маркеры списка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ascii="Times New Roman" w:hAnsi="Times New Roman"/>
      <w:b w:val="0"/>
      <w:bCs w:val="0"/>
      <w:sz w:val="22"/>
    </w:rPr>
  </w:style>
  <w:style w:type="character" w:customStyle="1" w:styleId="ListLabel2">
    <w:name w:val="ListLabel 2"/>
    <w:qFormat/>
    <w:rPr>
      <w:b w:val="0"/>
      <w:bCs w:val="0"/>
    </w:rPr>
  </w:style>
  <w:style w:type="character" w:customStyle="1" w:styleId="ListLabel3">
    <w:name w:val="ListLabel 3"/>
    <w:qFormat/>
    <w:rPr>
      <w:b w:val="0"/>
      <w:bCs w:val="0"/>
    </w:rPr>
  </w:style>
  <w:style w:type="character" w:customStyle="1" w:styleId="ListLabel4">
    <w:name w:val="ListLabel 4"/>
    <w:qFormat/>
    <w:rPr>
      <w:b w:val="0"/>
      <w:bCs w:val="0"/>
    </w:rPr>
  </w:style>
  <w:style w:type="character" w:customStyle="1" w:styleId="ListLabel5">
    <w:name w:val="ListLabel 5"/>
    <w:qFormat/>
    <w:rPr>
      <w:b w:val="0"/>
      <w:bCs w:val="0"/>
    </w:rPr>
  </w:style>
  <w:style w:type="character" w:customStyle="1" w:styleId="ListLabel6">
    <w:name w:val="ListLabel 6"/>
    <w:qFormat/>
    <w:rPr>
      <w:b w:val="0"/>
      <w:bCs w:val="0"/>
    </w:rPr>
  </w:style>
  <w:style w:type="character" w:customStyle="1" w:styleId="ListLabel7">
    <w:name w:val="ListLabel 7"/>
    <w:qFormat/>
    <w:rPr>
      <w:b w:val="0"/>
      <w:bCs w:val="0"/>
    </w:rPr>
  </w:style>
  <w:style w:type="character" w:customStyle="1" w:styleId="ListLabel8">
    <w:name w:val="ListLabel 8"/>
    <w:qFormat/>
    <w:rPr>
      <w:b w:val="0"/>
      <w:bCs w:val="0"/>
    </w:rPr>
  </w:style>
  <w:style w:type="character" w:customStyle="1" w:styleId="ListLabel9">
    <w:name w:val="ListLabel 9"/>
    <w:qFormat/>
    <w:rPr>
      <w:b w:val="0"/>
      <w:bCs w:val="0"/>
    </w:rPr>
  </w:style>
  <w:style w:type="paragraph" w:customStyle="1" w:styleId="a0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styleId="ab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unhideWhenUsed/>
    <w:rsid w:val="001C2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1C2D5C"/>
    <w:rPr>
      <w:rFonts w:ascii="Times New Roman" w:hAnsi="Times New Roman"/>
      <w:b/>
      <w:bCs/>
      <w:color w:val="00000A"/>
      <w:sz w:val="22"/>
    </w:rPr>
  </w:style>
  <w:style w:type="paragraph" w:styleId="ae">
    <w:name w:val="List Paragraph"/>
    <w:basedOn w:val="a"/>
    <w:uiPriority w:val="34"/>
    <w:qFormat/>
    <w:rsid w:val="001C2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6EADF-ACF7-4D0F-BC86-738CDAD95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341</Words>
  <Characters>2428</Characters>
  <Application>Microsoft Office Word</Application>
  <DocSecurity>0</DocSecurity>
  <Lines>39</Lines>
  <Paragraphs>11</Paragraphs>
  <ScaleCrop>false</ScaleCrop>
  <Company/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NickWare</cp:lastModifiedBy>
  <cp:revision>65</cp:revision>
  <dcterms:created xsi:type="dcterms:W3CDTF">2018-10-22T12:09:00Z</dcterms:created>
  <dcterms:modified xsi:type="dcterms:W3CDTF">2018-10-26T18:23:00Z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