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DC554D" w:rsidRPr="00DC554D" w14:paraId="43D015D4" w14:textId="77777777" w:rsidTr="00216C26">
        <w:trPr>
          <w:cantSplit/>
          <w:trHeight w:val="277"/>
        </w:trPr>
        <w:tc>
          <w:tcPr>
            <w:tcW w:w="1276" w:type="dxa"/>
            <w:vMerge w:val="restart"/>
          </w:tcPr>
          <w:p w14:paraId="4C0220E2" w14:textId="77777777" w:rsidR="00DC554D" w:rsidRPr="00DC554D" w:rsidRDefault="00DC554D" w:rsidP="00DC554D">
            <w:pPr>
              <w:spacing w:line="240" w:lineRule="auto"/>
              <w:jc w:val="center"/>
              <w:rPr>
                <w:i/>
              </w:rPr>
            </w:pPr>
            <w:bookmarkStart w:id="0" w:name="_Toc119910692"/>
            <w:r w:rsidRPr="00DC554D">
              <w:rPr>
                <w:i/>
                <w:noProof/>
                <w:lang w:eastAsia="ru-RU"/>
              </w:rPr>
              <w:drawing>
                <wp:inline distT="0" distB="0" distL="0" distR="0" wp14:anchorId="4F57B4E6" wp14:editId="72C3AC40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14:paraId="08B448F5" w14:textId="77777777" w:rsidR="00DC554D" w:rsidRPr="00DC554D" w:rsidRDefault="00DC554D" w:rsidP="00DC554D">
            <w:pPr>
              <w:spacing w:after="0" w:line="240" w:lineRule="auto"/>
              <w:jc w:val="center"/>
              <w:rPr>
                <w:sz w:val="18"/>
              </w:rPr>
            </w:pPr>
            <w:r w:rsidRPr="00DC554D">
              <w:rPr>
                <w:sz w:val="18"/>
              </w:rPr>
              <w:t>МИНОБРНАУКИ РОССИИ</w:t>
            </w:r>
          </w:p>
          <w:p w14:paraId="075FA417" w14:textId="77777777" w:rsidR="00DC554D" w:rsidRPr="00DC554D" w:rsidRDefault="00DC554D" w:rsidP="00DC554D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DC554D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14:paraId="7B26CBF6" w14:textId="77777777" w:rsidR="00DC554D" w:rsidRPr="00DC554D" w:rsidRDefault="00DC554D" w:rsidP="00DC554D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DC554D">
              <w:rPr>
                <w:sz w:val="18"/>
                <w:szCs w:val="20"/>
              </w:rPr>
              <w:t>высшего образования</w:t>
            </w:r>
          </w:p>
          <w:p w14:paraId="1A6B92C2" w14:textId="77777777" w:rsidR="00DC554D" w:rsidRPr="00DC554D" w:rsidRDefault="00DC554D" w:rsidP="00DC554D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DC554D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14:paraId="2BE9CFA7" w14:textId="77777777" w:rsidR="00DC554D" w:rsidRPr="00DC554D" w:rsidRDefault="00DC554D" w:rsidP="00DC554D">
            <w:pPr>
              <w:spacing w:after="0" w:line="240" w:lineRule="auto"/>
              <w:jc w:val="center"/>
              <w:rPr>
                <w:b/>
              </w:rPr>
            </w:pPr>
            <w:r w:rsidRPr="00DC554D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DC554D" w:rsidRPr="00DC554D" w14:paraId="4ADEE36D" w14:textId="77777777" w:rsidTr="00216C26">
        <w:trPr>
          <w:cantSplit/>
          <w:trHeight w:val="276"/>
        </w:trPr>
        <w:tc>
          <w:tcPr>
            <w:tcW w:w="1276" w:type="dxa"/>
            <w:vMerge/>
          </w:tcPr>
          <w:p w14:paraId="20E24FE4" w14:textId="77777777" w:rsidR="00DC554D" w:rsidRPr="00DC554D" w:rsidRDefault="00DC554D" w:rsidP="00DC554D">
            <w:pPr>
              <w:spacing w:line="240" w:lineRule="auto"/>
              <w:jc w:val="center"/>
              <w:rPr>
                <w:i/>
                <w:noProof/>
              </w:rPr>
            </w:pPr>
          </w:p>
        </w:tc>
        <w:tc>
          <w:tcPr>
            <w:tcW w:w="8247" w:type="dxa"/>
            <w:vAlign w:val="center"/>
          </w:tcPr>
          <w:p w14:paraId="251FAA8F" w14:textId="77777777" w:rsidR="00DC554D" w:rsidRPr="00DC554D" w:rsidRDefault="00DC554D" w:rsidP="00DC554D">
            <w:pPr>
              <w:spacing w:after="0" w:line="240" w:lineRule="auto"/>
              <w:jc w:val="center"/>
              <w:rPr>
                <w:szCs w:val="21"/>
              </w:rPr>
            </w:pPr>
            <w:r w:rsidRPr="00DC554D">
              <w:rPr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63"/>
        <w:gridCol w:w="834"/>
        <w:gridCol w:w="279"/>
        <w:gridCol w:w="6606"/>
      </w:tblGrid>
      <w:tr w:rsidR="00DC554D" w:rsidRPr="00DC554D" w14:paraId="602DE23C" w14:textId="77777777" w:rsidTr="007226A9">
        <w:trPr>
          <w:trHeight w:val="371"/>
        </w:trPr>
        <w:tc>
          <w:tcPr>
            <w:tcW w:w="1656" w:type="dxa"/>
            <w:vAlign w:val="bottom"/>
          </w:tcPr>
          <w:p w14:paraId="63C79E45" w14:textId="77777777" w:rsidR="00DC554D" w:rsidRPr="00DC554D" w:rsidRDefault="00DC554D" w:rsidP="00DC554D">
            <w:pPr>
              <w:spacing w:line="240" w:lineRule="auto"/>
              <w:rPr>
                <w:sz w:val="24"/>
              </w:rPr>
            </w:pPr>
          </w:p>
          <w:p w14:paraId="7C0F9674" w14:textId="77777777" w:rsidR="00DC554D" w:rsidRPr="00DC554D" w:rsidRDefault="00DC554D" w:rsidP="00DC554D">
            <w:pPr>
              <w:spacing w:line="240" w:lineRule="auto"/>
              <w:rPr>
                <w:sz w:val="24"/>
              </w:rPr>
            </w:pPr>
            <w:r w:rsidRPr="00DC554D">
              <w:rPr>
                <w:sz w:val="24"/>
              </w:rPr>
              <w:t>Факультет</w:t>
            </w:r>
          </w:p>
        </w:tc>
        <w:tc>
          <w:tcPr>
            <w:tcW w:w="263" w:type="dxa"/>
            <w:vAlign w:val="bottom"/>
          </w:tcPr>
          <w:p w14:paraId="7D0BD4BA" w14:textId="77777777" w:rsidR="00DC554D" w:rsidRPr="00DC554D" w:rsidRDefault="00DC554D" w:rsidP="00DC554D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14:paraId="49ECD5B0" w14:textId="77777777" w:rsidR="00DC554D" w:rsidRPr="00DC554D" w:rsidRDefault="00DC554D" w:rsidP="00DC554D">
            <w:pPr>
              <w:spacing w:line="240" w:lineRule="auto"/>
              <w:jc w:val="center"/>
            </w:pPr>
            <w:r w:rsidRPr="00DC554D">
              <w:t>А</w:t>
            </w:r>
          </w:p>
        </w:tc>
        <w:tc>
          <w:tcPr>
            <w:tcW w:w="279" w:type="dxa"/>
            <w:vAlign w:val="bottom"/>
          </w:tcPr>
          <w:p w14:paraId="1DCE8CFE" w14:textId="77777777" w:rsidR="00DC554D" w:rsidRPr="00DC554D" w:rsidRDefault="00DC554D" w:rsidP="00DC554D">
            <w:pPr>
              <w:spacing w:line="240" w:lineRule="auto"/>
              <w:rPr>
                <w:sz w:val="14"/>
              </w:rPr>
            </w:pPr>
          </w:p>
        </w:tc>
        <w:tc>
          <w:tcPr>
            <w:tcW w:w="6606" w:type="dxa"/>
            <w:tcBorders>
              <w:bottom w:val="single" w:sz="4" w:space="0" w:color="auto"/>
            </w:tcBorders>
            <w:vAlign w:val="bottom"/>
          </w:tcPr>
          <w:p w14:paraId="1803ADC3" w14:textId="77777777" w:rsidR="00DC554D" w:rsidRPr="00DC554D" w:rsidRDefault="00DC554D" w:rsidP="00DC554D">
            <w:pPr>
              <w:spacing w:line="240" w:lineRule="auto"/>
            </w:pPr>
            <w:r w:rsidRPr="00DC554D">
              <w:t>Ракетно-космической техники</w:t>
            </w:r>
          </w:p>
        </w:tc>
      </w:tr>
      <w:tr w:rsidR="00DC554D" w:rsidRPr="00DC554D" w14:paraId="64FBD8C6" w14:textId="77777777" w:rsidTr="007226A9">
        <w:trPr>
          <w:trHeight w:val="130"/>
        </w:trPr>
        <w:tc>
          <w:tcPr>
            <w:tcW w:w="1656" w:type="dxa"/>
            <w:vAlign w:val="bottom"/>
          </w:tcPr>
          <w:p w14:paraId="5B4D142D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</w:p>
        </w:tc>
        <w:tc>
          <w:tcPr>
            <w:tcW w:w="263" w:type="dxa"/>
            <w:vAlign w:val="bottom"/>
          </w:tcPr>
          <w:p w14:paraId="370BF045" w14:textId="77777777" w:rsidR="00DC554D" w:rsidRPr="00DC554D" w:rsidRDefault="00DC554D" w:rsidP="00DC554D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  <w:vAlign w:val="bottom"/>
          </w:tcPr>
          <w:p w14:paraId="600D4C73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  <w:r w:rsidRPr="00DC554D">
              <w:rPr>
                <w:sz w:val="16"/>
              </w:rPr>
              <w:t>шифр</w:t>
            </w:r>
          </w:p>
        </w:tc>
        <w:tc>
          <w:tcPr>
            <w:tcW w:w="279" w:type="dxa"/>
            <w:vAlign w:val="bottom"/>
          </w:tcPr>
          <w:p w14:paraId="793AB942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</w:p>
        </w:tc>
        <w:tc>
          <w:tcPr>
            <w:tcW w:w="6606" w:type="dxa"/>
            <w:tcBorders>
              <w:top w:val="single" w:sz="4" w:space="0" w:color="auto"/>
            </w:tcBorders>
            <w:vAlign w:val="bottom"/>
          </w:tcPr>
          <w:p w14:paraId="5CE1FEE1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  <w:r w:rsidRPr="00DC554D">
              <w:rPr>
                <w:sz w:val="16"/>
              </w:rPr>
              <w:t>наименование</w:t>
            </w:r>
          </w:p>
        </w:tc>
      </w:tr>
      <w:tr w:rsidR="00DC554D" w:rsidRPr="00DC554D" w14:paraId="48C35852" w14:textId="77777777" w:rsidTr="00D52FF3">
        <w:trPr>
          <w:trHeight w:val="611"/>
        </w:trPr>
        <w:tc>
          <w:tcPr>
            <w:tcW w:w="1656" w:type="dxa"/>
            <w:vAlign w:val="bottom"/>
          </w:tcPr>
          <w:p w14:paraId="2CB8185F" w14:textId="77777777" w:rsidR="00DC554D" w:rsidRPr="00DC554D" w:rsidRDefault="00DC554D" w:rsidP="00DC554D">
            <w:pPr>
              <w:spacing w:line="240" w:lineRule="auto"/>
              <w:rPr>
                <w:sz w:val="24"/>
              </w:rPr>
            </w:pPr>
            <w:r w:rsidRPr="00DC554D">
              <w:rPr>
                <w:sz w:val="24"/>
              </w:rPr>
              <w:t>Кафедра</w:t>
            </w:r>
          </w:p>
        </w:tc>
        <w:tc>
          <w:tcPr>
            <w:tcW w:w="263" w:type="dxa"/>
            <w:vAlign w:val="bottom"/>
          </w:tcPr>
          <w:p w14:paraId="2D8BB254" w14:textId="77777777" w:rsidR="00DC554D" w:rsidRPr="00DC554D" w:rsidRDefault="00DC554D" w:rsidP="00DC554D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14:paraId="634514BC" w14:textId="77777777" w:rsidR="00DC554D" w:rsidRPr="00DC554D" w:rsidRDefault="00DC554D" w:rsidP="00DC554D">
            <w:pPr>
              <w:spacing w:line="240" w:lineRule="auto"/>
              <w:jc w:val="center"/>
            </w:pPr>
            <w:r w:rsidRPr="00DC554D">
              <w:t>А8</w:t>
            </w:r>
          </w:p>
        </w:tc>
        <w:tc>
          <w:tcPr>
            <w:tcW w:w="279" w:type="dxa"/>
            <w:vAlign w:val="bottom"/>
          </w:tcPr>
          <w:p w14:paraId="6C39506D" w14:textId="77777777" w:rsidR="00DC554D" w:rsidRPr="00DC554D" w:rsidRDefault="00DC554D" w:rsidP="00DC554D">
            <w:pPr>
              <w:spacing w:line="240" w:lineRule="auto"/>
              <w:rPr>
                <w:sz w:val="14"/>
              </w:rPr>
            </w:pPr>
          </w:p>
        </w:tc>
        <w:tc>
          <w:tcPr>
            <w:tcW w:w="6606" w:type="dxa"/>
            <w:tcBorders>
              <w:bottom w:val="single" w:sz="4" w:space="0" w:color="auto"/>
            </w:tcBorders>
            <w:vAlign w:val="bottom"/>
          </w:tcPr>
          <w:p w14:paraId="6DCF6785" w14:textId="77777777" w:rsidR="00DC554D" w:rsidRPr="00DC554D" w:rsidRDefault="00D52FF3" w:rsidP="00DC554D">
            <w:pPr>
              <w:spacing w:line="240" w:lineRule="auto"/>
            </w:pPr>
            <w:r>
              <w:t xml:space="preserve">Двигатели </w:t>
            </w:r>
            <w:r w:rsidR="00DC554D" w:rsidRPr="00DC554D">
              <w:t>и энергоустановки летательных аппаратов</w:t>
            </w:r>
          </w:p>
        </w:tc>
      </w:tr>
      <w:tr w:rsidR="00DC554D" w:rsidRPr="00DC554D" w14:paraId="14D616AC" w14:textId="77777777" w:rsidTr="007226A9">
        <w:trPr>
          <w:trHeight w:val="146"/>
        </w:trPr>
        <w:tc>
          <w:tcPr>
            <w:tcW w:w="1656" w:type="dxa"/>
            <w:vAlign w:val="bottom"/>
          </w:tcPr>
          <w:p w14:paraId="09201723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</w:p>
        </w:tc>
        <w:tc>
          <w:tcPr>
            <w:tcW w:w="263" w:type="dxa"/>
            <w:vAlign w:val="bottom"/>
          </w:tcPr>
          <w:p w14:paraId="2F2448EC" w14:textId="77777777" w:rsidR="00DC554D" w:rsidRPr="00DC554D" w:rsidRDefault="00DC554D" w:rsidP="00DC554D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  <w:vAlign w:val="bottom"/>
          </w:tcPr>
          <w:p w14:paraId="1E0E49D9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  <w:r w:rsidRPr="00DC554D">
              <w:rPr>
                <w:sz w:val="16"/>
              </w:rPr>
              <w:t>шифр</w:t>
            </w:r>
          </w:p>
        </w:tc>
        <w:tc>
          <w:tcPr>
            <w:tcW w:w="279" w:type="dxa"/>
            <w:vAlign w:val="bottom"/>
          </w:tcPr>
          <w:p w14:paraId="2533C195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</w:p>
        </w:tc>
        <w:tc>
          <w:tcPr>
            <w:tcW w:w="6606" w:type="dxa"/>
            <w:tcBorders>
              <w:top w:val="single" w:sz="4" w:space="0" w:color="auto"/>
            </w:tcBorders>
            <w:vAlign w:val="bottom"/>
          </w:tcPr>
          <w:p w14:paraId="4D962A00" w14:textId="77777777" w:rsidR="00DC554D" w:rsidRPr="00DC554D" w:rsidRDefault="00DC554D" w:rsidP="00DC554D">
            <w:pPr>
              <w:spacing w:line="240" w:lineRule="auto"/>
              <w:rPr>
                <w:sz w:val="16"/>
              </w:rPr>
            </w:pPr>
            <w:r w:rsidRPr="00DC554D">
              <w:rPr>
                <w:sz w:val="16"/>
              </w:rPr>
              <w:t>наименование</w:t>
            </w:r>
          </w:p>
        </w:tc>
      </w:tr>
    </w:tbl>
    <w:p w14:paraId="743081B3" w14:textId="77777777" w:rsidR="00DC554D" w:rsidRPr="00DC554D" w:rsidRDefault="00DC554D" w:rsidP="00DC554D">
      <w:pPr>
        <w:spacing w:line="240" w:lineRule="auto"/>
        <w:rPr>
          <w:sz w:val="24"/>
          <w:szCs w:val="24"/>
        </w:rPr>
      </w:pPr>
    </w:p>
    <w:p w14:paraId="03EC993B" w14:textId="77777777" w:rsidR="007226A9" w:rsidRPr="00DC554D" w:rsidRDefault="007226A9" w:rsidP="007226A9">
      <w:pPr>
        <w:spacing w:line="240" w:lineRule="auto"/>
        <w:rPr>
          <w:sz w:val="24"/>
          <w:szCs w:val="24"/>
        </w:rPr>
      </w:pPr>
    </w:p>
    <w:p w14:paraId="26BF20CF" w14:textId="77777777" w:rsidR="00DC554D" w:rsidRPr="00DC554D" w:rsidRDefault="00DC554D" w:rsidP="00DC554D">
      <w:pPr>
        <w:spacing w:line="240" w:lineRule="auto"/>
        <w:jc w:val="center"/>
        <w:rPr>
          <w:sz w:val="24"/>
          <w:szCs w:val="24"/>
        </w:rPr>
      </w:pPr>
    </w:p>
    <w:p w14:paraId="0D5A7DC5" w14:textId="77777777" w:rsidR="00DC554D" w:rsidRDefault="007226A9" w:rsidP="00DC554D">
      <w:pPr>
        <w:spacing w:line="240" w:lineRule="auto"/>
        <w:jc w:val="center"/>
        <w:rPr>
          <w:sz w:val="40"/>
        </w:rPr>
      </w:pPr>
      <w:r>
        <w:rPr>
          <w:sz w:val="40"/>
        </w:rPr>
        <w:t>ОТЧЁТ</w:t>
      </w:r>
    </w:p>
    <w:p w14:paraId="63979680" w14:textId="77777777" w:rsidR="007226A9" w:rsidRPr="00DC554D" w:rsidRDefault="007226A9" w:rsidP="00DC554D">
      <w:pPr>
        <w:spacing w:line="240" w:lineRule="auto"/>
        <w:jc w:val="center"/>
        <w:rPr>
          <w:sz w:val="40"/>
        </w:rPr>
      </w:pPr>
      <w:r>
        <w:rPr>
          <w:sz w:val="40"/>
        </w:rPr>
        <w:t>по научно-исследовательской работе</w:t>
      </w:r>
    </w:p>
    <w:p w14:paraId="4975A595" w14:textId="77777777" w:rsidR="00DC554D" w:rsidRPr="00DC554D" w:rsidRDefault="00DC554D" w:rsidP="00DC554D">
      <w:pPr>
        <w:spacing w:line="240" w:lineRule="auto"/>
        <w:jc w:val="center"/>
        <w:rPr>
          <w:sz w:val="40"/>
        </w:rPr>
      </w:pPr>
      <w:r w:rsidRPr="00DC554D">
        <w:rPr>
          <w:sz w:val="40"/>
        </w:rPr>
        <w:t>на тему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C554D" w:rsidRPr="00DC554D" w14:paraId="55E4BE97" w14:textId="77777777" w:rsidTr="00216C26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E3359" w14:textId="74A889FD" w:rsidR="00DC554D" w:rsidRPr="00DC554D" w:rsidRDefault="00A345EB" w:rsidP="00DE647D">
            <w:pPr>
              <w:spacing w:line="240" w:lineRule="auto"/>
              <w:jc w:val="center"/>
              <w:rPr>
                <w:sz w:val="40"/>
              </w:rPr>
            </w:pPr>
            <w:r w:rsidRPr="00A345EB">
              <w:rPr>
                <w:sz w:val="40"/>
              </w:rPr>
              <w:t xml:space="preserve">Анализ возможности применения криогенных </w:t>
            </w:r>
            <w:r w:rsidR="00DE647D">
              <w:rPr>
                <w:sz w:val="40"/>
              </w:rPr>
              <w:t>веществ</w:t>
            </w:r>
            <w:r w:rsidRPr="00A345EB">
              <w:rPr>
                <w:sz w:val="40"/>
              </w:rPr>
              <w:t xml:space="preserve"> </w:t>
            </w:r>
          </w:p>
        </w:tc>
      </w:tr>
      <w:tr w:rsidR="00DC554D" w:rsidRPr="00DC554D" w14:paraId="4CB2CD99" w14:textId="77777777" w:rsidTr="00216C26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077DA" w14:textId="2D4230AE" w:rsidR="00DC554D" w:rsidRPr="00DC554D" w:rsidRDefault="00A345EB" w:rsidP="00DC554D">
            <w:pPr>
              <w:spacing w:line="240" w:lineRule="auto"/>
              <w:jc w:val="center"/>
              <w:rPr>
                <w:sz w:val="40"/>
              </w:rPr>
            </w:pPr>
            <w:r w:rsidRPr="00A345EB">
              <w:rPr>
                <w:sz w:val="40"/>
              </w:rPr>
              <w:t>в качестве топлив малоразмерных газотурбинных</w:t>
            </w:r>
          </w:p>
        </w:tc>
      </w:tr>
      <w:tr w:rsidR="00DC554D" w:rsidRPr="00DC554D" w14:paraId="7173D726" w14:textId="77777777" w:rsidTr="00216C26">
        <w:tc>
          <w:tcPr>
            <w:tcW w:w="10115" w:type="dxa"/>
            <w:tcBorders>
              <w:left w:val="nil"/>
              <w:right w:val="nil"/>
            </w:tcBorders>
          </w:tcPr>
          <w:p w14:paraId="0286338A" w14:textId="0DFBC3A9" w:rsidR="00DC554D" w:rsidRPr="00DC554D" w:rsidRDefault="00A345EB" w:rsidP="00A345EB">
            <w:pPr>
              <w:spacing w:line="240" w:lineRule="auto"/>
              <w:jc w:val="center"/>
              <w:rPr>
                <w:sz w:val="40"/>
              </w:rPr>
            </w:pPr>
            <w:r w:rsidRPr="00A345EB">
              <w:rPr>
                <w:sz w:val="40"/>
              </w:rPr>
              <w:t xml:space="preserve">двигателей для </w:t>
            </w:r>
            <w:r>
              <w:rPr>
                <w:sz w:val="40"/>
              </w:rPr>
              <w:t>беспилотных летательных аппаратов</w:t>
            </w:r>
          </w:p>
        </w:tc>
      </w:tr>
    </w:tbl>
    <w:p w14:paraId="0411B87C" w14:textId="77777777" w:rsidR="00DC554D" w:rsidRPr="00DC554D" w:rsidRDefault="00DC554D" w:rsidP="00DC554D">
      <w:pPr>
        <w:spacing w:line="240" w:lineRule="auto"/>
        <w:jc w:val="center"/>
        <w:rPr>
          <w:sz w:val="40"/>
        </w:rPr>
      </w:pPr>
    </w:p>
    <w:p w14:paraId="36DF11D6" w14:textId="77777777" w:rsidR="00DC554D" w:rsidRPr="00DC554D" w:rsidRDefault="00DC554D" w:rsidP="00DC554D">
      <w:pPr>
        <w:spacing w:line="240" w:lineRule="auto"/>
        <w:jc w:val="center"/>
        <w:rPr>
          <w:szCs w:val="28"/>
        </w:rPr>
      </w:pPr>
    </w:p>
    <w:p w14:paraId="26BC1FB4" w14:textId="77777777" w:rsidR="00DC554D" w:rsidRPr="00DC554D" w:rsidRDefault="00DC554D" w:rsidP="00DC554D">
      <w:pPr>
        <w:spacing w:line="240" w:lineRule="auto"/>
        <w:rPr>
          <w:sz w:val="32"/>
          <w:szCs w:val="28"/>
        </w:rPr>
      </w:pPr>
    </w:p>
    <w:tbl>
      <w:tblPr>
        <w:tblStyle w:val="12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DC554D" w:rsidRPr="00DC554D" w14:paraId="38983F66" w14:textId="77777777" w:rsidTr="00216C26">
        <w:trPr>
          <w:trHeight w:val="292"/>
        </w:trPr>
        <w:tc>
          <w:tcPr>
            <w:tcW w:w="3402" w:type="dxa"/>
            <w:gridSpan w:val="4"/>
          </w:tcPr>
          <w:p w14:paraId="1A18F184" w14:textId="20FD6820" w:rsidR="00DC554D" w:rsidRPr="00DC554D" w:rsidRDefault="00DC554D" w:rsidP="00DC554D">
            <w:pPr>
              <w:tabs>
                <w:tab w:val="left" w:pos="5670"/>
              </w:tabs>
              <w:spacing w:line="240" w:lineRule="auto"/>
            </w:pPr>
            <w:r w:rsidRPr="00DC554D">
              <w:t>Выполнил</w:t>
            </w:r>
            <w:r w:rsidR="007D5AC5">
              <w:t>а</w:t>
            </w:r>
            <w:r w:rsidRPr="00DC554D">
              <w:t xml:space="preserve"> студент</w:t>
            </w:r>
            <w:r w:rsidR="007D5AC5">
              <w:t>ка</w:t>
            </w:r>
            <w:r w:rsidRPr="00DC554D">
              <w:t xml:space="preserve"> группы</w:t>
            </w:r>
          </w:p>
        </w:tc>
        <w:tc>
          <w:tcPr>
            <w:tcW w:w="236" w:type="dxa"/>
          </w:tcPr>
          <w:p w14:paraId="49F6267A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032EE1C7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</w:pPr>
            <w:r w:rsidRPr="00DC554D">
              <w:t>А8М41</w:t>
            </w:r>
          </w:p>
        </w:tc>
      </w:tr>
      <w:tr w:rsidR="00DC554D" w:rsidRPr="00DC554D" w14:paraId="7646E478" w14:textId="77777777" w:rsidTr="00216C26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14:paraId="43C4F70F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jc w:val="center"/>
            </w:pPr>
            <w:r w:rsidRPr="00DC554D">
              <w:t>Арчибасова О.В.</w:t>
            </w:r>
          </w:p>
        </w:tc>
      </w:tr>
      <w:tr w:rsidR="00DC554D" w:rsidRPr="00DC554D" w14:paraId="5ECB3582" w14:textId="77777777" w:rsidTr="00216C26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14:paraId="18B7D09F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jc w:val="center"/>
              <w:rPr>
                <w:vertAlign w:val="superscript"/>
              </w:rPr>
            </w:pPr>
            <w:r w:rsidRPr="00DC554D">
              <w:rPr>
                <w:vertAlign w:val="superscript"/>
              </w:rPr>
              <w:t>Фамилия И.О.</w:t>
            </w:r>
          </w:p>
        </w:tc>
      </w:tr>
      <w:tr w:rsidR="00DC554D" w:rsidRPr="00DC554D" w14:paraId="4213F099" w14:textId="77777777" w:rsidTr="00216C26">
        <w:trPr>
          <w:trHeight w:val="308"/>
        </w:trPr>
        <w:tc>
          <w:tcPr>
            <w:tcW w:w="5042" w:type="dxa"/>
            <w:gridSpan w:val="6"/>
          </w:tcPr>
          <w:p w14:paraId="34D09C96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jc w:val="right"/>
            </w:pPr>
            <w:r w:rsidRPr="00DC554D">
              <w:rPr>
                <w:b/>
              </w:rPr>
              <w:t>РУКОВОДИТЕЛЬ</w:t>
            </w:r>
          </w:p>
        </w:tc>
      </w:tr>
      <w:tr w:rsidR="00DC554D" w:rsidRPr="00DC554D" w14:paraId="5BFA1BC0" w14:textId="77777777" w:rsidTr="00216C26">
        <w:trPr>
          <w:trHeight w:val="292"/>
        </w:trPr>
        <w:tc>
          <w:tcPr>
            <w:tcW w:w="2049" w:type="dxa"/>
            <w:gridSpan w:val="2"/>
            <w:tcBorders>
              <w:bottom w:val="single" w:sz="4" w:space="0" w:color="auto"/>
            </w:tcBorders>
          </w:tcPr>
          <w:p w14:paraId="1201E9B6" w14:textId="77777777" w:rsidR="00DC554D" w:rsidRPr="00DC554D" w:rsidRDefault="007226A9" w:rsidP="00DC554D">
            <w:pPr>
              <w:tabs>
                <w:tab w:val="left" w:pos="5670"/>
              </w:tabs>
              <w:spacing w:line="240" w:lineRule="auto"/>
              <w:jc w:val="center"/>
            </w:pPr>
            <w:r>
              <w:t>Левихин А.А.</w:t>
            </w:r>
          </w:p>
        </w:tc>
        <w:tc>
          <w:tcPr>
            <w:tcW w:w="388" w:type="dxa"/>
          </w:tcPr>
          <w:p w14:paraId="6E6FB392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14:paraId="4E48DAAE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</w:pPr>
          </w:p>
        </w:tc>
      </w:tr>
      <w:tr w:rsidR="00DC554D" w:rsidRPr="00DC554D" w14:paraId="2DBC53E5" w14:textId="77777777" w:rsidTr="00216C26">
        <w:trPr>
          <w:trHeight w:val="292"/>
        </w:trPr>
        <w:tc>
          <w:tcPr>
            <w:tcW w:w="5042" w:type="dxa"/>
            <w:gridSpan w:val="6"/>
          </w:tcPr>
          <w:p w14:paraId="25078D16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rPr>
                <w:vertAlign w:val="superscript"/>
              </w:rPr>
            </w:pPr>
            <w:r w:rsidRPr="00DC554D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DC554D" w:rsidRPr="00DC554D" w14:paraId="36AA99B8" w14:textId="77777777" w:rsidTr="00216C26">
        <w:trPr>
          <w:trHeight w:val="292"/>
        </w:trPr>
        <w:tc>
          <w:tcPr>
            <w:tcW w:w="1196" w:type="dxa"/>
            <w:vAlign w:val="bottom"/>
          </w:tcPr>
          <w:p w14:paraId="2CEB35EF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</w:pPr>
            <w:r w:rsidRPr="00DC554D"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14:paraId="5680DF13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</w:tcPr>
          <w:p w14:paraId="28FAC028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</w:pPr>
          </w:p>
        </w:tc>
      </w:tr>
      <w:tr w:rsidR="00DC554D" w:rsidRPr="00DC554D" w14:paraId="7F98120B" w14:textId="77777777" w:rsidTr="00216C26">
        <w:trPr>
          <w:trHeight w:val="409"/>
        </w:trPr>
        <w:tc>
          <w:tcPr>
            <w:tcW w:w="1196" w:type="dxa"/>
            <w:vAlign w:val="bottom"/>
          </w:tcPr>
          <w:p w14:paraId="49D803DB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</w:pPr>
            <w:r w:rsidRPr="00DC554D"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18C47E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14:paraId="7437111A" w14:textId="77777777" w:rsidR="00DC554D" w:rsidRPr="00DC554D" w:rsidRDefault="00DC554D" w:rsidP="00DC554D">
            <w:pPr>
              <w:tabs>
                <w:tab w:val="left" w:pos="5670"/>
              </w:tabs>
              <w:spacing w:line="240" w:lineRule="auto"/>
            </w:pPr>
            <w:r w:rsidRPr="00DC554D">
              <w:t>201_г.</w:t>
            </w:r>
          </w:p>
        </w:tc>
      </w:tr>
    </w:tbl>
    <w:p w14:paraId="07F93D17" w14:textId="77777777" w:rsidR="00DC554D" w:rsidRPr="00DC554D" w:rsidRDefault="00DC554D" w:rsidP="00DC554D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14:paraId="7FA95007" w14:textId="77777777" w:rsidR="00DC554D" w:rsidRPr="00DC554D" w:rsidRDefault="00DC554D" w:rsidP="009E21C7">
      <w:pPr>
        <w:tabs>
          <w:tab w:val="left" w:pos="5670"/>
        </w:tabs>
        <w:spacing w:line="240" w:lineRule="auto"/>
        <w:rPr>
          <w:sz w:val="36"/>
          <w:szCs w:val="28"/>
        </w:rPr>
      </w:pPr>
    </w:p>
    <w:p w14:paraId="1D7010FC" w14:textId="77777777" w:rsidR="00DC554D" w:rsidRPr="00DC554D" w:rsidRDefault="00DC554D" w:rsidP="00DC554D">
      <w:pPr>
        <w:spacing w:line="240" w:lineRule="auto"/>
        <w:jc w:val="center"/>
        <w:rPr>
          <w:szCs w:val="28"/>
        </w:rPr>
      </w:pPr>
      <w:r w:rsidRPr="00DC554D">
        <w:rPr>
          <w:szCs w:val="28"/>
        </w:rPr>
        <w:t>САНКТ-ПЕТЕРБУРГ</w:t>
      </w:r>
    </w:p>
    <w:p w14:paraId="6F485183" w14:textId="77777777" w:rsidR="00DC554D" w:rsidRPr="00DC554D" w:rsidRDefault="00DC554D" w:rsidP="00DC554D">
      <w:pPr>
        <w:spacing w:line="240" w:lineRule="auto"/>
        <w:jc w:val="center"/>
      </w:pPr>
      <w:r w:rsidRPr="00DC554D">
        <w:rPr>
          <w:szCs w:val="28"/>
        </w:rPr>
        <w:t>2018 г.</w:t>
      </w:r>
      <w:bookmarkEnd w:id="0"/>
    </w:p>
    <w:p w14:paraId="446BF0BF" w14:textId="77777777" w:rsidR="00F148F7" w:rsidRPr="00817C95" w:rsidRDefault="00F148F7" w:rsidP="00817C95">
      <w:pPr>
        <w:pStyle w:val="1"/>
        <w:jc w:val="center"/>
      </w:pPr>
      <w:bookmarkStart w:id="1" w:name="_Toc485734445"/>
      <w:bookmarkStart w:id="2" w:name="_Toc514362146"/>
      <w:bookmarkStart w:id="3" w:name="_Toc515585019"/>
      <w:bookmarkStart w:id="4" w:name="_Toc517168296"/>
      <w:bookmarkStart w:id="5" w:name="_Toc527932462"/>
      <w:bookmarkStart w:id="6" w:name="_Toc528711360"/>
      <w:bookmarkStart w:id="7" w:name="_Toc533513979"/>
      <w:r w:rsidRPr="00817C95">
        <w:lastRenderedPageBreak/>
        <w:t>РЕФЕРАТ</w:t>
      </w:r>
      <w:bookmarkEnd w:id="1"/>
      <w:bookmarkEnd w:id="2"/>
      <w:bookmarkEnd w:id="3"/>
      <w:bookmarkEnd w:id="4"/>
      <w:bookmarkEnd w:id="5"/>
      <w:bookmarkEnd w:id="6"/>
      <w:bookmarkEnd w:id="7"/>
    </w:p>
    <w:p w14:paraId="7BFFA76D" w14:textId="77777777" w:rsidR="00F148F7" w:rsidRPr="00CC1D66" w:rsidRDefault="00F148F7" w:rsidP="00F148F7">
      <w:pPr>
        <w:ind w:firstLine="709"/>
        <w:rPr>
          <w:rFonts w:cs="Times New Roman"/>
          <w:szCs w:val="28"/>
        </w:rPr>
      </w:pPr>
      <w:r w:rsidRPr="00CC1D66">
        <w:rPr>
          <w:rFonts w:cs="Times New Roman"/>
          <w:szCs w:val="28"/>
        </w:rPr>
        <w:t xml:space="preserve">Основные слова и словосочетания: </w:t>
      </w:r>
      <w:r w:rsidR="009E21C7">
        <w:rPr>
          <w:rFonts w:cs="Times New Roman"/>
          <w:szCs w:val="28"/>
        </w:rPr>
        <w:t>газотурбинный двигатель (ГТ</w:t>
      </w:r>
      <w:r w:rsidRPr="00CC1D66">
        <w:rPr>
          <w:rFonts w:cs="Times New Roman"/>
          <w:szCs w:val="28"/>
        </w:rPr>
        <w:t>Д), беспилотный летательный аппарат (БПЛА),</w:t>
      </w:r>
      <w:r>
        <w:rPr>
          <w:rFonts w:cs="Times New Roman"/>
          <w:szCs w:val="28"/>
        </w:rPr>
        <w:t xml:space="preserve"> сжиженный природ</w:t>
      </w:r>
      <w:r w:rsidR="00D02760">
        <w:rPr>
          <w:rFonts w:cs="Times New Roman"/>
          <w:szCs w:val="28"/>
        </w:rPr>
        <w:t>ный газ (СНГ)</w:t>
      </w:r>
      <w:r>
        <w:rPr>
          <w:rFonts w:cs="Times New Roman"/>
          <w:szCs w:val="28"/>
        </w:rPr>
        <w:t>.</w:t>
      </w:r>
    </w:p>
    <w:p w14:paraId="19C6EAD9" w14:textId="77777777" w:rsidR="00F148F7" w:rsidRDefault="00F148F7" w:rsidP="00F148F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Объектом исследования является </w:t>
      </w:r>
      <w:commentRangeStart w:id="8"/>
      <w:r>
        <w:rPr>
          <w:rFonts w:cs="Times New Roman"/>
          <w:szCs w:val="28"/>
        </w:rPr>
        <w:t xml:space="preserve">малоразмерный </w:t>
      </w:r>
      <w:r w:rsidR="009E21C7">
        <w:rPr>
          <w:rFonts w:cs="Times New Roman"/>
          <w:szCs w:val="28"/>
        </w:rPr>
        <w:t>газотурбинный</w:t>
      </w:r>
      <w:r w:rsidRPr="00CC1D66">
        <w:rPr>
          <w:rFonts w:cs="Times New Roman"/>
          <w:szCs w:val="28"/>
        </w:rPr>
        <w:t xml:space="preserve"> </w:t>
      </w:r>
      <w:commentRangeEnd w:id="8"/>
      <w:r w:rsidR="004338AB">
        <w:rPr>
          <w:rStyle w:val="ad"/>
        </w:rPr>
        <w:commentReference w:id="8"/>
      </w:r>
      <w:r w:rsidRPr="00CC1D66">
        <w:rPr>
          <w:rFonts w:cs="Times New Roman"/>
          <w:szCs w:val="28"/>
        </w:rPr>
        <w:t xml:space="preserve">двигатель (далее </w:t>
      </w:r>
      <w:r>
        <w:rPr>
          <w:rFonts w:cs="Times New Roman"/>
          <w:szCs w:val="28"/>
        </w:rPr>
        <w:t>М</w:t>
      </w:r>
      <w:r w:rsidR="009E21C7">
        <w:rPr>
          <w:rFonts w:cs="Times New Roman"/>
          <w:szCs w:val="28"/>
        </w:rPr>
        <w:t>ГТ</w:t>
      </w:r>
      <w:r w:rsidRPr="00CC1D66">
        <w:rPr>
          <w:rFonts w:cs="Times New Roman"/>
          <w:szCs w:val="28"/>
        </w:rPr>
        <w:t xml:space="preserve">Д). Цель </w:t>
      </w:r>
      <w:r>
        <w:rPr>
          <w:rFonts w:cs="Times New Roman"/>
          <w:szCs w:val="28"/>
        </w:rPr>
        <w:t>исследования – возможность проектирования</w:t>
      </w:r>
      <w:r w:rsidRPr="00CC1D6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</w:t>
      </w:r>
      <w:r w:rsidR="009E21C7">
        <w:rPr>
          <w:rFonts w:cs="Times New Roman"/>
          <w:szCs w:val="28"/>
        </w:rPr>
        <w:t>ГТ</w:t>
      </w:r>
      <w:r w:rsidRPr="00CC1D66">
        <w:rPr>
          <w:rFonts w:cs="Times New Roman"/>
          <w:szCs w:val="28"/>
        </w:rPr>
        <w:t>Д</w:t>
      </w:r>
      <w:r>
        <w:rPr>
          <w:rFonts w:cs="Times New Roman"/>
          <w:szCs w:val="28"/>
        </w:rPr>
        <w:t xml:space="preserve"> для </w:t>
      </w:r>
      <w:r w:rsidRPr="00CC1D66">
        <w:rPr>
          <w:rFonts w:cs="Times New Roman"/>
          <w:szCs w:val="28"/>
        </w:rPr>
        <w:t>беспилотн</w:t>
      </w:r>
      <w:r>
        <w:rPr>
          <w:rFonts w:cs="Times New Roman"/>
          <w:szCs w:val="28"/>
        </w:rPr>
        <w:t>ого</w:t>
      </w:r>
      <w:r w:rsidRPr="00CC1D66">
        <w:rPr>
          <w:rFonts w:cs="Times New Roman"/>
          <w:szCs w:val="28"/>
        </w:rPr>
        <w:t xml:space="preserve"> летательн</w:t>
      </w:r>
      <w:r>
        <w:rPr>
          <w:rFonts w:cs="Times New Roman"/>
          <w:szCs w:val="28"/>
        </w:rPr>
        <w:t>ого</w:t>
      </w:r>
      <w:r w:rsidRPr="00CC1D66">
        <w:rPr>
          <w:rFonts w:cs="Times New Roman"/>
          <w:szCs w:val="28"/>
        </w:rPr>
        <w:t xml:space="preserve"> аппарат</w:t>
      </w:r>
      <w:r>
        <w:rPr>
          <w:rFonts w:cs="Times New Roman"/>
          <w:szCs w:val="28"/>
        </w:rPr>
        <w:t>а на сжиженном природном газе или на жидком водороде</w:t>
      </w:r>
      <w:r w:rsidR="00A111A6">
        <w:rPr>
          <w:rFonts w:cs="Times New Roman"/>
          <w:szCs w:val="28"/>
        </w:rPr>
        <w:t>.</w:t>
      </w:r>
      <w:r w:rsidRPr="00CC1D66">
        <w:rPr>
          <w:rFonts w:cs="Times New Roman"/>
          <w:szCs w:val="28"/>
        </w:rPr>
        <w:t xml:space="preserve"> В результате </w:t>
      </w:r>
      <w:r w:rsidR="00D02760">
        <w:rPr>
          <w:rFonts w:cs="Times New Roman"/>
          <w:szCs w:val="28"/>
        </w:rPr>
        <w:t xml:space="preserve">проведена оценка </w:t>
      </w:r>
      <w:r w:rsidR="00052AD6">
        <w:rPr>
          <w:rFonts w:cs="Times New Roman"/>
          <w:szCs w:val="28"/>
        </w:rPr>
        <w:t xml:space="preserve">влияния </w:t>
      </w:r>
      <w:r w:rsidR="00D02760">
        <w:rPr>
          <w:rFonts w:cs="Times New Roman"/>
          <w:szCs w:val="28"/>
        </w:rPr>
        <w:t xml:space="preserve">характеристик сжиженного природного газа и жидкого </w:t>
      </w:r>
      <w:r w:rsidR="00052AD6">
        <w:rPr>
          <w:rFonts w:cs="Times New Roman"/>
          <w:szCs w:val="28"/>
        </w:rPr>
        <w:t>водорода на характеристики двигателей.</w:t>
      </w:r>
    </w:p>
    <w:p w14:paraId="7F2C502F" w14:textId="77777777" w:rsidR="00F148F7" w:rsidRDefault="00F148F7">
      <w:pPr>
        <w:spacing w:line="259" w:lineRule="auto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620D149B" w14:textId="77777777" w:rsidR="00F148F7" w:rsidRDefault="00F148F7" w:rsidP="00F148F7">
      <w:pPr>
        <w:pStyle w:val="1"/>
        <w:jc w:val="center"/>
        <w:rPr>
          <w:rFonts w:cs="Times New Roman"/>
          <w:color w:val="auto"/>
        </w:rPr>
      </w:pPr>
      <w:bookmarkStart w:id="9" w:name="_Toc515209652"/>
      <w:bookmarkStart w:id="10" w:name="_Toc533513980"/>
      <w:r w:rsidRPr="00D65288">
        <w:rPr>
          <w:rFonts w:cs="Times New Roman"/>
          <w:color w:val="auto"/>
        </w:rPr>
        <w:lastRenderedPageBreak/>
        <w:t>СОДЕРЖАНИЕ</w:t>
      </w:r>
      <w:bookmarkEnd w:id="9"/>
      <w:bookmarkEnd w:id="10"/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8016626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DC7020" w14:textId="77777777" w:rsidR="00817C95" w:rsidRPr="00CB5A4D" w:rsidRDefault="00817C95">
          <w:pPr>
            <w:pStyle w:val="a8"/>
            <w:rPr>
              <w:lang w:val="en-US"/>
            </w:rPr>
          </w:pPr>
        </w:p>
        <w:p w14:paraId="65C65217" w14:textId="11E8A323" w:rsidR="00D52FF3" w:rsidRDefault="00817C9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33513979" w:history="1">
            <w:r w:rsidR="00D52FF3" w:rsidRPr="00F85F70">
              <w:rPr>
                <w:rStyle w:val="a9"/>
                <w:noProof/>
              </w:rPr>
              <w:t>РЕФЕРАТ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_Toc533513979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2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04482DBA" w14:textId="2152E116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0" w:history="1">
            <w:r w:rsidR="00D52FF3" w:rsidRPr="00F85F70">
              <w:rPr>
                <w:rStyle w:val="a9"/>
                <w:rFonts w:cs="Times New Roman"/>
                <w:noProof/>
              </w:rPr>
              <w:t>СОДЕРЖАНИЕ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_Toc533513980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3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600EE53A" w14:textId="0BA71A5C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1" w:history="1">
            <w:r w:rsidR="00D52FF3" w:rsidRPr="00F85F70">
              <w:rPr>
                <w:rStyle w:val="a9"/>
                <w:noProof/>
              </w:rPr>
              <w:t>ВВЕДЕНИЕ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_Toc533513981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4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367CC5CD" w14:textId="4E6A8A68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2" w:history="1">
            <w:r w:rsidR="00D52FF3" w:rsidRPr="00F85F70">
              <w:rPr>
                <w:rStyle w:val="a9"/>
                <w:noProof/>
              </w:rPr>
              <w:t>1 Особенности криогенных топлив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_Toc533513982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6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6BBD1A3E" w14:textId="5AB806BD" w:rsidR="00D52FF3" w:rsidRDefault="00497BD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3" w:history="1">
            <w:r w:rsidR="00D52FF3" w:rsidRPr="00F85F70">
              <w:rPr>
                <w:rStyle w:val="a9"/>
                <w:noProof/>
              </w:rPr>
              <w:t>1.1 Сравнение характеристик СПГ и водорода с керосином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_Toc533513983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6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50A4B562" w14:textId="25B01BE0" w:rsidR="00D52FF3" w:rsidRDefault="00497BD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4" w:history="1">
            <w:r w:rsidR="00D52FF3" w:rsidRPr="00F85F70">
              <w:rPr>
                <w:rStyle w:val="a9"/>
                <w:noProof/>
              </w:rPr>
              <w:t>1.2 Пожаровзрывоопасность водородного топлива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_Toc533513984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8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59CF49FD" w14:textId="198A80E5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5" w:history="1">
            <w:r w:rsidR="00D52FF3" w:rsidRPr="00F85F70">
              <w:rPr>
                <w:rStyle w:val="a9"/>
                <w:noProof/>
              </w:rPr>
              <w:t>2 Проекты самолетов, использующих криогенное топливо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_Toc533513985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10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00566381" w14:textId="470E0364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6" w:history="1">
            <w:r w:rsidR="00D52FF3" w:rsidRPr="00F85F70">
              <w:rPr>
                <w:rStyle w:val="a9"/>
                <w:noProof/>
              </w:rPr>
              <w:t>3 Особенности циклов двигателей, работающих на водороде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_Toc533513986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12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0D33F142" w14:textId="778CC0DF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7" w:history="1">
            <w:r w:rsidR="00D52FF3" w:rsidRPr="00F85F70">
              <w:rPr>
                <w:rStyle w:val="a9"/>
                <w:noProof/>
              </w:rPr>
              <w:t>4 Оптимальные скорости течения в элементах систем подачи водорода в ВРД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_Toc533513987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14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1CBB1698" w14:textId="6758A03E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8" w:history="1">
            <w:r w:rsidR="00D52FF3" w:rsidRPr="00F85F70">
              <w:rPr>
                <w:rStyle w:val="a9"/>
                <w:noProof/>
              </w:rPr>
              <w:t>ЗАКЛЮЧЕНИЕ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_Toc533513988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18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505E8E1D" w14:textId="2F026C26" w:rsidR="00D52FF3" w:rsidRDefault="00497B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513989" w:history="1">
            <w:r w:rsidR="00D52FF3" w:rsidRPr="00F85F70">
              <w:rPr>
                <w:rStyle w:val="a9"/>
                <w:noProof/>
              </w:rPr>
              <w:t>СПИСОК ИСПОЛЬЗОВАННЫХ ИСТОЧНИКОВ</w:t>
            </w:r>
            <w:r w:rsidR="00D52FF3">
              <w:rPr>
                <w:noProof/>
                <w:webHidden/>
              </w:rPr>
              <w:tab/>
            </w:r>
            <w:r w:rsidR="00D52FF3">
              <w:rPr>
                <w:noProof/>
                <w:webHidden/>
              </w:rPr>
              <w:fldChar w:fldCharType="begin"/>
            </w:r>
            <w:r w:rsidR="00D52FF3">
              <w:rPr>
                <w:noProof/>
                <w:webHidden/>
              </w:rPr>
              <w:instrText xml:space="preserve"> PAGEREF _Toc533513989 \h </w:instrText>
            </w:r>
            <w:r w:rsidR="00D52FF3">
              <w:rPr>
                <w:noProof/>
                <w:webHidden/>
              </w:rPr>
            </w:r>
            <w:r w:rsidR="00D52FF3">
              <w:rPr>
                <w:noProof/>
                <w:webHidden/>
              </w:rPr>
              <w:fldChar w:fldCharType="separate"/>
            </w:r>
            <w:r w:rsidR="00DF4D7F">
              <w:rPr>
                <w:noProof/>
                <w:webHidden/>
              </w:rPr>
              <w:t>19</w:t>
            </w:r>
            <w:r w:rsidR="00D52FF3">
              <w:rPr>
                <w:noProof/>
                <w:webHidden/>
              </w:rPr>
              <w:fldChar w:fldCharType="end"/>
            </w:r>
          </w:hyperlink>
        </w:p>
        <w:p w14:paraId="567ED560" w14:textId="77777777" w:rsidR="00817C95" w:rsidRPr="00817C95" w:rsidRDefault="00817C95" w:rsidP="00817C95">
          <w:r>
            <w:rPr>
              <w:b/>
              <w:bCs/>
            </w:rPr>
            <w:fldChar w:fldCharType="end"/>
          </w:r>
        </w:p>
      </w:sdtContent>
    </w:sdt>
    <w:p w14:paraId="5ACC9625" w14:textId="77777777" w:rsidR="00F148F7" w:rsidRDefault="00F148F7">
      <w:pPr>
        <w:spacing w:line="259" w:lineRule="auto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75A8F436" w14:textId="77777777" w:rsidR="00F148F7" w:rsidRPr="004E2D91" w:rsidRDefault="00F148F7" w:rsidP="00F148F7">
      <w:pPr>
        <w:pStyle w:val="1"/>
        <w:jc w:val="center"/>
      </w:pPr>
      <w:bookmarkStart w:id="11" w:name="_Toc528711362"/>
      <w:bookmarkStart w:id="12" w:name="_Toc533513981"/>
      <w:r w:rsidRPr="004E2D91">
        <w:lastRenderedPageBreak/>
        <w:t>ВВЕДЕНИЕ</w:t>
      </w:r>
      <w:bookmarkEnd w:id="11"/>
      <w:bookmarkEnd w:id="12"/>
    </w:p>
    <w:p w14:paraId="6DADB599" w14:textId="77777777" w:rsidR="00281BE1" w:rsidRDefault="00D9796B" w:rsidP="00756198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Целью данного исследования является рассмотрение альтернативных видов топлива, в частности сжиженного природного газа и жидкого водорода, для малоразмерного турбореактивного двигателя. Актуальность данной цели заключается в возросшем внимании за последние года проектированию и развитию беспилотных летательных аппаратов.</w:t>
      </w:r>
    </w:p>
    <w:p w14:paraId="3C1CA3B2" w14:textId="77777777" w:rsidR="00D9796B" w:rsidRPr="00D9796B" w:rsidRDefault="00D9796B" w:rsidP="00D9796B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На сегодняшний день в</w:t>
      </w:r>
      <w:r w:rsidRPr="00D9796B">
        <w:rPr>
          <w:rFonts w:cs="Times New Roman"/>
          <w:szCs w:val="28"/>
        </w:rPr>
        <w:t>полне очевидна необходимость ускоренного создания в России криогенной авиации, в первую очередь, использующей более дешевые виды аль</w:t>
      </w:r>
      <w:r>
        <w:rPr>
          <w:rFonts w:cs="Times New Roman"/>
          <w:szCs w:val="28"/>
        </w:rPr>
        <w:t>тернативных авиационных топлив.</w:t>
      </w:r>
    </w:p>
    <w:p w14:paraId="31C0B9E8" w14:textId="77777777" w:rsidR="00D9796B" w:rsidRPr="00D9796B" w:rsidRDefault="00D9796B" w:rsidP="00D9796B">
      <w:pPr>
        <w:ind w:firstLine="709"/>
        <w:rPr>
          <w:rFonts w:cs="Times New Roman"/>
          <w:szCs w:val="28"/>
        </w:rPr>
      </w:pPr>
      <w:r w:rsidRPr="00D9796B">
        <w:rPr>
          <w:rFonts w:cs="Times New Roman"/>
          <w:szCs w:val="28"/>
        </w:rPr>
        <w:t xml:space="preserve">Альтернативными авиационными топливами являются криогенные: жидкий водород и сжиженный природный газ (СПГ), </w:t>
      </w:r>
      <w:r>
        <w:rPr>
          <w:rFonts w:cs="Times New Roman"/>
          <w:szCs w:val="28"/>
        </w:rPr>
        <w:t>в основном состоящий из метана.</w:t>
      </w:r>
    </w:p>
    <w:p w14:paraId="49A8D5BE" w14:textId="77777777" w:rsidR="00D9796B" w:rsidRPr="00D9796B" w:rsidRDefault="00D9796B" w:rsidP="00D9796B">
      <w:pPr>
        <w:ind w:firstLine="709"/>
        <w:rPr>
          <w:rFonts w:cs="Times New Roman"/>
          <w:szCs w:val="28"/>
        </w:rPr>
      </w:pPr>
      <w:r w:rsidRPr="00D9796B">
        <w:rPr>
          <w:rFonts w:cs="Times New Roman"/>
          <w:szCs w:val="28"/>
        </w:rPr>
        <w:t xml:space="preserve">Эти топлива экологически более чистые, чем нефтяное, и благодаря большим </w:t>
      </w:r>
      <w:proofErr w:type="spellStart"/>
      <w:r w:rsidRPr="00D9796B">
        <w:rPr>
          <w:rFonts w:cs="Times New Roman"/>
          <w:szCs w:val="28"/>
        </w:rPr>
        <w:t>хладоресурсу</w:t>
      </w:r>
      <w:proofErr w:type="spellEnd"/>
      <w:r w:rsidRPr="00D9796B">
        <w:rPr>
          <w:rFonts w:cs="Times New Roman"/>
          <w:szCs w:val="28"/>
        </w:rPr>
        <w:t xml:space="preserve"> и </w:t>
      </w:r>
      <w:proofErr w:type="spellStart"/>
      <w:r w:rsidRPr="00D9796B">
        <w:rPr>
          <w:rFonts w:cs="Times New Roman"/>
          <w:szCs w:val="28"/>
        </w:rPr>
        <w:t>энергосодержанию</w:t>
      </w:r>
      <w:proofErr w:type="spellEnd"/>
      <w:r w:rsidRPr="00D9796B">
        <w:rPr>
          <w:rFonts w:cs="Times New Roman"/>
          <w:szCs w:val="28"/>
        </w:rPr>
        <w:t xml:space="preserve"> способны значительно повысить летно-технические характ</w:t>
      </w:r>
      <w:r>
        <w:rPr>
          <w:rFonts w:cs="Times New Roman"/>
          <w:szCs w:val="28"/>
        </w:rPr>
        <w:t>еристики летательных аппаратов.</w:t>
      </w:r>
    </w:p>
    <w:p w14:paraId="6D1CB968" w14:textId="77777777" w:rsidR="00D9796B" w:rsidRPr="00D9796B" w:rsidRDefault="00D9796B" w:rsidP="00D9796B">
      <w:pPr>
        <w:ind w:firstLine="709"/>
        <w:rPr>
          <w:rFonts w:cs="Times New Roman"/>
          <w:szCs w:val="28"/>
        </w:rPr>
      </w:pPr>
      <w:r w:rsidRPr="00D9796B">
        <w:rPr>
          <w:rFonts w:cs="Times New Roman"/>
          <w:szCs w:val="28"/>
        </w:rPr>
        <w:t>Кроме того, применение криогенных топлив более безопасно, чем применение авиационного керосина. Даже небольшая утечка криогенного топлива может быть обнаружена посредством газового анализа с немедленным принятием мер по предотвращению воспламенения. В отличие от керосиновых, криогенные топливные баки не взрывоопасны, так как в них отсутствует кислород. При разливе криогенное топливо быс</w:t>
      </w:r>
      <w:r>
        <w:rPr>
          <w:rFonts w:cs="Times New Roman"/>
          <w:szCs w:val="28"/>
        </w:rPr>
        <w:t>тро испаряется и улетучивается.</w:t>
      </w:r>
    </w:p>
    <w:p w14:paraId="0201AD64" w14:textId="77777777" w:rsidR="00D9796B" w:rsidRPr="00D9796B" w:rsidRDefault="00D9796B" w:rsidP="00786E08">
      <w:pPr>
        <w:ind w:firstLine="709"/>
        <w:rPr>
          <w:rFonts w:cs="Times New Roman"/>
          <w:szCs w:val="28"/>
        </w:rPr>
      </w:pPr>
      <w:r w:rsidRPr="00D9796B">
        <w:rPr>
          <w:rFonts w:cs="Times New Roman"/>
          <w:szCs w:val="28"/>
        </w:rPr>
        <w:t>Жидкий водород является перспективным топливом будущего, но пока еще дорог по сравнению с нефтяным. Однако в связи с неуклонным удорожанием нефти, цена жидкого водорода в перспективе сравняется с ценой нефтяного топлива</w:t>
      </w:r>
      <w:r w:rsidR="00786E08">
        <w:rPr>
          <w:rFonts w:cs="Times New Roman"/>
          <w:szCs w:val="28"/>
        </w:rPr>
        <w:t>.</w:t>
      </w:r>
    </w:p>
    <w:p w14:paraId="15658A4E" w14:textId="77777777" w:rsidR="00D9796B" w:rsidRPr="004338AB" w:rsidRDefault="00D9796B" w:rsidP="00786E08">
      <w:pPr>
        <w:ind w:firstLine="709"/>
        <w:rPr>
          <w:rFonts w:cs="Times New Roman"/>
          <w:szCs w:val="28"/>
        </w:rPr>
      </w:pPr>
      <w:r w:rsidRPr="00D9796B">
        <w:rPr>
          <w:rFonts w:cs="Times New Roman"/>
          <w:szCs w:val="28"/>
        </w:rPr>
        <w:t xml:space="preserve">СПГ значительно дешевле нефтяного топлива и практически полностью может использоваться в качестве авиационного топлива, в то время как для </w:t>
      </w:r>
      <w:r w:rsidRPr="00D9796B">
        <w:rPr>
          <w:rFonts w:cs="Times New Roman"/>
          <w:szCs w:val="28"/>
        </w:rPr>
        <w:lastRenderedPageBreak/>
        <w:t>получения нефтяного авиатоплива используется только 6-7% нефти. На Севере СПГ может производит</w:t>
      </w:r>
      <w:r w:rsidR="00786E08">
        <w:rPr>
          <w:rFonts w:cs="Times New Roman"/>
          <w:szCs w:val="28"/>
        </w:rPr>
        <w:t>ься непосредственно в регионах.</w:t>
      </w:r>
    </w:p>
    <w:p w14:paraId="737795EC" w14:textId="77777777" w:rsidR="00622620" w:rsidRDefault="00D9796B" w:rsidP="00D9796B">
      <w:pPr>
        <w:ind w:firstLine="709"/>
        <w:rPr>
          <w:rFonts w:cs="Times New Roman"/>
          <w:szCs w:val="28"/>
        </w:rPr>
      </w:pPr>
      <w:r w:rsidRPr="00D9796B">
        <w:rPr>
          <w:rFonts w:cs="Times New Roman"/>
          <w:szCs w:val="28"/>
        </w:rPr>
        <w:t>Россия является наиболее подготовленной страной к созданию летательных аппаратов, использующих криогенные топлива. В нашей стране проведен большой объем проектно-конструкторских, научно-исследовательских и опытно-конструкторских работ по этой тематике.</w:t>
      </w:r>
    </w:p>
    <w:p w14:paraId="4DBF696F" w14:textId="77777777" w:rsidR="00622620" w:rsidRDefault="00622620">
      <w:pPr>
        <w:spacing w:line="259" w:lineRule="auto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433C93FA" w14:textId="77777777" w:rsidR="00D9796B" w:rsidRDefault="00622620" w:rsidP="00622620">
      <w:pPr>
        <w:pStyle w:val="1"/>
      </w:pPr>
      <w:bookmarkStart w:id="13" w:name="_Toc533513982"/>
      <w:r w:rsidRPr="004338AB">
        <w:lastRenderedPageBreak/>
        <w:t xml:space="preserve">1 </w:t>
      </w:r>
      <w:r>
        <w:t>Особенности криогенных топлив</w:t>
      </w:r>
      <w:bookmarkEnd w:id="13"/>
    </w:p>
    <w:p w14:paraId="0605B0B2" w14:textId="77777777" w:rsidR="007D1454" w:rsidRPr="007D1454" w:rsidRDefault="007D1454" w:rsidP="007D1454">
      <w:pPr>
        <w:pStyle w:val="2"/>
      </w:pPr>
      <w:bookmarkStart w:id="14" w:name="_Toc533513983"/>
      <w:r>
        <w:t>1.1 Сравнение характеристик СПГ и водорода с керосином</w:t>
      </w:r>
      <w:bookmarkEnd w:id="14"/>
    </w:p>
    <w:p w14:paraId="23584C19" w14:textId="77777777" w:rsidR="00622620" w:rsidRDefault="00622620" w:rsidP="00922C2F">
      <w:pPr>
        <w:ind w:firstLine="709"/>
      </w:pPr>
      <w:r>
        <w:t>В качестве авиационных криогенны</w:t>
      </w:r>
      <w:r w:rsidR="00922C2F">
        <w:t xml:space="preserve">х топлив рассматриваются жидкий </w:t>
      </w:r>
      <w:r>
        <w:t>водород (КВТ), жидкий метан (К</w:t>
      </w:r>
      <w:r w:rsidR="00922C2F">
        <w:t>МТ) и жидкие углеводороды С</w:t>
      </w:r>
      <w:r w:rsidR="00922C2F" w:rsidRPr="001E0A0D">
        <w:rPr>
          <w:vertAlign w:val="subscript"/>
        </w:rPr>
        <w:t>3</w:t>
      </w:r>
      <w:r w:rsidR="00922C2F">
        <w:t>-С</w:t>
      </w:r>
      <w:r w:rsidR="00922C2F" w:rsidRPr="001E0A0D">
        <w:rPr>
          <w:vertAlign w:val="subscript"/>
        </w:rPr>
        <w:t>5</w:t>
      </w:r>
      <w:r w:rsidR="00922C2F">
        <w:t xml:space="preserve"> </w:t>
      </w:r>
      <w:r>
        <w:t>(АСКТ-К). Каждое из этих топлив о</w:t>
      </w:r>
      <w:r w:rsidR="00922C2F">
        <w:t xml:space="preserve">бладает своими достоинствами и </w:t>
      </w:r>
      <w:r>
        <w:t>недостатками, которые в значитель</w:t>
      </w:r>
      <w:r w:rsidR="00922C2F">
        <w:t xml:space="preserve">ной мере предопределяют область </w:t>
      </w:r>
      <w:r>
        <w:t>наиболее эффективного и рационального их применения</w:t>
      </w:r>
      <w:r w:rsidR="00922C2F">
        <w:t>.</w:t>
      </w:r>
    </w:p>
    <w:p w14:paraId="0D6C0DBD" w14:textId="77777777" w:rsidR="00922C2F" w:rsidRDefault="00922C2F" w:rsidP="00922C2F">
      <w:pPr>
        <w:ind w:firstLine="709"/>
      </w:pPr>
      <w:r w:rsidRPr="00922C2F">
        <w:t>Наиболее важные параметры, характеризующие физико-химические и другие свойства криогенных топлив (водорода и метана)</w:t>
      </w:r>
      <w:r>
        <w:t xml:space="preserve"> и керосина приведены в таблице 1.</w:t>
      </w:r>
    </w:p>
    <w:p w14:paraId="0557B70C" w14:textId="77777777" w:rsidR="00922C2F" w:rsidRDefault="00160571" w:rsidP="00922C2F">
      <w:pPr>
        <w:ind w:firstLine="709"/>
      </w:pPr>
      <w:r>
        <w:t>Таблица 1 – Сравнительные характеристики криогенных топлив и керосина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4"/>
        <w:gridCol w:w="1616"/>
        <w:gridCol w:w="1825"/>
        <w:gridCol w:w="1553"/>
      </w:tblGrid>
      <w:tr w:rsidR="00160571" w14:paraId="019B6284" w14:textId="77777777" w:rsidTr="00067BBF">
        <w:tc>
          <w:tcPr>
            <w:tcW w:w="4634" w:type="dxa"/>
          </w:tcPr>
          <w:p w14:paraId="1116015B" w14:textId="77777777" w:rsidR="00160571" w:rsidRPr="00234AB5" w:rsidRDefault="00160571" w:rsidP="00160571">
            <w:r w:rsidRPr="00234AB5">
              <w:t xml:space="preserve">Параметры </w:t>
            </w:r>
          </w:p>
        </w:tc>
        <w:tc>
          <w:tcPr>
            <w:tcW w:w="1616" w:type="dxa"/>
          </w:tcPr>
          <w:p w14:paraId="143ECA2A" w14:textId="77777777" w:rsidR="00160571" w:rsidRPr="00234AB5" w:rsidRDefault="00160571" w:rsidP="00160571">
            <w:r w:rsidRPr="00234AB5">
              <w:t xml:space="preserve">Керосин </w:t>
            </w:r>
          </w:p>
        </w:tc>
        <w:tc>
          <w:tcPr>
            <w:tcW w:w="1825" w:type="dxa"/>
          </w:tcPr>
          <w:p w14:paraId="47DE7963" w14:textId="77777777" w:rsidR="00160571" w:rsidRPr="00234AB5" w:rsidRDefault="00160571" w:rsidP="00160571">
            <w:r>
              <w:t>СПГ (Метан)</w:t>
            </w:r>
          </w:p>
        </w:tc>
        <w:tc>
          <w:tcPr>
            <w:tcW w:w="1553" w:type="dxa"/>
          </w:tcPr>
          <w:p w14:paraId="3CE3936C" w14:textId="77777777" w:rsidR="00160571" w:rsidRPr="00234AB5" w:rsidRDefault="00160571" w:rsidP="00160571">
            <w:r w:rsidRPr="00234AB5">
              <w:t xml:space="preserve">Водород </w:t>
            </w:r>
          </w:p>
        </w:tc>
      </w:tr>
      <w:tr w:rsidR="00160571" w14:paraId="3842A5CD" w14:textId="77777777" w:rsidTr="00067BBF">
        <w:tc>
          <w:tcPr>
            <w:tcW w:w="4634" w:type="dxa"/>
          </w:tcPr>
          <w:p w14:paraId="411F11FC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Низшая массовая теплота сгорания, кДж/кг </w:t>
            </w:r>
          </w:p>
        </w:tc>
        <w:tc>
          <w:tcPr>
            <w:tcW w:w="1616" w:type="dxa"/>
          </w:tcPr>
          <w:p w14:paraId="6001B495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42850 </w:t>
            </w:r>
          </w:p>
        </w:tc>
        <w:tc>
          <w:tcPr>
            <w:tcW w:w="1825" w:type="dxa"/>
          </w:tcPr>
          <w:p w14:paraId="3C799ABC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50000 </w:t>
            </w:r>
          </w:p>
        </w:tc>
        <w:tc>
          <w:tcPr>
            <w:tcW w:w="1553" w:type="dxa"/>
          </w:tcPr>
          <w:p w14:paraId="2031F9A3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120000 </w:t>
            </w:r>
          </w:p>
        </w:tc>
      </w:tr>
      <w:tr w:rsidR="00160571" w14:paraId="5621969F" w14:textId="77777777" w:rsidTr="00067BBF">
        <w:tc>
          <w:tcPr>
            <w:tcW w:w="4634" w:type="dxa"/>
          </w:tcPr>
          <w:p w14:paraId="6FDF7D2A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Плотность жидкости при р=98 кПа (кг/м3) </w:t>
            </w:r>
          </w:p>
        </w:tc>
        <w:tc>
          <w:tcPr>
            <w:tcW w:w="1616" w:type="dxa"/>
          </w:tcPr>
          <w:p w14:paraId="6BD1B056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820 </w:t>
            </w:r>
          </w:p>
        </w:tc>
        <w:tc>
          <w:tcPr>
            <w:tcW w:w="1825" w:type="dxa"/>
          </w:tcPr>
          <w:p w14:paraId="6666CBA6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424 </w:t>
            </w:r>
          </w:p>
        </w:tc>
        <w:tc>
          <w:tcPr>
            <w:tcW w:w="1553" w:type="dxa"/>
          </w:tcPr>
          <w:p w14:paraId="109F9B9D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70,9 </w:t>
            </w:r>
          </w:p>
        </w:tc>
      </w:tr>
      <w:tr w:rsidR="00160571" w14:paraId="7356340E" w14:textId="77777777" w:rsidTr="00067BBF">
        <w:tc>
          <w:tcPr>
            <w:tcW w:w="4634" w:type="dxa"/>
          </w:tcPr>
          <w:p w14:paraId="619C41A1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Низшая объемная теплота сгорания, кДж/м3 </w:t>
            </w:r>
          </w:p>
        </w:tc>
        <w:tc>
          <w:tcPr>
            <w:tcW w:w="1616" w:type="dxa"/>
          </w:tcPr>
          <w:p w14:paraId="428E9E98" w14:textId="77777777" w:rsidR="00160571" w:rsidRPr="00234AB5" w:rsidRDefault="00160571" w:rsidP="00067BBF">
            <w:pPr>
              <w:spacing w:line="240" w:lineRule="auto"/>
            </w:pPr>
            <w:r w:rsidRPr="00234AB5">
              <w:t xml:space="preserve">352,5 </w:t>
            </w:r>
            <w:r w:rsidR="00067BBF">
              <w:t>*</w:t>
            </w:r>
            <w:r w:rsidRPr="00234AB5">
              <w:t xml:space="preserve"> 105 </w:t>
            </w:r>
          </w:p>
        </w:tc>
        <w:tc>
          <w:tcPr>
            <w:tcW w:w="1825" w:type="dxa"/>
          </w:tcPr>
          <w:p w14:paraId="746716A4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212 * 105 </w:t>
            </w:r>
          </w:p>
        </w:tc>
        <w:tc>
          <w:tcPr>
            <w:tcW w:w="1553" w:type="dxa"/>
          </w:tcPr>
          <w:p w14:paraId="31DC8139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85 * 105 </w:t>
            </w:r>
          </w:p>
        </w:tc>
      </w:tr>
      <w:tr w:rsidR="00160571" w14:paraId="343308DC" w14:textId="77777777" w:rsidTr="00067BBF">
        <w:tc>
          <w:tcPr>
            <w:tcW w:w="4634" w:type="dxa"/>
          </w:tcPr>
          <w:p w14:paraId="4D1800CF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Температура кипения при р=98 кПа (К) </w:t>
            </w:r>
          </w:p>
        </w:tc>
        <w:tc>
          <w:tcPr>
            <w:tcW w:w="1616" w:type="dxa"/>
          </w:tcPr>
          <w:p w14:paraId="2CE3EBA1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423…453 </w:t>
            </w:r>
          </w:p>
        </w:tc>
        <w:tc>
          <w:tcPr>
            <w:tcW w:w="1825" w:type="dxa"/>
          </w:tcPr>
          <w:p w14:paraId="3ED33E94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111,6 </w:t>
            </w:r>
          </w:p>
        </w:tc>
        <w:tc>
          <w:tcPr>
            <w:tcW w:w="1553" w:type="dxa"/>
          </w:tcPr>
          <w:p w14:paraId="49148B5B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20,43 </w:t>
            </w:r>
          </w:p>
        </w:tc>
      </w:tr>
      <w:tr w:rsidR="00160571" w14:paraId="2AFB47C0" w14:textId="77777777" w:rsidTr="00067BBF">
        <w:tc>
          <w:tcPr>
            <w:tcW w:w="4634" w:type="dxa"/>
          </w:tcPr>
          <w:p w14:paraId="24E7C1DB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Температура плавления, К </w:t>
            </w:r>
          </w:p>
        </w:tc>
        <w:tc>
          <w:tcPr>
            <w:tcW w:w="1616" w:type="dxa"/>
          </w:tcPr>
          <w:p w14:paraId="6A04B18B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Ниже 213 </w:t>
            </w:r>
          </w:p>
        </w:tc>
        <w:tc>
          <w:tcPr>
            <w:tcW w:w="1825" w:type="dxa"/>
          </w:tcPr>
          <w:p w14:paraId="511C0A2C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90 </w:t>
            </w:r>
          </w:p>
        </w:tc>
        <w:tc>
          <w:tcPr>
            <w:tcW w:w="1553" w:type="dxa"/>
          </w:tcPr>
          <w:p w14:paraId="3BBF0A4F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14 </w:t>
            </w:r>
          </w:p>
        </w:tc>
      </w:tr>
      <w:tr w:rsidR="00160571" w14:paraId="22EB143D" w14:textId="77777777" w:rsidTr="00067BBF">
        <w:tc>
          <w:tcPr>
            <w:tcW w:w="4634" w:type="dxa"/>
          </w:tcPr>
          <w:p w14:paraId="04FC5C6E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Теплота испарения, кДж/кг при р=98 кПа </w:t>
            </w:r>
          </w:p>
        </w:tc>
        <w:tc>
          <w:tcPr>
            <w:tcW w:w="1616" w:type="dxa"/>
          </w:tcPr>
          <w:p w14:paraId="6072ACF8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259 </w:t>
            </w:r>
          </w:p>
        </w:tc>
        <w:tc>
          <w:tcPr>
            <w:tcW w:w="1825" w:type="dxa"/>
          </w:tcPr>
          <w:p w14:paraId="2A628B19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515 </w:t>
            </w:r>
          </w:p>
        </w:tc>
        <w:tc>
          <w:tcPr>
            <w:tcW w:w="1553" w:type="dxa"/>
          </w:tcPr>
          <w:p w14:paraId="217F123B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458 </w:t>
            </w:r>
          </w:p>
        </w:tc>
      </w:tr>
      <w:tr w:rsidR="00160571" w14:paraId="281F128E" w14:textId="77777777" w:rsidTr="00067BBF">
        <w:tc>
          <w:tcPr>
            <w:tcW w:w="4634" w:type="dxa"/>
          </w:tcPr>
          <w:p w14:paraId="2F74217B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Теплота плавления, кДж/кг при р=98 кПа </w:t>
            </w:r>
          </w:p>
        </w:tc>
        <w:tc>
          <w:tcPr>
            <w:tcW w:w="1616" w:type="dxa"/>
          </w:tcPr>
          <w:p w14:paraId="153543CD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- </w:t>
            </w:r>
          </w:p>
        </w:tc>
        <w:tc>
          <w:tcPr>
            <w:tcW w:w="1825" w:type="dxa"/>
          </w:tcPr>
          <w:p w14:paraId="3776DA54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58,6 </w:t>
            </w:r>
          </w:p>
        </w:tc>
        <w:tc>
          <w:tcPr>
            <w:tcW w:w="1553" w:type="dxa"/>
          </w:tcPr>
          <w:p w14:paraId="65A28D99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58,1 </w:t>
            </w:r>
          </w:p>
        </w:tc>
      </w:tr>
      <w:tr w:rsidR="00160571" w14:paraId="6C71E858" w14:textId="77777777" w:rsidTr="00067BBF">
        <w:tc>
          <w:tcPr>
            <w:tcW w:w="4634" w:type="dxa"/>
          </w:tcPr>
          <w:p w14:paraId="4B17A19C" w14:textId="77777777" w:rsidR="00160571" w:rsidRPr="00234AB5" w:rsidRDefault="00160571" w:rsidP="00160571">
            <w:pPr>
              <w:spacing w:line="240" w:lineRule="auto"/>
            </w:pPr>
            <w:r w:rsidRPr="00234AB5">
              <w:t>Теплоемкость газа при р=</w:t>
            </w:r>
            <w:proofErr w:type="spellStart"/>
            <w:r w:rsidRPr="00234AB5">
              <w:t>const</w:t>
            </w:r>
            <w:proofErr w:type="spellEnd"/>
            <w:r w:rsidRPr="00234AB5">
              <w:t xml:space="preserve"> и T=293К (кДж/(кг*К)) </w:t>
            </w:r>
          </w:p>
        </w:tc>
        <w:tc>
          <w:tcPr>
            <w:tcW w:w="1616" w:type="dxa"/>
          </w:tcPr>
          <w:p w14:paraId="649FB736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1,465 </w:t>
            </w:r>
          </w:p>
        </w:tc>
        <w:tc>
          <w:tcPr>
            <w:tcW w:w="1825" w:type="dxa"/>
          </w:tcPr>
          <w:p w14:paraId="5E446EC7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2,164 </w:t>
            </w:r>
          </w:p>
        </w:tc>
        <w:tc>
          <w:tcPr>
            <w:tcW w:w="1553" w:type="dxa"/>
          </w:tcPr>
          <w:p w14:paraId="025AB22C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14,16 </w:t>
            </w:r>
          </w:p>
        </w:tc>
      </w:tr>
      <w:tr w:rsidR="00160571" w14:paraId="35EF4CDF" w14:textId="77777777" w:rsidTr="00067BBF">
        <w:tc>
          <w:tcPr>
            <w:tcW w:w="4634" w:type="dxa"/>
          </w:tcPr>
          <w:p w14:paraId="68EB782C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Газовая постоянная, кДж/(кг*К) </w:t>
            </w:r>
          </w:p>
        </w:tc>
        <w:tc>
          <w:tcPr>
            <w:tcW w:w="1616" w:type="dxa"/>
          </w:tcPr>
          <w:p w14:paraId="2C6E18A9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0,0533 </w:t>
            </w:r>
          </w:p>
        </w:tc>
        <w:tc>
          <w:tcPr>
            <w:tcW w:w="1825" w:type="dxa"/>
          </w:tcPr>
          <w:p w14:paraId="16B4DBB8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0,518 </w:t>
            </w:r>
          </w:p>
        </w:tc>
        <w:tc>
          <w:tcPr>
            <w:tcW w:w="1553" w:type="dxa"/>
          </w:tcPr>
          <w:p w14:paraId="335DF0E5" w14:textId="77777777" w:rsidR="00160571" w:rsidRPr="00234AB5" w:rsidRDefault="00160571" w:rsidP="00160571">
            <w:pPr>
              <w:spacing w:line="240" w:lineRule="auto"/>
            </w:pPr>
            <w:commentRangeStart w:id="15"/>
            <w:r w:rsidRPr="004338AB">
              <w:t>4</w:t>
            </w:r>
            <w:r w:rsidR="009E21C7">
              <w:t>,157</w:t>
            </w:r>
            <w:r w:rsidRPr="00234AB5">
              <w:t xml:space="preserve"> </w:t>
            </w:r>
            <w:commentRangeEnd w:id="15"/>
            <w:r w:rsidR="004338AB">
              <w:rPr>
                <w:rStyle w:val="ad"/>
                <w:rFonts w:eastAsiaTheme="minorHAnsi" w:cstheme="minorBidi"/>
                <w:lang w:eastAsia="en-US"/>
              </w:rPr>
              <w:commentReference w:id="15"/>
            </w:r>
          </w:p>
        </w:tc>
      </w:tr>
      <w:tr w:rsidR="00160571" w14:paraId="06BDB619" w14:textId="77777777" w:rsidTr="00067BBF">
        <w:tc>
          <w:tcPr>
            <w:tcW w:w="4634" w:type="dxa"/>
          </w:tcPr>
          <w:p w14:paraId="3864CC05" w14:textId="77777777" w:rsidR="00160571" w:rsidRPr="00234AB5" w:rsidRDefault="00160571" w:rsidP="00160571">
            <w:pPr>
              <w:spacing w:line="240" w:lineRule="auto"/>
            </w:pPr>
            <w:proofErr w:type="spellStart"/>
            <w:r w:rsidRPr="00234AB5">
              <w:t>Хладоресурс</w:t>
            </w:r>
            <w:proofErr w:type="spellEnd"/>
            <w:r w:rsidRPr="00234AB5">
              <w:t xml:space="preserve">, кДж/кг </w:t>
            </w:r>
          </w:p>
        </w:tc>
        <w:tc>
          <w:tcPr>
            <w:tcW w:w="1616" w:type="dxa"/>
          </w:tcPr>
          <w:p w14:paraId="0DF3C0D3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930 при нагреве от 293 до 553К </w:t>
            </w:r>
          </w:p>
        </w:tc>
        <w:tc>
          <w:tcPr>
            <w:tcW w:w="1825" w:type="dxa"/>
          </w:tcPr>
          <w:p w14:paraId="5B390C6F" w14:textId="77777777" w:rsidR="00160571" w:rsidRPr="00234AB5" w:rsidRDefault="00067BBF" w:rsidP="00160571">
            <w:pPr>
              <w:spacing w:line="240" w:lineRule="auto"/>
            </w:pPr>
            <w:r>
              <w:t xml:space="preserve">2950 </w:t>
            </w:r>
            <w:r w:rsidR="00160571" w:rsidRPr="00234AB5">
              <w:t xml:space="preserve">при нагреве от 20 до 922К </w:t>
            </w:r>
          </w:p>
        </w:tc>
        <w:tc>
          <w:tcPr>
            <w:tcW w:w="1553" w:type="dxa"/>
          </w:tcPr>
          <w:p w14:paraId="369ED77D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13950 при нагреве от 20 до 922К </w:t>
            </w:r>
          </w:p>
        </w:tc>
      </w:tr>
      <w:tr w:rsidR="00160571" w14:paraId="030F8309" w14:textId="77777777" w:rsidTr="00067BBF">
        <w:tc>
          <w:tcPr>
            <w:tcW w:w="4634" w:type="dxa"/>
          </w:tcPr>
          <w:p w14:paraId="36FF8ED6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Стехиометрический коэффициент (по воздуху) </w:t>
            </w:r>
          </w:p>
        </w:tc>
        <w:tc>
          <w:tcPr>
            <w:tcW w:w="1616" w:type="dxa"/>
          </w:tcPr>
          <w:p w14:paraId="05177299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14,7 </w:t>
            </w:r>
          </w:p>
        </w:tc>
        <w:tc>
          <w:tcPr>
            <w:tcW w:w="1825" w:type="dxa"/>
          </w:tcPr>
          <w:p w14:paraId="6F941CAA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17,23 </w:t>
            </w:r>
          </w:p>
        </w:tc>
        <w:tc>
          <w:tcPr>
            <w:tcW w:w="1553" w:type="dxa"/>
          </w:tcPr>
          <w:p w14:paraId="201C91BB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34,5 </w:t>
            </w:r>
          </w:p>
        </w:tc>
      </w:tr>
    </w:tbl>
    <w:p w14:paraId="0522AA6B" w14:textId="77777777" w:rsidR="007D1454" w:rsidRDefault="007D1454"/>
    <w:p w14:paraId="1DF07C8E" w14:textId="77777777" w:rsidR="007D1454" w:rsidRDefault="007D1454">
      <w:r>
        <w:lastRenderedPageBreak/>
        <w:t>Продолжение таблицы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4"/>
        <w:gridCol w:w="1616"/>
        <w:gridCol w:w="1825"/>
        <w:gridCol w:w="1553"/>
      </w:tblGrid>
      <w:tr w:rsidR="00160571" w14:paraId="4429B925" w14:textId="77777777" w:rsidTr="00067BBF">
        <w:tc>
          <w:tcPr>
            <w:tcW w:w="4634" w:type="dxa"/>
          </w:tcPr>
          <w:p w14:paraId="2DE7081A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Максимальная нормальная скорость распространения пламени, м/с </w:t>
            </w:r>
          </w:p>
        </w:tc>
        <w:tc>
          <w:tcPr>
            <w:tcW w:w="1616" w:type="dxa"/>
          </w:tcPr>
          <w:p w14:paraId="132EA4B4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40 </w:t>
            </w:r>
          </w:p>
        </w:tc>
        <w:tc>
          <w:tcPr>
            <w:tcW w:w="1825" w:type="dxa"/>
          </w:tcPr>
          <w:p w14:paraId="7F7141A6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33,8 </w:t>
            </w:r>
          </w:p>
        </w:tc>
        <w:tc>
          <w:tcPr>
            <w:tcW w:w="1553" w:type="dxa"/>
          </w:tcPr>
          <w:p w14:paraId="36F084F7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318 </w:t>
            </w:r>
          </w:p>
        </w:tc>
      </w:tr>
      <w:tr w:rsidR="00160571" w14:paraId="7EFD14AB" w14:textId="77777777" w:rsidTr="00067BBF">
        <w:tc>
          <w:tcPr>
            <w:tcW w:w="4634" w:type="dxa"/>
          </w:tcPr>
          <w:p w14:paraId="0FB089E0" w14:textId="77777777" w:rsidR="00160571" w:rsidRPr="00234AB5" w:rsidRDefault="00067BBF" w:rsidP="00160571">
            <w:pPr>
              <w:spacing w:line="240" w:lineRule="auto"/>
            </w:pPr>
            <w:r>
              <w:t xml:space="preserve">Минимальное </w:t>
            </w:r>
            <w:r w:rsidR="00160571" w:rsidRPr="00234AB5">
              <w:t xml:space="preserve">давление распространение пламени, Па </w:t>
            </w:r>
          </w:p>
        </w:tc>
        <w:tc>
          <w:tcPr>
            <w:tcW w:w="1616" w:type="dxa"/>
          </w:tcPr>
          <w:p w14:paraId="02A60A28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4400…4600 </w:t>
            </w:r>
          </w:p>
        </w:tc>
        <w:tc>
          <w:tcPr>
            <w:tcW w:w="1825" w:type="dxa"/>
          </w:tcPr>
          <w:p w14:paraId="36E0415A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2530 </w:t>
            </w:r>
          </w:p>
        </w:tc>
        <w:tc>
          <w:tcPr>
            <w:tcW w:w="1553" w:type="dxa"/>
          </w:tcPr>
          <w:p w14:paraId="5437E29A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1534 </w:t>
            </w:r>
          </w:p>
        </w:tc>
      </w:tr>
      <w:tr w:rsidR="00160571" w14:paraId="3E3F5A67" w14:textId="77777777" w:rsidTr="00067BBF">
        <w:tc>
          <w:tcPr>
            <w:tcW w:w="4634" w:type="dxa"/>
          </w:tcPr>
          <w:p w14:paraId="4E0EE572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Концентрационные пределы распространения пламени, % объема </w:t>
            </w:r>
          </w:p>
        </w:tc>
        <w:tc>
          <w:tcPr>
            <w:tcW w:w="1616" w:type="dxa"/>
          </w:tcPr>
          <w:p w14:paraId="2C853409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1,4-7,4 </w:t>
            </w:r>
          </w:p>
        </w:tc>
        <w:tc>
          <w:tcPr>
            <w:tcW w:w="1825" w:type="dxa"/>
          </w:tcPr>
          <w:p w14:paraId="0D2A0D26" w14:textId="77777777" w:rsidR="00160571" w:rsidRPr="00234AB5" w:rsidRDefault="00160571" w:rsidP="00160571">
            <w:pPr>
              <w:spacing w:line="240" w:lineRule="auto"/>
            </w:pPr>
            <w:r w:rsidRPr="00234AB5">
              <w:t xml:space="preserve">5-15 </w:t>
            </w:r>
          </w:p>
        </w:tc>
        <w:tc>
          <w:tcPr>
            <w:tcW w:w="1553" w:type="dxa"/>
          </w:tcPr>
          <w:p w14:paraId="2147100C" w14:textId="77777777" w:rsidR="00160571" w:rsidRDefault="00160571" w:rsidP="00160571">
            <w:pPr>
              <w:spacing w:line="240" w:lineRule="auto"/>
            </w:pPr>
            <w:r w:rsidRPr="00234AB5">
              <w:t xml:space="preserve">4-74,2 </w:t>
            </w:r>
          </w:p>
        </w:tc>
      </w:tr>
    </w:tbl>
    <w:p w14:paraId="1F7BE42E" w14:textId="77777777" w:rsidR="00F61B81" w:rsidRDefault="00F61B81" w:rsidP="00F61B81">
      <w:pPr>
        <w:ind w:firstLine="709"/>
      </w:pPr>
    </w:p>
    <w:p w14:paraId="6EED8C7A" w14:textId="77777777" w:rsidR="00F61B81" w:rsidRDefault="00F61B81" w:rsidP="00F61B81">
      <w:pPr>
        <w:ind w:firstLine="709"/>
      </w:pPr>
      <w:r>
        <w:t>Анализ приведенных параметров позволяет установить следующие основные закономерности:</w:t>
      </w:r>
    </w:p>
    <w:p w14:paraId="2A33275F" w14:textId="77777777" w:rsidR="00F61B81" w:rsidRDefault="00F61B81" w:rsidP="00F61B81">
      <w:pPr>
        <w:pStyle w:val="aa"/>
        <w:numPr>
          <w:ilvl w:val="0"/>
          <w:numId w:val="1"/>
        </w:numPr>
      </w:pPr>
      <w:r>
        <w:t>Массовая теплота сгорания метана на 16%, водорода в 2,8 раза выше, чем керосина, в то время как объемная теплота сгорания жидкого метана на 40%, а жидкого водорода на 76% ниже объемной теплоты сгорания керосина (вследствие существенного уменьшения плотности жидких метана и водорода по сравнению с керосином</w:t>
      </w:r>
      <w:r w:rsidRPr="00F61B81">
        <w:t>)</w:t>
      </w:r>
      <w:r>
        <w:t xml:space="preserve">; </w:t>
      </w:r>
      <w:r>
        <w:rPr>
          <w:rFonts w:ascii="Calibri" w:hAnsi="Calibri" w:cs="Calibri"/>
        </w:rPr>
        <w:t>ρ</w:t>
      </w:r>
      <w:r w:rsidRPr="00F61B81">
        <w:rPr>
          <w:vertAlign w:val="subscript"/>
        </w:rPr>
        <w:t>жСН4</w:t>
      </w:r>
      <w:r>
        <w:t xml:space="preserve"> в 1,93, а </w:t>
      </w:r>
      <w:r>
        <w:rPr>
          <w:rFonts w:ascii="Calibri" w:hAnsi="Calibri" w:cs="Calibri"/>
        </w:rPr>
        <w:t>ρ</w:t>
      </w:r>
      <w:r w:rsidRPr="00F61B81">
        <w:rPr>
          <w:vertAlign w:val="subscript"/>
        </w:rPr>
        <w:t>жН2</w:t>
      </w:r>
      <w:r>
        <w:t xml:space="preserve"> в 11,5 раз меньше, чем </w:t>
      </w:r>
      <w:proofErr w:type="spellStart"/>
      <w:r>
        <w:rPr>
          <w:rFonts w:ascii="Calibri" w:hAnsi="Calibri" w:cs="Calibri"/>
        </w:rPr>
        <w:t>ρ</w:t>
      </w:r>
      <w:r w:rsidRPr="00F61B81">
        <w:rPr>
          <w:vertAlign w:val="subscript"/>
        </w:rPr>
        <w:t>ж</w:t>
      </w:r>
      <w:proofErr w:type="spellEnd"/>
      <w:r>
        <w:t xml:space="preserve"> керосина.</w:t>
      </w:r>
    </w:p>
    <w:p w14:paraId="077A3584" w14:textId="77777777" w:rsidR="00F61B81" w:rsidRDefault="00F61B81" w:rsidP="00F61B81">
      <w:pPr>
        <w:pStyle w:val="aa"/>
        <w:numPr>
          <w:ilvl w:val="0"/>
          <w:numId w:val="1"/>
        </w:numPr>
      </w:pPr>
      <w:proofErr w:type="spellStart"/>
      <w:r>
        <w:t>Хладоресурс</w:t>
      </w:r>
      <w:proofErr w:type="spellEnd"/>
      <w:r>
        <w:t xml:space="preserve"> криогенных горючих существенно выше, чем керосина: метана примерно в 3 раза, водорода более, чем в 15 раз.</w:t>
      </w:r>
    </w:p>
    <w:p w14:paraId="7663BFCC" w14:textId="77777777" w:rsidR="00F61B81" w:rsidRDefault="00F61B81" w:rsidP="00F61B81">
      <w:pPr>
        <w:pStyle w:val="aa"/>
        <w:numPr>
          <w:ilvl w:val="0"/>
          <w:numId w:val="1"/>
        </w:numPr>
      </w:pPr>
      <w:r>
        <w:t>Характеристики горения жидкого водорода существенно превосходят основные характеристики жидких керосина и метана: максимальная нормальная скорость распространения пламени при горении водорода в 8…9 раз превышает соответствующие значения для керосина и метана, а концентрационные пределы распространения пламени существенно шире, чем у керосина и метана. Водород и метан имеют также более низкое, чем керосин, минимальное давление распространения пламени.</w:t>
      </w:r>
    </w:p>
    <w:p w14:paraId="6BC1F3D0" w14:textId="77777777" w:rsidR="00160571" w:rsidRDefault="00F61B81" w:rsidP="00F61B81">
      <w:pPr>
        <w:ind w:firstLine="709"/>
      </w:pPr>
      <w:r>
        <w:t>К достоинствам водорода как авиационного топлива следует добавить следующее.</w:t>
      </w:r>
      <w:r w:rsidRPr="00F61B81">
        <w:t xml:space="preserve"> </w:t>
      </w:r>
      <w:r>
        <w:t>H</w:t>
      </w:r>
      <w:r w:rsidRPr="00F61B81">
        <w:rPr>
          <w:vertAlign w:val="subscript"/>
        </w:rPr>
        <w:t>2</w:t>
      </w:r>
      <w:r>
        <w:t xml:space="preserve"> легко испаряется и быстро распространяется по всему объему камеры сгорания, что способствует быстрому запуску двигателя. Незначительная энергия и широкие пределы воспламенения водородно-</w:t>
      </w:r>
      <w:r>
        <w:lastRenderedPageBreak/>
        <w:t>воздушной смеси также способствуют быстрому запуску двигателя при различных температурах и на различных высотах. Водород при сгорании дает пламя с низкой излучающей способностью и сгорает без образования нагара, что позволяет увеличить ресурс и надежность двигателей. Малая коррозионная активность водорода. Двигатели на H</w:t>
      </w:r>
      <w:r w:rsidRPr="00F61B81">
        <w:rPr>
          <w:vertAlign w:val="subscript"/>
        </w:rPr>
        <w:t>2</w:t>
      </w:r>
      <w:r>
        <w:t xml:space="preserve"> практически не загрязняют окружающую среду. Теплопоглощающая способность водорода в 30 раз выше, чем у керосина, что позволяет использовать его в системах охлаждения элементов двигателя и ЛА. Повышение эффективности охлаждения турбин позволяет поднять температуру перед турбиной и степень повышения давления в компрессоре. Это приведет к значительному снижению удельного расхода горючего (15-20%) и повышению удельной тяги двигателя. Высокие кинетические свойства H</w:t>
      </w:r>
      <w:r w:rsidRPr="00F61B81">
        <w:rPr>
          <w:vertAlign w:val="subscript"/>
        </w:rPr>
        <w:t>2</w:t>
      </w:r>
      <w:r>
        <w:t xml:space="preserve"> как горючего: быстрое протекание смесеобразования, устойчивость к </w:t>
      </w:r>
      <w:commentRangeStart w:id="16"/>
      <w:commentRangeStart w:id="17"/>
      <w:r>
        <w:t>высокочастотным колебаниям</w:t>
      </w:r>
      <w:commentRangeEnd w:id="16"/>
      <w:r w:rsidR="00670CF8">
        <w:rPr>
          <w:rStyle w:val="ad"/>
        </w:rPr>
        <w:commentReference w:id="16"/>
      </w:r>
      <w:commentRangeEnd w:id="17"/>
      <w:r w:rsidR="00D327A3">
        <w:rPr>
          <w:rStyle w:val="ad"/>
        </w:rPr>
        <w:commentReference w:id="17"/>
      </w:r>
      <w:r>
        <w:t>. Работа на H</w:t>
      </w:r>
      <w:r w:rsidRPr="00F61B81">
        <w:rPr>
          <w:vertAlign w:val="subscript"/>
        </w:rPr>
        <w:t>2</w:t>
      </w:r>
      <w:r>
        <w:t xml:space="preserve"> позволяет создавать компактные камеры сгорания с более равномерным температурным полем на выходе. </w:t>
      </w:r>
    </w:p>
    <w:p w14:paraId="0AB35266" w14:textId="77777777" w:rsidR="007D1454" w:rsidRPr="007D1454" w:rsidRDefault="007D1454" w:rsidP="007D1454">
      <w:pPr>
        <w:pStyle w:val="2"/>
      </w:pPr>
      <w:bookmarkStart w:id="18" w:name="_Toc533513984"/>
      <w:r>
        <w:t xml:space="preserve">1.2 </w:t>
      </w:r>
      <w:proofErr w:type="spellStart"/>
      <w:r w:rsidRPr="007D1454">
        <w:t>Пожаровзры</w:t>
      </w:r>
      <w:r>
        <w:t>воопасность</w:t>
      </w:r>
      <w:proofErr w:type="spellEnd"/>
      <w:r>
        <w:t xml:space="preserve"> водородного топлива</w:t>
      </w:r>
      <w:bookmarkEnd w:id="18"/>
    </w:p>
    <w:p w14:paraId="1C6CD2D2" w14:textId="77777777" w:rsidR="007D1454" w:rsidRDefault="007D1454" w:rsidP="007D1454">
      <w:pPr>
        <w:ind w:firstLine="709"/>
      </w:pPr>
      <w:r>
        <w:t>Среди многочисленных вопросов, которые необходимо решать исследователям и разработч</w:t>
      </w:r>
      <w:r w:rsidR="00BC1342">
        <w:t>икам изделий на жидком водороде</w:t>
      </w:r>
      <w:r>
        <w:t xml:space="preserve"> </w:t>
      </w:r>
      <w:r w:rsidR="00BC1342">
        <w:t>–</w:t>
      </w:r>
      <w:r>
        <w:t xml:space="preserve"> подбор и испытание </w:t>
      </w:r>
      <w:commentRangeStart w:id="19"/>
      <w:r>
        <w:t>с</w:t>
      </w:r>
      <w:r w:rsidR="009E21C7">
        <w:t>овместим</w:t>
      </w:r>
      <w:r>
        <w:t>ых</w:t>
      </w:r>
      <w:commentRangeEnd w:id="19"/>
      <w:r w:rsidR="00E10D7E">
        <w:rPr>
          <w:rStyle w:val="ad"/>
        </w:rPr>
        <w:commentReference w:id="19"/>
      </w:r>
      <w:r>
        <w:t xml:space="preserve"> с водородом материалов, оптимизация </w:t>
      </w:r>
      <w:proofErr w:type="spellStart"/>
      <w:r>
        <w:t>тепломассообменных</w:t>
      </w:r>
      <w:proofErr w:type="spellEnd"/>
      <w:r>
        <w:t xml:space="preserve"> процессов, обеспечение требуемой чистоты водорода, организация процессов сгорания в двигателях – вопросы </w:t>
      </w:r>
      <w:proofErr w:type="spellStart"/>
      <w:r>
        <w:t>взрывопожаробезопасности</w:t>
      </w:r>
      <w:proofErr w:type="spellEnd"/>
      <w:r>
        <w:t xml:space="preserve"> являются наиболее актуальными</w:t>
      </w:r>
      <w:r w:rsidR="00D327A3">
        <w:t>.</w:t>
      </w:r>
    </w:p>
    <w:p w14:paraId="15E08BDF" w14:textId="77777777" w:rsidR="007D1454" w:rsidRDefault="007D1454" w:rsidP="007D1454">
      <w:pPr>
        <w:ind w:firstLine="709"/>
      </w:pPr>
      <w:r>
        <w:t>Анализ показывает, что основными опасными ситуациями при получении, хранении и использовании водорода, приводящими к взрыву и пожару, являются следующие:</w:t>
      </w:r>
    </w:p>
    <w:p w14:paraId="6262ABB9" w14:textId="77777777" w:rsidR="007D1454" w:rsidRDefault="007D1454" w:rsidP="007D1454">
      <w:pPr>
        <w:ind w:firstLine="709"/>
      </w:pPr>
    </w:p>
    <w:p w14:paraId="7E62BD82" w14:textId="77777777" w:rsidR="007D1454" w:rsidRDefault="007D1454" w:rsidP="007D1454">
      <w:pPr>
        <w:ind w:firstLine="709"/>
      </w:pPr>
      <w:r>
        <w:t xml:space="preserve">- разрыв расходных трубопроводов или разрушение резервуара с жидким водородом (базовые хранилища, баки ракет и самолетов, пузырьковые камеры </w:t>
      </w:r>
      <w:r>
        <w:lastRenderedPageBreak/>
        <w:t>и т.д.), пролив больших количеств жидкости в замкнутом, полуограниченном или открытом пространстве, быстрое испарение и образование взрывоопасной смеси водорода с окислителем (воздухом или кислородом, например, в отсеках самолетов или ракет) и, наконец, возможный взрыв, или детонация, смеси;</w:t>
      </w:r>
    </w:p>
    <w:p w14:paraId="2D0D143F" w14:textId="77777777" w:rsidR="007D1454" w:rsidRDefault="007D1454" w:rsidP="007D1454">
      <w:pPr>
        <w:ind w:firstLine="709"/>
      </w:pPr>
      <w:r>
        <w:t>- аварийные или регламентные утечки жидкости или газа в замкнутых объемах, полная загазованность или накопление водорода в застойных зонах с последующим взрывом образовавшейся смеси;</w:t>
      </w:r>
    </w:p>
    <w:p w14:paraId="69CE7DA4" w14:textId="77777777" w:rsidR="007D1454" w:rsidRDefault="007D1454" w:rsidP="007D1454">
      <w:pPr>
        <w:ind w:firstLine="709"/>
      </w:pPr>
      <w:r>
        <w:t>- дренаж (запланированный или аварийный сброс) больших количеств водорода из хранилищ, баков ракет и т.п. с образованием в атмосфере огромных размеров водородно-воздушных облаков;</w:t>
      </w:r>
    </w:p>
    <w:p w14:paraId="31B6E4BB" w14:textId="77777777" w:rsidR="00444C8D" w:rsidRDefault="007D1454" w:rsidP="007D1454">
      <w:pPr>
        <w:ind w:firstLine="709"/>
      </w:pPr>
      <w:r>
        <w:t>- конденсация и накопление кристаллов твердого воздуха или кислорода в жидком водороде при их непосредственном контакте, образование гетерогенной взрывчатой системы. Такая ситуация возникает при многократном использовании технологических систем с жидким водородом без отогрева и очистки или при совместном аварийном проливе жидких водорода и кислорода. Большинство из перечисленных ситуаций являются типичными не только для водорода, но и для сжиженных углеводородных газов.</w:t>
      </w:r>
    </w:p>
    <w:p w14:paraId="50719FD7" w14:textId="77777777" w:rsidR="00444C8D" w:rsidRDefault="00444C8D">
      <w:pPr>
        <w:spacing w:line="259" w:lineRule="auto"/>
        <w:jc w:val="left"/>
      </w:pPr>
      <w:r>
        <w:br w:type="page"/>
      </w:r>
    </w:p>
    <w:p w14:paraId="320DE701" w14:textId="77777777" w:rsidR="00CB5A4D" w:rsidRPr="00CB5A4D" w:rsidRDefault="00CB5A4D" w:rsidP="00CB5A4D">
      <w:pPr>
        <w:pStyle w:val="1"/>
      </w:pPr>
      <w:bookmarkStart w:id="20" w:name="_Toc533513985"/>
      <w:r w:rsidRPr="00CB5A4D">
        <w:lastRenderedPageBreak/>
        <w:t xml:space="preserve">2 </w:t>
      </w:r>
      <w:r>
        <w:t>Проекты самолетов, использующих криогенное топливо</w:t>
      </w:r>
      <w:bookmarkEnd w:id="20"/>
      <w:r>
        <w:t xml:space="preserve"> </w:t>
      </w:r>
    </w:p>
    <w:p w14:paraId="5A63DA6B" w14:textId="77777777" w:rsidR="00CB5A4D" w:rsidRDefault="00CB5A4D" w:rsidP="00D405BB">
      <w:pPr>
        <w:ind w:firstLine="709"/>
      </w:pPr>
      <w:r>
        <w:t xml:space="preserve">В середине </w:t>
      </w:r>
      <w:r w:rsidRPr="00CB5A4D">
        <w:t xml:space="preserve">80-х годов прошлого века в конструкторском бюро </w:t>
      </w:r>
      <w:proofErr w:type="spellStart"/>
      <w:r w:rsidRPr="00CB5A4D">
        <w:t>А.Н.Туполева</w:t>
      </w:r>
      <w:proofErr w:type="spellEnd"/>
      <w:r w:rsidRPr="00CB5A4D">
        <w:t xml:space="preserve"> начали создавать самолет, использующий в качестве топлива жидкий водород. Он был разработан на базе серийного ТУ-154Б с использованием турбореактивного двухконтурного двигателя НК-88. Этот двигатель был создан в двигателестроительном конструкторс</w:t>
      </w:r>
      <w:r w:rsidR="00D405BB">
        <w:t>ком бюро им. Кузнецова (Самара)</w:t>
      </w:r>
      <w:r w:rsidRPr="00CB5A4D">
        <w:t xml:space="preserve"> опять же на</w:t>
      </w:r>
      <w:r w:rsidR="00D02760">
        <w:t xml:space="preserve"> базе серийного двигателя для ТУ</w:t>
      </w:r>
      <w:r w:rsidRPr="00CB5A4D">
        <w:t xml:space="preserve">-154 НК-8-2 и предназначался для работы на водороде или природном газе. </w:t>
      </w:r>
      <w:r w:rsidR="00D405BB" w:rsidRPr="00D405BB">
        <w:t>Новый самолет, работающий на криогенном топливе получил наименование ТУ-155.</w:t>
      </w:r>
    </w:p>
    <w:p w14:paraId="43BF1888" w14:textId="77777777" w:rsidR="00D405BB" w:rsidRDefault="00D405BB" w:rsidP="00D405BB">
      <w:pPr>
        <w:ind w:firstLine="709"/>
      </w:pPr>
      <w:r w:rsidRPr="00D405BB">
        <w:t xml:space="preserve">ТУ-155 представлял собой летающую лабораторию для исследования и решения существующих проблем и базовый самолет при ее создании подвергся коренной переделке. Вместо правого двигателя НК-8-2 был установлен новый криогенный НК-88 </w:t>
      </w:r>
      <w:r>
        <w:t xml:space="preserve">(два других остались </w:t>
      </w:r>
      <w:r w:rsidR="00331849">
        <w:t>«</w:t>
      </w:r>
      <w:r>
        <w:t>родными</w:t>
      </w:r>
      <w:r w:rsidR="00331849">
        <w:t>»</w:t>
      </w:r>
      <w:r w:rsidRPr="00D405BB">
        <w:t xml:space="preserve">). В задней части фюзеляжа на месте пассажирского салона разместили специальный бак для криогенного топлива, жидкого водорода, объемом 20 </w:t>
      </w:r>
      <w:proofErr w:type="spellStart"/>
      <w:r w:rsidRPr="00D405BB">
        <w:t>куб.м</w:t>
      </w:r>
      <w:proofErr w:type="spellEnd"/>
      <w:r w:rsidRPr="00D405BB">
        <w:t>. с усиленной экранно-вакуумной изоляцией, где водород мог храниться при температуре ниже минус 253 градуса Цельсия. К двигателям он подавался специальным турбонасосным агрегатом, как на ракете.</w:t>
      </w:r>
    </w:p>
    <w:p w14:paraId="151CF532" w14:textId="77777777" w:rsidR="00D405BB" w:rsidRDefault="00D405BB" w:rsidP="00D405BB">
      <w:pPr>
        <w:ind w:firstLine="709"/>
      </w:pPr>
      <w:r w:rsidRPr="00D405BB">
        <w:t>Из-за большой взрывоопасности пришлось из отсека с топливным баком удалить практически все электрооборудование, дабы исключить малейшую возможность искрообразования, и весь отсек постоянно продувался азотом или воздухом. Для управления агрегатами силовой установки была создана специальная гелиевая система управления</w:t>
      </w:r>
      <w:r w:rsidR="00D327A3">
        <w:t>. Для предотвращения воспламенения, которое может возникнуть вследствие попадания паров водорода из баков в двигатель, была создана дренажная система.</w:t>
      </w:r>
    </w:p>
    <w:p w14:paraId="12F74633" w14:textId="77777777" w:rsidR="00D405BB" w:rsidRDefault="00FF3E64" w:rsidP="00D405BB">
      <w:pPr>
        <w:ind w:firstLine="709"/>
      </w:pPr>
      <w:r>
        <w:t>П</w:t>
      </w:r>
      <w:r w:rsidR="00D405BB" w:rsidRPr="00D405BB">
        <w:t>ервый полет ТУ-155 на жидком водороде состоялся 15 апреля 1988 года. Еще кроме этого было 4 таких полета. После этого ТУ-155 подвергся доработке для полетов с использованием сжиженного природного газа (СПГ).</w:t>
      </w:r>
    </w:p>
    <w:p w14:paraId="334CCD7F" w14:textId="77777777" w:rsidR="00D405BB" w:rsidRDefault="00D327A3" w:rsidP="00D405BB">
      <w:pPr>
        <w:ind w:firstLine="709"/>
      </w:pPr>
      <w:r>
        <w:lastRenderedPageBreak/>
        <w:t xml:space="preserve">Первые полеты ТУ-155, </w:t>
      </w:r>
      <w:commentRangeStart w:id="21"/>
      <w:commentRangeStart w:id="22"/>
      <w:r w:rsidR="00D405BB" w:rsidRPr="00D405BB">
        <w:t>использующего криогенное топливо, сжиженный природный газ</w:t>
      </w:r>
      <w:commentRangeEnd w:id="21"/>
      <w:r w:rsidR="005B72C2">
        <w:rPr>
          <w:rStyle w:val="ad"/>
        </w:rPr>
        <w:commentReference w:id="21"/>
      </w:r>
      <w:commentRangeEnd w:id="22"/>
      <w:r>
        <w:rPr>
          <w:rStyle w:val="ad"/>
        </w:rPr>
        <w:commentReference w:id="22"/>
      </w:r>
      <w:r w:rsidR="00D405BB" w:rsidRPr="00D405BB">
        <w:t xml:space="preserve"> состоялись в январе 1989 года.</w:t>
      </w:r>
      <w:r w:rsidR="00D405BB">
        <w:t xml:space="preserve"> </w:t>
      </w:r>
      <w:r w:rsidR="00D405BB" w:rsidRPr="00D405BB">
        <w:t>Еще было около 90 таких полетов. Все они показали, что расход топлива по сравнению с керосином уменьшается почти на 15%, то есть самолет становится экономичнее и выгоднее.</w:t>
      </w:r>
    </w:p>
    <w:p w14:paraId="2474591B" w14:textId="77777777" w:rsidR="00D405BB" w:rsidRDefault="00D405BB" w:rsidP="00D405BB">
      <w:pPr>
        <w:ind w:firstLine="709"/>
      </w:pPr>
      <w:r w:rsidRPr="00D405BB">
        <w:t xml:space="preserve">В конце 90-х главный распорядитель российских газовых запасов </w:t>
      </w:r>
      <w:r>
        <w:t>«</w:t>
      </w:r>
      <w:r w:rsidRPr="00D405BB">
        <w:t>Газпром</w:t>
      </w:r>
      <w:r>
        <w:t>»</w:t>
      </w:r>
      <w:r w:rsidRPr="00D405BB">
        <w:t xml:space="preserve"> выступил с инициативой постройки в начале грузопассажирского, а потом и просто пассажирского самолета, который мог бы полностью работать на СПГ. Самолет получил наименование ТУ-156 и создавался на базе уже имеющегося ТУ-155. На него должны были устанавливаться три новых двигателя НК-89. Это ТРДД, аналогичные НК-88, но имеющие две независимые топливные системы: одну для керосина и другую для криогенного топлива (СПГ).</w:t>
      </w:r>
    </w:p>
    <w:p w14:paraId="1E8B1DBA" w14:textId="77777777" w:rsidR="00D405BB" w:rsidRDefault="00D405BB" w:rsidP="00D405BB">
      <w:pPr>
        <w:ind w:firstLine="709"/>
      </w:pPr>
      <w:r w:rsidRPr="00D405BB">
        <w:t>Были проведены большие исследовательские и расчетные работы по перекомпоновке отсеков и расположения топливных баков. К 2000-му году на Самарском авиационном заводе должны были быть выпущены три ТУ-156 и начата их сертификация и опытная эксплуатация.</w:t>
      </w:r>
      <w:r>
        <w:t xml:space="preserve"> </w:t>
      </w:r>
      <w:r w:rsidRPr="00D405BB">
        <w:t>К сожалению, этого сделано не было. И препятствия к осуществлению задуманных планов были исключительно финансовыми.</w:t>
      </w:r>
    </w:p>
    <w:p w14:paraId="5A0035E5" w14:textId="77777777" w:rsidR="00D405BB" w:rsidRPr="00D405BB" w:rsidRDefault="00D405BB" w:rsidP="00D405BB">
      <w:pPr>
        <w:ind w:firstLine="709"/>
      </w:pPr>
      <w:r w:rsidRPr="00D405BB">
        <w:t>После были разработаны еще несколько проектов самолетов, использующих криогенное топливо (СПГ), такие, как, например,</w:t>
      </w:r>
      <w:r>
        <w:t xml:space="preserve"> </w:t>
      </w:r>
      <w:r w:rsidRPr="00D405BB">
        <w:t>ТУ-136 с турбовинтовыми двигателями, работающими как на керосине, так и на сжиженном газе и широкофюзеляжный ТУ-206 с турбореактивными двигателями, работающими на СПГ. Однако на данный момент все эти проекты так пока проектами и остались.</w:t>
      </w:r>
    </w:p>
    <w:p w14:paraId="55207D6A" w14:textId="77777777" w:rsidR="00CB5A4D" w:rsidRDefault="00CB5A4D">
      <w:pPr>
        <w:spacing w:line="259" w:lineRule="auto"/>
        <w:jc w:val="left"/>
      </w:pPr>
      <w:r>
        <w:br w:type="page"/>
      </w:r>
    </w:p>
    <w:p w14:paraId="5A782293" w14:textId="77777777" w:rsidR="007D1454" w:rsidRDefault="00D405BB" w:rsidP="00444C8D">
      <w:pPr>
        <w:pStyle w:val="1"/>
      </w:pPr>
      <w:bookmarkStart w:id="23" w:name="_Toc533513986"/>
      <w:r>
        <w:lastRenderedPageBreak/>
        <w:t>3</w:t>
      </w:r>
      <w:r w:rsidR="00444C8D">
        <w:t xml:space="preserve"> </w:t>
      </w:r>
      <w:r w:rsidR="00444C8D" w:rsidRPr="00444C8D">
        <w:t>Особенности циклов двигателей, работающих на водороде</w:t>
      </w:r>
      <w:bookmarkEnd w:id="23"/>
    </w:p>
    <w:p w14:paraId="4DD33DCA" w14:textId="77777777" w:rsidR="00444C8D" w:rsidRDefault="00444C8D" w:rsidP="00444C8D">
      <w:pPr>
        <w:ind w:firstLine="709"/>
      </w:pPr>
      <w:r>
        <w:t>Проведенные к настоящему времени исследования двигателей на криогенном топливе показали, что главные особенности двигателей на водороде будут определяться:</w:t>
      </w:r>
    </w:p>
    <w:p w14:paraId="3BF646CC" w14:textId="77777777" w:rsidR="00444C8D" w:rsidRDefault="00444C8D" w:rsidP="00444C8D">
      <w:pPr>
        <w:pStyle w:val="aa"/>
        <w:numPr>
          <w:ilvl w:val="0"/>
          <w:numId w:val="2"/>
        </w:numPr>
      </w:pPr>
      <w:r>
        <w:t>Высокой теплотворной способностью водорода;</w:t>
      </w:r>
    </w:p>
    <w:p w14:paraId="7206E6D5" w14:textId="77777777" w:rsidR="00444C8D" w:rsidRDefault="00444C8D" w:rsidP="00444C8D">
      <w:pPr>
        <w:pStyle w:val="aa"/>
        <w:numPr>
          <w:ilvl w:val="0"/>
          <w:numId w:val="2"/>
        </w:numPr>
      </w:pPr>
      <w:r>
        <w:t>Низким удельным расходом топлива;</w:t>
      </w:r>
    </w:p>
    <w:p w14:paraId="0DD27AB5" w14:textId="77777777" w:rsidR="00444C8D" w:rsidRDefault="00444C8D" w:rsidP="00444C8D">
      <w:pPr>
        <w:pStyle w:val="aa"/>
        <w:numPr>
          <w:ilvl w:val="0"/>
          <w:numId w:val="2"/>
        </w:numPr>
      </w:pPr>
      <w:r>
        <w:t>Возможностью использования более высокой работоспособности продуктов сгорания водорода в воздухе;</w:t>
      </w:r>
    </w:p>
    <w:p w14:paraId="5EBA3902" w14:textId="77777777" w:rsidR="00444C8D" w:rsidRDefault="00444C8D" w:rsidP="00444C8D">
      <w:pPr>
        <w:pStyle w:val="aa"/>
        <w:numPr>
          <w:ilvl w:val="0"/>
          <w:numId w:val="2"/>
        </w:numPr>
      </w:pPr>
      <w:r>
        <w:t xml:space="preserve">Возможностями использования </w:t>
      </w:r>
      <w:proofErr w:type="spellStart"/>
      <w:r>
        <w:t>хладоресурса</w:t>
      </w:r>
      <w:proofErr w:type="spellEnd"/>
      <w:r>
        <w:t xml:space="preserve"> жидкого водорода для организации охлаждения элементов турбины и компрессора, а также рабочего тела на линии сжатия с целью повышения КПД и работы цикла путем перехода к более высокой температуре газа перед турбиной и более высокой степени повышения давления (параметров цикла).</w:t>
      </w:r>
    </w:p>
    <w:p w14:paraId="2929F7F7" w14:textId="77777777" w:rsidR="00444C8D" w:rsidRDefault="00444C8D" w:rsidP="00444C8D">
      <w:pPr>
        <w:ind w:firstLine="709"/>
      </w:pPr>
      <w:r>
        <w:t xml:space="preserve">Как показали исследования, наиболее интересные для практики термодинамические циклы с использованием криогенного топлива реализуются в обычных схемах ГТД (ТРД, ТРДФ, ТРДД, ТРДДФ, ТВД) и в различных схемах </w:t>
      </w:r>
      <w:commentRangeStart w:id="24"/>
      <w:commentRangeStart w:id="25"/>
      <w:r>
        <w:t>ракетно-турбинных двигателей (РТД)</w:t>
      </w:r>
      <w:commentRangeEnd w:id="24"/>
      <w:r w:rsidR="003C0DA9">
        <w:rPr>
          <w:rStyle w:val="ad"/>
        </w:rPr>
        <w:commentReference w:id="24"/>
      </w:r>
      <w:commentRangeEnd w:id="25"/>
      <w:r w:rsidR="00D327A3">
        <w:rPr>
          <w:rStyle w:val="ad"/>
        </w:rPr>
        <w:commentReference w:id="25"/>
      </w:r>
      <w:r>
        <w:t>. Во всех этих ГТД улучшение термодинамического цикла достигается благодаря совместному использованию упомянутых выше факторов.</w:t>
      </w:r>
    </w:p>
    <w:p w14:paraId="4A1A8A55" w14:textId="77777777" w:rsidR="00444C8D" w:rsidRDefault="00444C8D" w:rsidP="00444C8D">
      <w:pPr>
        <w:ind w:firstLine="709"/>
      </w:pPr>
      <w:r>
        <w:t xml:space="preserve">Основные термодинамические циклы водородных газотурбинных двигателей могут быть реализованы в схемах, в которых в различной степени используются свойства водорода. Возможно предварительное охлаждение или предварительное ожижение всего воздуха, идущего в двигатель. Все остальные схемы различаются только особенностями получения механической работы </w:t>
      </w:r>
      <w:commentRangeStart w:id="26"/>
      <w:commentRangeStart w:id="27"/>
      <w:r>
        <w:t>н</w:t>
      </w:r>
      <w:r w:rsidR="00D52FF3">
        <w:t>а валу турбины</w:t>
      </w:r>
      <w:commentRangeEnd w:id="26"/>
      <w:r w:rsidR="003C0DA9">
        <w:rPr>
          <w:rStyle w:val="ad"/>
        </w:rPr>
        <w:commentReference w:id="26"/>
      </w:r>
      <w:commentRangeEnd w:id="27"/>
      <w:r w:rsidR="00D52FF3">
        <w:rPr>
          <w:rStyle w:val="ad"/>
        </w:rPr>
        <w:commentReference w:id="27"/>
      </w:r>
      <w:r>
        <w:t>.</w:t>
      </w:r>
    </w:p>
    <w:p w14:paraId="7739C348" w14:textId="77777777" w:rsidR="00444C8D" w:rsidRDefault="00444C8D" w:rsidP="00444C8D">
      <w:pPr>
        <w:ind w:firstLine="709"/>
      </w:pPr>
      <w:r>
        <w:t xml:space="preserve">Улучшение удельного расхода топлива ТРДД при переходе на водород не может быть оценено только влиянием изменения теплотворной способности топлива, так как это влияние ослабляется отношением удельных тяг. В качестве </w:t>
      </w:r>
      <w:r>
        <w:lastRenderedPageBreak/>
        <w:t>обобщенной зависимости должны быть проведены исследования термодинамических циклов и удельных характеристик дозвуковых ТРДД в условиях крейсерского полета (Н=11 км,</w:t>
      </w:r>
      <w:r w:rsidR="00901F5E">
        <w:t xml:space="preserve"> </w:t>
      </w:r>
      <w:r>
        <w:t>М=0,82) для керосина и водорода. В этом обобще</w:t>
      </w:r>
      <w:r w:rsidR="00901F5E">
        <w:t>нии было принято, что двигатели</w:t>
      </w:r>
      <w:r>
        <w:t xml:space="preserve">, работающие на керосине, имеют систему воздушного конвективно-пленочного охлаждения турбины с малыми расходами воздуха, а двигатели, работающие на водороде, имеют систему охлаждения турбины с промежуточным теплоносителем, использующим </w:t>
      </w:r>
      <w:proofErr w:type="spellStart"/>
      <w:r>
        <w:t>хладоресурсы</w:t>
      </w:r>
      <w:proofErr w:type="spellEnd"/>
      <w:r>
        <w:t xml:space="preserve"> водорода, без отбора воздуха на охлаждение. Известно, что двигатели на керосине могут совершенствоваться по экономичности как за счет увеличения эффективного КПД цикла, так и за счет полетного КПД. Причем переход к степеням повышения давления дополнительно улучшают экономичность только на 1,5-2%. Однако и такой выигрыш может быть утрачен из-за трудности получения высокого КПД турбокомпрессора и большого расхода воздуха на охлаждение турбины. Использование водорода только за счет применения системы охлаждения без отбора воздуха позволяет увеличить тягу на 10-13% либо на 5-6% уменьшить размер двигателя. Правда, при этом могут возникнуть трудности обеспечения КПД турбокомпрессора из-за возрастания влияния потерь энергии в зазорах. Использование водорода позволит перейти к дальнейшему освоению высоких степеней повышения давления, а также обеспечит главное улучшение экономичности за счет высокой теплотворной способности нового топлива.</w:t>
      </w:r>
    </w:p>
    <w:p w14:paraId="7E058A47" w14:textId="77777777" w:rsidR="00447C8B" w:rsidRDefault="00447C8B">
      <w:pPr>
        <w:spacing w:line="259" w:lineRule="auto"/>
        <w:jc w:val="left"/>
      </w:pPr>
      <w:r>
        <w:br w:type="page"/>
      </w:r>
    </w:p>
    <w:p w14:paraId="3596C001" w14:textId="77777777" w:rsidR="00447C8B" w:rsidRDefault="00D405BB" w:rsidP="00447C8B">
      <w:pPr>
        <w:pStyle w:val="1"/>
      </w:pPr>
      <w:bookmarkStart w:id="28" w:name="_Toc533513987"/>
      <w:r>
        <w:lastRenderedPageBreak/>
        <w:t>4</w:t>
      </w:r>
      <w:r w:rsidR="00447C8B">
        <w:t xml:space="preserve"> </w:t>
      </w:r>
      <w:r w:rsidR="00447C8B" w:rsidRPr="00447C8B">
        <w:t>Оптимальные скорости течения в элементах систем подачи водорода в ВРД</w:t>
      </w:r>
      <w:bookmarkEnd w:id="28"/>
    </w:p>
    <w:p w14:paraId="7350A3BA" w14:textId="77777777" w:rsidR="00447C8B" w:rsidRDefault="00447C8B" w:rsidP="00447C8B">
      <w:pPr>
        <w:ind w:firstLine="709"/>
      </w:pPr>
      <w:r>
        <w:t xml:space="preserve">Использование криогенных топлив в авиационных силовых установках требует решения многих сложных проблем. Одной из них является создание работоспособных систем подачи, обеспечивающих дозированную подачу этих топлив на значительные расстояния при сравнительно малых расходах и большом диапазоне их регулирования. Сложность проблемы состоит в том, что криогенные топлива могут быть использованы в авиационных летательных аппаратах лишь в том случае, когда они находятся в жидком, </w:t>
      </w:r>
      <w:proofErr w:type="spellStart"/>
      <w:r>
        <w:t>шугообразном</w:t>
      </w:r>
      <w:proofErr w:type="spellEnd"/>
      <w:r>
        <w:t xml:space="preserve"> или твердом состояниях, т.е. в состоянии наибольшей плотности. Большое значение температуры криогенных топлив по сравнению с температурой окружающей среды требует применения эффективной, как правило, вакуумной теплоизоляции, чтобы не допустить кипения топлива в элементах системы подачи, расположенных перед насосами, возникновения кавитации, а также конденсации и вымораживания атмосферной влаги.</w:t>
      </w:r>
    </w:p>
    <w:p w14:paraId="77A60DB4" w14:textId="77777777" w:rsidR="00447C8B" w:rsidRDefault="00447C8B" w:rsidP="00447C8B">
      <w:pPr>
        <w:ind w:firstLine="709"/>
      </w:pPr>
      <w:r>
        <w:t xml:space="preserve">Для предотвращения кипения топлива перед насосом необходимо обеспечить условия, при которых температура топлива всегда была бы ниже, а давление выше их значений на линии насыщения. Создать такие условия можно, кроме вакуумной теплоизоляции, применением </w:t>
      </w:r>
      <w:proofErr w:type="spellStart"/>
      <w:r>
        <w:t>бустерных</w:t>
      </w:r>
      <w:proofErr w:type="spellEnd"/>
      <w:r>
        <w:t xml:space="preserve"> подкачивающих насосов, переохлаждением топлива вплоть до образования шуги, а также оптимальными конструкциями </w:t>
      </w:r>
      <w:proofErr w:type="spellStart"/>
      <w:r>
        <w:t>преднасосных</w:t>
      </w:r>
      <w:proofErr w:type="spellEnd"/>
      <w:r>
        <w:t xml:space="preserve"> элементов систем подачи с минимумом теплового воздействия и гидравлического сопротивления. Из сказанного ясно, каким ответственным элементом насосной системы подачи криогенных топлив являются низконапорные магистрали, расположенные между топливным баком летательного аппарата и его двигателями. Эти магистрали, от функционирования которых зависит принципиальная возможность создания работоспособной системы подачи, должны обладать минимально возможным гидравлическим сопротивлением и оказывать наименьшее тепловое воздействие на перекачиваемое топливо. В связи с этим </w:t>
      </w:r>
      <w:r>
        <w:lastRenderedPageBreak/>
        <w:t>представляет определенный практический интерес изучение процессов теплопередачи и динамики течения в указанных магистралях и разработка методов их оптимального конструирования.</w:t>
      </w:r>
    </w:p>
    <w:p w14:paraId="3868AB67" w14:textId="77777777" w:rsidR="00447C8B" w:rsidRDefault="00447C8B" w:rsidP="00447C8B">
      <w:pPr>
        <w:ind w:firstLine="709"/>
      </w:pPr>
      <w:r>
        <w:t>Расчетно-теоретическим исследованием теплового воздействия окружающей среды на криогенное топливо, движущееся в магистралях с вакуумной изоляцией, установлено, что в некоторой области граничных условий при турбулентном течении тепловые воздействия на топливо со стороны окружающей среды (через вакуумную изоляцию) и внутреннее диссипативное тепловыделение, являющееся следствием необратимого процесса превращения в тепло работы сил внутреннего и поверхностного трения, становятся соизмеримыми.</w:t>
      </w:r>
    </w:p>
    <w:p w14:paraId="22844F62" w14:textId="77777777" w:rsidR="00447C8B" w:rsidRDefault="00447C8B" w:rsidP="00447C8B">
      <w:pPr>
        <w:ind w:firstLine="709"/>
      </w:pPr>
      <w:r>
        <w:t>При постоянном расходе, с увеличением скорости течения возрастает работа сил трения и, следовательно, диссипативное тепловыделение в потоке, однако тепловое воздействие окружающей среды через вакуумную изоляцию будет уменьшаться из-за уменьшения радиальных размеров магистралей.</w:t>
      </w:r>
    </w:p>
    <w:p w14:paraId="48E62896" w14:textId="77777777" w:rsidR="00447C8B" w:rsidRDefault="00447C8B" w:rsidP="00447C8B">
      <w:pPr>
        <w:ind w:firstLine="709"/>
      </w:pPr>
      <w:r>
        <w:t xml:space="preserve">Использование этого явления позволило разработать простые методы расчета оптимальных скоростей течения криогенных топлив в магистралях с вакуумной теплоизоляцией. Располагая оптимальными значениями скорости течения, свойствами перекачиваемых жидкостей и их расходами, можно рассчитать </w:t>
      </w:r>
      <w:proofErr w:type="spellStart"/>
      <w:r>
        <w:t>наивыгоднейшие</w:t>
      </w:r>
      <w:proofErr w:type="spellEnd"/>
      <w:r>
        <w:t xml:space="preserve"> радиальные размеры практически всех элементов систем подач, при которых </w:t>
      </w:r>
      <w:proofErr w:type="spellStart"/>
      <w:r>
        <w:t>теплоподвод</w:t>
      </w:r>
      <w:proofErr w:type="spellEnd"/>
      <w:r>
        <w:t xml:space="preserve"> будет наименьшим.</w:t>
      </w:r>
    </w:p>
    <w:p w14:paraId="40AFCEFF" w14:textId="77777777" w:rsidR="00447C8B" w:rsidRDefault="00447C8B" w:rsidP="00447C8B">
      <w:pPr>
        <w:ind w:firstLine="709"/>
      </w:pPr>
      <w:r>
        <w:t xml:space="preserve">Оптимизация скорости течения проводится при условии минимального теплового воздействия, которое определяется как сумма тепловых воздействий со стороны окружающей среды через вакуумную изоляцию (внешний </w:t>
      </w:r>
      <w:proofErr w:type="spellStart"/>
      <w:r>
        <w:t>теплоподвод</w:t>
      </w:r>
      <w:proofErr w:type="spellEnd"/>
      <w:r>
        <w:t>) и внутреннего тепловыделения, связанного с необратимым процессом перехода в тепло работы сил вязкого трения.</w:t>
      </w:r>
    </w:p>
    <w:p w14:paraId="33A4D192" w14:textId="77777777" w:rsidR="00447C8B" w:rsidRDefault="00447C8B" w:rsidP="00447C8B">
      <w:pPr>
        <w:ind w:firstLine="709"/>
      </w:pPr>
      <w:r>
        <w:t>Задача решается при следующих условиях и допущениях:</w:t>
      </w:r>
    </w:p>
    <w:p w14:paraId="5508AC13" w14:textId="77777777" w:rsidR="00447C8B" w:rsidRDefault="00447C8B" w:rsidP="00447C8B">
      <w:pPr>
        <w:ind w:firstLine="709"/>
      </w:pPr>
    </w:p>
    <w:p w14:paraId="48BE2D2B" w14:textId="77777777" w:rsidR="00447C8B" w:rsidRDefault="00447C8B" w:rsidP="00447C8B">
      <w:pPr>
        <w:ind w:firstLine="709"/>
      </w:pPr>
      <w:r>
        <w:lastRenderedPageBreak/>
        <w:t xml:space="preserve">- на рассматриваемом участке магистрали отсутствуют соединительные устройства и опорные элементы; он образован двумя </w:t>
      </w:r>
      <w:proofErr w:type="spellStart"/>
      <w:r>
        <w:t>коаксильно</w:t>
      </w:r>
      <w:proofErr w:type="spellEnd"/>
      <w:r>
        <w:t xml:space="preserve"> расположенными трубками, в кольцевом пространстве между которыми создается вакуумная тепловая изоляция;</w:t>
      </w:r>
    </w:p>
    <w:p w14:paraId="42D7A369" w14:textId="77777777" w:rsidR="00447C8B" w:rsidRDefault="00447C8B" w:rsidP="00447C8B">
      <w:pPr>
        <w:ind w:firstLine="709"/>
      </w:pPr>
      <w:r>
        <w:t>- параметры окружающей среды вдали от рассмотренного участка магистрали заданы;</w:t>
      </w:r>
    </w:p>
    <w:p w14:paraId="65A4D659" w14:textId="77777777" w:rsidR="00447C8B" w:rsidRDefault="00447C8B" w:rsidP="00447C8B">
      <w:pPr>
        <w:ind w:firstLine="709"/>
      </w:pPr>
      <w:r>
        <w:t xml:space="preserve">- цилиндрические оболочки участка магистрали </w:t>
      </w:r>
      <w:proofErr w:type="spellStart"/>
      <w:r>
        <w:t>изотермичны</w:t>
      </w:r>
      <w:proofErr w:type="spellEnd"/>
      <w:r>
        <w:t>, на наружной оболочке не происходит конденсации атмосферной влаги;</w:t>
      </w:r>
    </w:p>
    <w:p w14:paraId="7FC0010D" w14:textId="77777777" w:rsidR="00447C8B" w:rsidRDefault="00447C8B" w:rsidP="00447C8B">
      <w:pPr>
        <w:ind w:firstLine="709"/>
      </w:pPr>
      <w:r>
        <w:t>- температура внутренней трубки магистрали принимается равной температуре перекачиваемой криогенной жидкости, градиенты температуры поперек металлических трубок не учитывается;</w:t>
      </w:r>
    </w:p>
    <w:p w14:paraId="03F53F12" w14:textId="77777777" w:rsidR="00447C8B" w:rsidRDefault="00447C8B" w:rsidP="00447C8B">
      <w:pPr>
        <w:ind w:firstLine="709"/>
      </w:pPr>
      <w:r>
        <w:t>- при расчете внутреннего тепловыделения учитывается только работа сил трения, другие члены диссипативной функции не учитываются, так как они в данном случае малы по сравнению с теплом трения;</w:t>
      </w:r>
    </w:p>
    <w:p w14:paraId="72814604" w14:textId="77777777" w:rsidR="00447C8B" w:rsidRDefault="00447C8B" w:rsidP="00447C8B">
      <w:pPr>
        <w:ind w:firstLine="709"/>
      </w:pPr>
      <w:r>
        <w:t>- задача решается при установлении теплового и гидродинамического равновесия всех элементов участка магистр</w:t>
      </w:r>
      <w:bookmarkStart w:id="29" w:name="_GoBack"/>
      <w:bookmarkEnd w:id="29"/>
      <w:r>
        <w:t>али.</w:t>
      </w:r>
    </w:p>
    <w:p w14:paraId="6467F54C" w14:textId="549A78EA" w:rsidR="004936AC" w:rsidRPr="00DE647D" w:rsidRDefault="00DE647D" w:rsidP="00447C8B">
      <w:pPr>
        <w:ind w:firstLine="709"/>
      </w:pPr>
      <w:r w:rsidRPr="00DE647D">
        <w:t>Рекомендуемые значения:</w:t>
      </w:r>
    </w:p>
    <w:p w14:paraId="033A498B" w14:textId="77777777" w:rsidR="00447C8B" w:rsidRDefault="00447C8B" w:rsidP="00447C8B">
      <w:pPr>
        <w:ind w:firstLine="709"/>
      </w:pPr>
      <w:r>
        <w:t xml:space="preserve">Скорость течения, при которой выполняется условие наименьшего </w:t>
      </w:r>
      <w:proofErr w:type="spellStart"/>
      <w:r>
        <w:t>теплоподвода</w:t>
      </w:r>
      <w:proofErr w:type="spellEnd"/>
      <w:r>
        <w:t xml:space="preserve"> к движущейся жидкости, назовем оптимальной. По оптимальной скорости течения рассчитываются радиальные размеры магистралей и проходные сечения других элементов систем подачи.</w:t>
      </w:r>
    </w:p>
    <w:p w14:paraId="6E24004E" w14:textId="77777777" w:rsidR="00447C8B" w:rsidRDefault="00447C8B" w:rsidP="00447C8B">
      <w:pPr>
        <w:ind w:firstLine="709"/>
      </w:pPr>
      <w:r>
        <w:t xml:space="preserve">Оптимальные скорости течения и проходные сечения магистралей в качестве примера определены для диапазона расходов, соответствующих расходам систем подачи жидкого водорода в воздушно-реактивные двигатели. Этот диапазон выбирался из условия работы систем при минимальных расходах (запуск, малый газ) и некотором относительно большом расходе, но </w:t>
      </w:r>
      <w:r>
        <w:lastRenderedPageBreak/>
        <w:t>таком, когда есть практическая целесообразность постановки задачи на оптимизацию скорости течения.</w:t>
      </w:r>
    </w:p>
    <w:p w14:paraId="762CB3FC" w14:textId="77777777" w:rsidR="00447C8B" w:rsidRDefault="00447C8B" w:rsidP="00447C8B">
      <w:pPr>
        <w:ind w:firstLine="709"/>
      </w:pPr>
      <w:r>
        <w:t xml:space="preserve">При отклонении скорости течения от оптимального значения </w:t>
      </w:r>
      <w:proofErr w:type="spellStart"/>
      <w:r>
        <w:t>теплоподвод</w:t>
      </w:r>
      <w:proofErr w:type="spellEnd"/>
      <w:r>
        <w:t xml:space="preserve"> к топливу возрастает как при скоростях течения меньше скорости оптимальной вследствие увеличения радиальных размеров магистралей, так и при скоростях больше скорости оптимальной вследствие увеличения внутреннего тепловыделения.</w:t>
      </w:r>
    </w:p>
    <w:p w14:paraId="2C01C0DC" w14:textId="77777777" w:rsidR="00447C8B" w:rsidRDefault="00447C8B" w:rsidP="00D405BB">
      <w:pPr>
        <w:ind w:firstLine="709"/>
      </w:pPr>
      <w:r>
        <w:t>Выводы:</w:t>
      </w:r>
    </w:p>
    <w:p w14:paraId="5A508A91" w14:textId="49978372" w:rsidR="00447C8B" w:rsidRDefault="00DE647D" w:rsidP="00D405BB">
      <w:pPr>
        <w:ind w:firstLine="709"/>
      </w:pPr>
      <w:r>
        <w:t>И</w:t>
      </w:r>
      <w:r w:rsidR="00447C8B">
        <w:t xml:space="preserve">сследование теплопередачи в магистралях с вакуумной тепловой изоляцией, предназначенных для подачи криогенных топлив, позволило сформулировать и решить задачу об определении оптимальной скорости течения, по которой рассчитываются </w:t>
      </w:r>
      <w:proofErr w:type="spellStart"/>
      <w:r w:rsidR="00447C8B">
        <w:t>наивыгоднейшие</w:t>
      </w:r>
      <w:proofErr w:type="spellEnd"/>
      <w:r w:rsidR="00447C8B">
        <w:t xml:space="preserve"> радиальные размеры магистралей и других элементов систем подачи, обеспечивающие наименьшее тепловое воздействие на криогенное топливо.</w:t>
      </w:r>
    </w:p>
    <w:p w14:paraId="5EE0C3ED" w14:textId="77777777" w:rsidR="00A111A6" w:rsidRDefault="00A111A6">
      <w:pPr>
        <w:spacing w:line="259" w:lineRule="auto"/>
        <w:jc w:val="left"/>
      </w:pPr>
      <w:r>
        <w:br w:type="page"/>
      </w:r>
    </w:p>
    <w:p w14:paraId="6FC94079" w14:textId="77777777" w:rsidR="00A111A6" w:rsidRDefault="00A111A6" w:rsidP="00A111A6">
      <w:pPr>
        <w:pStyle w:val="1"/>
        <w:jc w:val="center"/>
      </w:pPr>
      <w:bookmarkStart w:id="30" w:name="_Toc533513988"/>
      <w:r w:rsidRPr="00A111A6">
        <w:lastRenderedPageBreak/>
        <w:t>ЗАКЛЮЧЕНИЕ</w:t>
      </w:r>
      <w:bookmarkEnd w:id="30"/>
    </w:p>
    <w:p w14:paraId="16BB58F2" w14:textId="77777777" w:rsidR="00A111A6" w:rsidRDefault="00012D6E" w:rsidP="00A111A6">
      <w:pPr>
        <w:ind w:firstLine="709"/>
      </w:pPr>
      <w:r w:rsidRPr="00012D6E">
        <w:t xml:space="preserve">На сегодняшний день вполне очевидна необходимость ускоренного создания в России криогенной авиации. </w:t>
      </w:r>
      <w:r>
        <w:t>Особенно данная тема актуальна в области разработок малоразмерных</w:t>
      </w:r>
      <w:r w:rsidRPr="00012D6E">
        <w:t xml:space="preserve"> </w:t>
      </w:r>
      <w:r w:rsidR="00D52FF3">
        <w:t>газотурбинных</w:t>
      </w:r>
      <w:r>
        <w:t xml:space="preserve"> двигателей</w:t>
      </w:r>
      <w:r w:rsidR="00D52FF3">
        <w:t>, так как в</w:t>
      </w:r>
      <w:r w:rsidR="0011253C">
        <w:t xml:space="preserve"> последние годы</w:t>
      </w:r>
      <w:r>
        <w:t xml:space="preserve"> уделяется большое внимание</w:t>
      </w:r>
      <w:r w:rsidRPr="00012D6E">
        <w:t xml:space="preserve"> проектированию и развитию беспилотных летательных аппаратов.</w:t>
      </w:r>
    </w:p>
    <w:p w14:paraId="2C50007A" w14:textId="77777777" w:rsidR="00052AD6" w:rsidRDefault="000118DA" w:rsidP="00A111A6">
      <w:pPr>
        <w:ind w:firstLine="709"/>
      </w:pPr>
      <w:r w:rsidRPr="000118DA">
        <w:t>В связи с изложенным, актуальной стала проблема создания альтернативного топлива для авиации, которое позволило бы в ближайшем будущем ликвидировать дефицит авиационного топлива, улучшить экологическую обстановку и</w:t>
      </w:r>
      <w:r w:rsidR="0011253C">
        <w:t>,</w:t>
      </w:r>
      <w:r w:rsidRPr="000118DA">
        <w:t xml:space="preserve"> в то же время</w:t>
      </w:r>
      <w:r w:rsidR="0011253C">
        <w:t>,</w:t>
      </w:r>
      <w:r w:rsidRPr="000118DA">
        <w:t xml:space="preserve"> повысить технические и тактические характеристики </w:t>
      </w:r>
      <w:r>
        <w:t>летательных аппаратов</w:t>
      </w:r>
      <w:r w:rsidRPr="000118DA">
        <w:t>.</w:t>
      </w:r>
    </w:p>
    <w:p w14:paraId="142F0384" w14:textId="77777777" w:rsidR="00052AD6" w:rsidRDefault="00052AD6">
      <w:pPr>
        <w:spacing w:line="259" w:lineRule="auto"/>
        <w:jc w:val="left"/>
      </w:pPr>
      <w:r>
        <w:br w:type="page"/>
      </w:r>
    </w:p>
    <w:p w14:paraId="6AA6A575" w14:textId="77777777" w:rsidR="000118DA" w:rsidRDefault="00052AD6" w:rsidP="00052AD6">
      <w:pPr>
        <w:pStyle w:val="1"/>
        <w:jc w:val="center"/>
      </w:pPr>
      <w:bookmarkStart w:id="31" w:name="_Toc533513989"/>
      <w:r w:rsidRPr="00052AD6">
        <w:lastRenderedPageBreak/>
        <w:t>СПИСОК ИСПОЛЬЗОВАННЫХ ИСТОЧНИКОВ</w:t>
      </w:r>
      <w:bookmarkEnd w:id="31"/>
    </w:p>
    <w:p w14:paraId="162676C9" w14:textId="77777777" w:rsidR="00F262A8" w:rsidRDefault="00F262A8" w:rsidP="00D52FF3">
      <w:pPr>
        <w:pStyle w:val="aa"/>
        <w:numPr>
          <w:ilvl w:val="0"/>
          <w:numId w:val="3"/>
        </w:numPr>
      </w:pPr>
      <w:r w:rsidRPr="00F262A8">
        <w:t>Андреев В., Борисов В., Климов В. [и др.]; [Науч. ред.-В.Т. Климов]</w:t>
      </w:r>
      <w:r>
        <w:t>.</w:t>
      </w:r>
      <w:r w:rsidR="00D52FF3" w:rsidRPr="00D52FF3">
        <w:t xml:space="preserve"> Внимание: газы. Криогенное топливо для авиации.</w:t>
      </w:r>
      <w:r>
        <w:t xml:space="preserve"> -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Моск</w:t>
      </w:r>
      <w:proofErr w:type="spellEnd"/>
      <w:r>
        <w:t>. рабочий, 2001.</w:t>
      </w:r>
      <w:r w:rsidRPr="00F262A8">
        <w:t>223 с.</w:t>
      </w:r>
    </w:p>
    <w:p w14:paraId="5CA7CB78" w14:textId="77777777" w:rsidR="00052AD6" w:rsidRDefault="00F262A8" w:rsidP="00F262A8">
      <w:pPr>
        <w:pStyle w:val="aa"/>
        <w:numPr>
          <w:ilvl w:val="0"/>
          <w:numId w:val="3"/>
        </w:numPr>
      </w:pPr>
      <w:r>
        <w:t>Лазарев</w:t>
      </w:r>
      <w:r w:rsidRPr="00F262A8">
        <w:t xml:space="preserve"> В.А.</w:t>
      </w:r>
      <w:r>
        <w:t xml:space="preserve"> </w:t>
      </w:r>
      <w:r w:rsidRPr="00F262A8">
        <w:t xml:space="preserve">Оптимальные скорости течения и </w:t>
      </w:r>
      <w:proofErr w:type="spellStart"/>
      <w:r w:rsidRPr="00F262A8">
        <w:t>наивыгоднейшие</w:t>
      </w:r>
      <w:proofErr w:type="spellEnd"/>
      <w:r w:rsidRPr="00F262A8">
        <w:t xml:space="preserve"> радиальные размеры элементов систем подачи криогенных топлив в ВРД</w:t>
      </w:r>
      <w:r>
        <w:t>.</w:t>
      </w:r>
      <w:r w:rsidRPr="00F262A8">
        <w:t xml:space="preserve"> - М.</w:t>
      </w:r>
      <w:proofErr w:type="gramStart"/>
      <w:r w:rsidRPr="00F262A8">
        <w:t xml:space="preserve"> :</w:t>
      </w:r>
      <w:proofErr w:type="gramEnd"/>
      <w:r w:rsidRPr="00F262A8">
        <w:t xml:space="preserve"> ЦИАМ, 1980. - 22 с.</w:t>
      </w:r>
    </w:p>
    <w:p w14:paraId="2C359B41" w14:textId="77777777" w:rsidR="00F262A8" w:rsidRDefault="00F262A8" w:rsidP="000F7F50">
      <w:pPr>
        <w:pStyle w:val="aa"/>
        <w:numPr>
          <w:ilvl w:val="0"/>
          <w:numId w:val="3"/>
        </w:numPr>
      </w:pPr>
      <w:r>
        <w:t>Яновский Л.С.</w:t>
      </w:r>
      <w:r w:rsidRPr="00F262A8">
        <w:t xml:space="preserve"> и др.; науч. ред. </w:t>
      </w:r>
      <w:proofErr w:type="spellStart"/>
      <w:r w:rsidRPr="00F262A8">
        <w:t>Алемасов</w:t>
      </w:r>
      <w:proofErr w:type="spellEnd"/>
      <w:r>
        <w:t xml:space="preserve"> В. Е.</w:t>
      </w:r>
      <w:r w:rsidRPr="00F262A8">
        <w:t xml:space="preserve"> </w:t>
      </w:r>
      <w:r>
        <w:t xml:space="preserve">Основы авиационной </w:t>
      </w:r>
      <w:proofErr w:type="spellStart"/>
      <w:r>
        <w:t>химмотологии</w:t>
      </w:r>
      <w:proofErr w:type="spellEnd"/>
      <w:r>
        <w:t xml:space="preserve">. - </w:t>
      </w:r>
      <w:r w:rsidRPr="00F262A8">
        <w:t>Изд-во Казан. ун-та, 2005</w:t>
      </w:r>
      <w:r w:rsidR="000F7F50">
        <w:t xml:space="preserve">. - </w:t>
      </w:r>
      <w:r w:rsidR="000F7F50" w:rsidRPr="000F7F50">
        <w:t>713 с.</w:t>
      </w:r>
    </w:p>
    <w:p w14:paraId="1F91CC3B" w14:textId="77777777" w:rsidR="000F7F50" w:rsidRDefault="000F7F50" w:rsidP="000F7F50">
      <w:pPr>
        <w:pStyle w:val="aa"/>
        <w:numPr>
          <w:ilvl w:val="0"/>
          <w:numId w:val="3"/>
        </w:numPr>
      </w:pPr>
      <w:proofErr w:type="spellStart"/>
      <w:r w:rsidRPr="000F7F50">
        <w:t>Дубовкин</w:t>
      </w:r>
      <w:proofErr w:type="spellEnd"/>
      <w:r w:rsidRPr="000F7F50">
        <w:t xml:space="preserve"> Н.Ф., Яновский Л.С., Харин А.А., Шевченко И.В., </w:t>
      </w:r>
      <w:proofErr w:type="spellStart"/>
      <w:r w:rsidRPr="000F7F50">
        <w:t>Верхоломов</w:t>
      </w:r>
      <w:proofErr w:type="spellEnd"/>
      <w:r w:rsidRPr="000F7F50">
        <w:t xml:space="preserve"> В.К., Суриков Е.В. Топлива для воздушно-реактивных двигателей.</w:t>
      </w:r>
      <w:r>
        <w:t xml:space="preserve"> </w:t>
      </w:r>
      <w:r w:rsidRPr="000F7F50">
        <w:t>М МАТИ 2001г. 443 с.</w:t>
      </w:r>
    </w:p>
    <w:p w14:paraId="3754AF14" w14:textId="77777777" w:rsidR="000F7F50" w:rsidRDefault="000F7F50" w:rsidP="000F7F50">
      <w:pPr>
        <w:pStyle w:val="aa"/>
        <w:numPr>
          <w:ilvl w:val="0"/>
          <w:numId w:val="3"/>
        </w:numPr>
      </w:pPr>
      <w:r>
        <w:t>«</w:t>
      </w:r>
      <w:r w:rsidRPr="000F7F50">
        <w:t>Во главе технического прогресса в авиации</w:t>
      </w:r>
      <w:r>
        <w:t xml:space="preserve">» </w:t>
      </w:r>
      <w:r w:rsidRPr="000F7F50">
        <w:t>[Электронный ресурс]. – Режим доступа:</w:t>
      </w:r>
      <w:r>
        <w:t xml:space="preserve"> </w:t>
      </w:r>
      <w:hyperlink r:id="rId11" w:history="1">
        <w:r w:rsidRPr="00AB7739">
          <w:rPr>
            <w:rStyle w:val="a9"/>
          </w:rPr>
          <w:t>http://www.tupolev.ru/samoletyi</w:t>
        </w:r>
      </w:hyperlink>
    </w:p>
    <w:p w14:paraId="46CD5C38" w14:textId="77777777" w:rsidR="000F7F50" w:rsidRPr="000F7F50" w:rsidRDefault="000F7F50" w:rsidP="000F7F50">
      <w:pPr>
        <w:pStyle w:val="aa"/>
        <w:ind w:left="1429"/>
      </w:pPr>
    </w:p>
    <w:sectPr w:rsidR="000F7F50" w:rsidRPr="000F7F50" w:rsidSect="00F148F7">
      <w:foot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8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8" w:author="Андрей" w:date="2018-12-25T12:50:00Z" w:initials="А">
    <w:p w14:paraId="16C22B7F" w14:textId="77777777" w:rsidR="004338AB" w:rsidRDefault="004338AB">
      <w:pPr>
        <w:pStyle w:val="ae"/>
      </w:pPr>
      <w:r>
        <w:rPr>
          <w:rStyle w:val="ad"/>
        </w:rPr>
        <w:annotationRef/>
      </w:r>
      <w:r>
        <w:t>Лучше писать «Газотурбинный» - это более широкий класс двигателей</w:t>
      </w:r>
    </w:p>
  </w:comment>
  <w:comment w:id="15" w:author="Андрей" w:date="2018-12-25T12:51:00Z" w:initials="А">
    <w:p w14:paraId="320B67BA" w14:textId="77777777" w:rsidR="004338AB" w:rsidRPr="004338AB" w:rsidRDefault="004338AB">
      <w:pPr>
        <w:pStyle w:val="ae"/>
      </w:pPr>
      <w:r>
        <w:rPr>
          <w:rStyle w:val="ad"/>
        </w:rPr>
        <w:annotationRef/>
      </w:r>
      <w:r>
        <w:t xml:space="preserve">По моим расчётам </w:t>
      </w:r>
      <w:r>
        <w:rPr>
          <w:lang w:val="en-US"/>
        </w:rPr>
        <w:t>R</w:t>
      </w:r>
      <w:r w:rsidR="002577C2">
        <w:t>=4,157 кДж/(кг*К)</w:t>
      </w:r>
    </w:p>
  </w:comment>
  <w:comment w:id="16" w:author="Андрей" w:date="2018-12-25T12:54:00Z" w:initials="А">
    <w:p w14:paraId="7A971412" w14:textId="77777777" w:rsidR="00670CF8" w:rsidRDefault="00670CF8">
      <w:pPr>
        <w:pStyle w:val="ae"/>
      </w:pPr>
      <w:r>
        <w:rPr>
          <w:rStyle w:val="ad"/>
        </w:rPr>
        <w:annotationRef/>
      </w:r>
      <w:r>
        <w:t xml:space="preserve">Что это </w:t>
      </w:r>
      <w:proofErr w:type="spellStart"/>
      <w:r>
        <w:t>значт</w:t>
      </w:r>
      <w:proofErr w:type="spellEnd"/>
      <w:r>
        <w:t>?</w:t>
      </w:r>
    </w:p>
  </w:comment>
  <w:comment w:id="17" w:author="Арчибасова Ольга" w:date="2018-12-25T14:53:00Z" w:initials="АО">
    <w:p w14:paraId="10E9FE03" w14:textId="77777777" w:rsidR="00D327A3" w:rsidRDefault="00D327A3" w:rsidP="00D327A3">
      <w:pPr>
        <w:pStyle w:val="ae"/>
      </w:pPr>
      <w:r>
        <w:rPr>
          <w:rStyle w:val="ad"/>
        </w:rPr>
        <w:annotationRef/>
      </w:r>
      <w:r>
        <w:t>Высокочастотная неустойчивость характерна значением частоты колебаний параметров газа в камере 1000 Гц и больше. Время распространения волны сравнимо с периодом колебаний, а длина ее – с размерами камеры сгорания. Возникают поперечные (радиальные и тангенциальные) моды автоколебаний, т.к. потери энергии этих мод колебаний с выносом энергии меньше, чем в продольных модах колебаний. Источником энергии для развития и поддержания ВЧ - колебаний является горение, частота колебаний зависит от акустических свойств газа в объеме камеры сгорания.</w:t>
      </w:r>
    </w:p>
    <w:p w14:paraId="7BC27C26" w14:textId="77777777" w:rsidR="00D327A3" w:rsidRDefault="00D327A3" w:rsidP="00D327A3">
      <w:pPr>
        <w:pStyle w:val="ae"/>
      </w:pPr>
    </w:p>
    <w:p w14:paraId="6F21AD72" w14:textId="77777777" w:rsidR="00D327A3" w:rsidRDefault="00D327A3" w:rsidP="00D327A3">
      <w:pPr>
        <w:pStyle w:val="ae"/>
      </w:pPr>
      <w:r>
        <w:t>Наиболее сильное влияние на устойчивость к колебаниям оказывают отношение длины камеры к ее диаметру L/D и относительная площадь входного сечения сопла</w:t>
      </w:r>
      <w:proofErr w:type="gramStart"/>
      <w:r>
        <w:t xml:space="preserve">  .</w:t>
      </w:r>
      <w:proofErr w:type="gramEnd"/>
      <w:r>
        <w:t xml:space="preserve"> Существенную роль в развитии высокочастотных колебаний играет организация смесеобразования – чувствительность процесса горения к возмущениям. Стараются увеличить диаметр отверстий и уменьшить скорость впрыска компонентов.</w:t>
      </w:r>
    </w:p>
  </w:comment>
  <w:comment w:id="19" w:author="Андрей" w:date="2018-12-25T12:56:00Z" w:initials="А">
    <w:p w14:paraId="7A07E120" w14:textId="77777777" w:rsidR="00E10D7E" w:rsidRDefault="00E10D7E">
      <w:pPr>
        <w:pStyle w:val="ae"/>
      </w:pPr>
      <w:r>
        <w:rPr>
          <w:rStyle w:val="ad"/>
        </w:rPr>
        <w:annotationRef/>
      </w:r>
      <w:r>
        <w:t>Совместимых?</w:t>
      </w:r>
    </w:p>
  </w:comment>
  <w:comment w:id="21" w:author="Андрей" w:date="2018-12-25T13:01:00Z" w:initials="А">
    <w:p w14:paraId="1B548C6D" w14:textId="77777777" w:rsidR="005B72C2" w:rsidRDefault="005B72C2">
      <w:pPr>
        <w:pStyle w:val="ae"/>
      </w:pPr>
      <w:r>
        <w:rPr>
          <w:rStyle w:val="ad"/>
        </w:rPr>
        <w:annotationRef/>
      </w:r>
      <w:r>
        <w:t>Что значит – «уже»? На каком топливе летали? Н2 или СПГ?</w:t>
      </w:r>
    </w:p>
  </w:comment>
  <w:comment w:id="22" w:author="Арчибасова Ольга" w:date="2018-12-25T15:02:00Z" w:initials="АО">
    <w:p w14:paraId="159BF88F" w14:textId="77777777" w:rsidR="00D327A3" w:rsidRDefault="00D327A3">
      <w:pPr>
        <w:pStyle w:val="ae"/>
      </w:pPr>
      <w:r>
        <w:rPr>
          <w:rStyle w:val="ad"/>
        </w:rPr>
        <w:annotationRef/>
      </w:r>
      <w:r>
        <w:sym w:font="Wingdings" w:char="F04C"/>
      </w:r>
    </w:p>
  </w:comment>
  <w:comment w:id="24" w:author="Андрей" w:date="2018-12-25T13:03:00Z" w:initials="А">
    <w:p w14:paraId="1B9B39F4" w14:textId="77777777" w:rsidR="003C0DA9" w:rsidRDefault="003C0DA9">
      <w:pPr>
        <w:pStyle w:val="ae"/>
      </w:pPr>
      <w:r>
        <w:rPr>
          <w:rStyle w:val="ad"/>
        </w:rPr>
        <w:annotationRef/>
      </w:r>
      <w:r>
        <w:t>Что за звери?</w:t>
      </w:r>
    </w:p>
  </w:comment>
  <w:comment w:id="25" w:author="Арчибасова Ольга" w:date="2018-12-25T15:03:00Z" w:initials="АО">
    <w:p w14:paraId="2D0AFB5E" w14:textId="77777777" w:rsidR="00D327A3" w:rsidRDefault="00D327A3">
      <w:pPr>
        <w:pStyle w:val="ae"/>
      </w:pPr>
      <w:r>
        <w:rPr>
          <w:rStyle w:val="ad"/>
        </w:rPr>
        <w:annotationRef/>
      </w:r>
      <w:r w:rsidRPr="00D327A3">
        <w:t>ТРД + ЖРД</w:t>
      </w:r>
    </w:p>
  </w:comment>
  <w:comment w:id="26" w:author="Андрей" w:date="2018-12-25T13:05:00Z" w:initials="А">
    <w:p w14:paraId="195A01B1" w14:textId="77777777" w:rsidR="003C0DA9" w:rsidRDefault="003C0DA9">
      <w:pPr>
        <w:pStyle w:val="ae"/>
      </w:pPr>
      <w:r>
        <w:rPr>
          <w:rStyle w:val="ad"/>
        </w:rPr>
        <w:annotationRef/>
      </w:r>
      <w:r>
        <w:t>Механическую работу получают на валу турбины. Или тут что-то другое заложено?</w:t>
      </w:r>
    </w:p>
  </w:comment>
  <w:comment w:id="27" w:author="Арчибасова Ольга" w:date="2018-12-25T15:04:00Z" w:initials="АО">
    <w:p w14:paraId="2CFFB426" w14:textId="77777777" w:rsidR="00D52FF3" w:rsidRDefault="00D52FF3">
      <w:pPr>
        <w:pStyle w:val="ae"/>
      </w:pPr>
      <w:r>
        <w:rPr>
          <w:rStyle w:val="ad"/>
        </w:rPr>
        <w:annotationRef/>
      </w:r>
      <w:r>
        <w:sym w:font="Wingdings" w:char="F04A"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C22B7F" w15:done="0"/>
  <w15:commentEx w15:paraId="320B67BA" w15:done="0"/>
  <w15:commentEx w15:paraId="7A971412" w15:done="0"/>
  <w15:commentEx w15:paraId="6F21AD72" w15:paraIdParent="7A971412" w15:done="0"/>
  <w15:commentEx w15:paraId="7A07E120" w15:done="0"/>
  <w15:commentEx w15:paraId="1B548C6D" w15:done="0"/>
  <w15:commentEx w15:paraId="159BF88F" w15:paraIdParent="1B548C6D" w15:done="0"/>
  <w15:commentEx w15:paraId="1B9B39F4" w15:done="0"/>
  <w15:commentEx w15:paraId="2D0AFB5E" w15:paraIdParent="1B9B39F4" w15:done="0"/>
  <w15:commentEx w15:paraId="195A01B1" w15:done="0"/>
  <w15:commentEx w15:paraId="2CFFB426" w15:paraIdParent="195A01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F0BB8" w14:textId="77777777" w:rsidR="00417474" w:rsidRDefault="00417474" w:rsidP="00F148F7">
      <w:pPr>
        <w:spacing w:after="0" w:line="240" w:lineRule="auto"/>
      </w:pPr>
      <w:r>
        <w:separator/>
      </w:r>
    </w:p>
  </w:endnote>
  <w:endnote w:type="continuationSeparator" w:id="0">
    <w:p w14:paraId="3796AE20" w14:textId="77777777" w:rsidR="00417474" w:rsidRDefault="00417474" w:rsidP="00F1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755253"/>
      <w:docPartObj>
        <w:docPartGallery w:val="Page Numbers (Bottom of Page)"/>
        <w:docPartUnique/>
      </w:docPartObj>
    </w:sdtPr>
    <w:sdtEndPr/>
    <w:sdtContent>
      <w:p w14:paraId="3B5F51DE" w14:textId="1DBC9DA3" w:rsidR="00F148F7" w:rsidRDefault="00F148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D7F">
          <w:rPr>
            <w:noProof/>
          </w:rPr>
          <w:t>19</w:t>
        </w:r>
        <w:r>
          <w:fldChar w:fldCharType="end"/>
        </w:r>
      </w:p>
    </w:sdtContent>
  </w:sdt>
  <w:p w14:paraId="52D4777B" w14:textId="77777777" w:rsidR="00F148F7" w:rsidRDefault="00F148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BA17E" w14:textId="77777777" w:rsidR="00417474" w:rsidRDefault="00417474" w:rsidP="00F148F7">
      <w:pPr>
        <w:spacing w:after="0" w:line="240" w:lineRule="auto"/>
      </w:pPr>
      <w:r>
        <w:separator/>
      </w:r>
    </w:p>
  </w:footnote>
  <w:footnote w:type="continuationSeparator" w:id="0">
    <w:p w14:paraId="72B3A86D" w14:textId="77777777" w:rsidR="00417474" w:rsidRDefault="00417474" w:rsidP="00F14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39BD"/>
    <w:multiLevelType w:val="hybridMultilevel"/>
    <w:tmpl w:val="A992B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B036CC"/>
    <w:multiLevelType w:val="hybridMultilevel"/>
    <w:tmpl w:val="E02ED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E39A7"/>
    <w:multiLevelType w:val="hybridMultilevel"/>
    <w:tmpl w:val="0A524D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рчибасова Ольга">
    <w15:presenceInfo w15:providerId="None" w15:userId="Арчибасова Ольг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8"/>
    <w:rsid w:val="000118DA"/>
    <w:rsid w:val="00012D6E"/>
    <w:rsid w:val="0004234C"/>
    <w:rsid w:val="00052AD6"/>
    <w:rsid w:val="00067BBF"/>
    <w:rsid w:val="000B487C"/>
    <w:rsid w:val="000F7F50"/>
    <w:rsid w:val="0011253C"/>
    <w:rsid w:val="00160571"/>
    <w:rsid w:val="00195091"/>
    <w:rsid w:val="001E0A0D"/>
    <w:rsid w:val="002577C2"/>
    <w:rsid w:val="00281BE1"/>
    <w:rsid w:val="00331849"/>
    <w:rsid w:val="003C0DA9"/>
    <w:rsid w:val="00417474"/>
    <w:rsid w:val="004338AB"/>
    <w:rsid w:val="00444C8D"/>
    <w:rsid w:val="00447C8B"/>
    <w:rsid w:val="004936AC"/>
    <w:rsid w:val="004C070A"/>
    <w:rsid w:val="005B72C2"/>
    <w:rsid w:val="005C2C7C"/>
    <w:rsid w:val="00622620"/>
    <w:rsid w:val="00670CF8"/>
    <w:rsid w:val="007226A9"/>
    <w:rsid w:val="00756198"/>
    <w:rsid w:val="00786E08"/>
    <w:rsid w:val="007A3F37"/>
    <w:rsid w:val="007D1454"/>
    <w:rsid w:val="007D5AC5"/>
    <w:rsid w:val="00817C95"/>
    <w:rsid w:val="00845371"/>
    <w:rsid w:val="00901F5E"/>
    <w:rsid w:val="00922C2F"/>
    <w:rsid w:val="009E21C7"/>
    <w:rsid w:val="00A111A6"/>
    <w:rsid w:val="00A345EB"/>
    <w:rsid w:val="00BC1342"/>
    <w:rsid w:val="00CB5A4D"/>
    <w:rsid w:val="00CD444B"/>
    <w:rsid w:val="00D02760"/>
    <w:rsid w:val="00D327A3"/>
    <w:rsid w:val="00D405BB"/>
    <w:rsid w:val="00D52FF3"/>
    <w:rsid w:val="00D9796B"/>
    <w:rsid w:val="00DC554D"/>
    <w:rsid w:val="00DE647D"/>
    <w:rsid w:val="00DF4D7F"/>
    <w:rsid w:val="00E10D7E"/>
    <w:rsid w:val="00E316F2"/>
    <w:rsid w:val="00E34877"/>
    <w:rsid w:val="00F148F7"/>
    <w:rsid w:val="00F262A8"/>
    <w:rsid w:val="00F61B81"/>
    <w:rsid w:val="00FA611F"/>
    <w:rsid w:val="00FE639F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19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F148F7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148F7"/>
    <w:pPr>
      <w:keepNext/>
      <w:keepLines/>
      <w:spacing w:before="480" w:after="0"/>
      <w:ind w:firstLine="709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D1454"/>
    <w:pPr>
      <w:keepNext/>
      <w:keepLines/>
      <w:spacing w:before="40" w:after="0"/>
      <w:ind w:firstLine="709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148F7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4">
    <w:name w:val="header"/>
    <w:basedOn w:val="a"/>
    <w:link w:val="a5"/>
    <w:uiPriority w:val="99"/>
    <w:unhideWhenUsed/>
    <w:rsid w:val="00F14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8F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14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8F7"/>
    <w:rPr>
      <w:rFonts w:ascii="Times New Roman" w:hAnsi="Times New Roman"/>
      <w:sz w:val="28"/>
    </w:rPr>
  </w:style>
  <w:style w:type="paragraph" w:styleId="a8">
    <w:name w:val="TOC Heading"/>
    <w:basedOn w:val="1"/>
    <w:next w:val="a"/>
    <w:uiPriority w:val="39"/>
    <w:unhideWhenUsed/>
    <w:qFormat/>
    <w:rsid w:val="00817C95"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17C95"/>
    <w:pPr>
      <w:spacing w:after="100"/>
    </w:pPr>
  </w:style>
  <w:style w:type="character" w:styleId="a9">
    <w:name w:val="Hyperlink"/>
    <w:basedOn w:val="a0"/>
    <w:uiPriority w:val="99"/>
    <w:unhideWhenUsed/>
    <w:rsid w:val="00817C95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F61B8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D145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444C8D"/>
    <w:pPr>
      <w:spacing w:after="100"/>
      <w:ind w:left="280"/>
    </w:pPr>
  </w:style>
  <w:style w:type="table" w:customStyle="1" w:styleId="12">
    <w:name w:val="Сетка таблицы1"/>
    <w:basedOn w:val="a1"/>
    <w:next w:val="a3"/>
    <w:uiPriority w:val="59"/>
    <w:rsid w:val="00DC5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3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38AB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4338A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338A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338AB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338A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338AB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F148F7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148F7"/>
    <w:pPr>
      <w:keepNext/>
      <w:keepLines/>
      <w:spacing w:before="480" w:after="0"/>
      <w:ind w:firstLine="709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D1454"/>
    <w:pPr>
      <w:keepNext/>
      <w:keepLines/>
      <w:spacing w:before="40" w:after="0"/>
      <w:ind w:firstLine="709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148F7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4">
    <w:name w:val="header"/>
    <w:basedOn w:val="a"/>
    <w:link w:val="a5"/>
    <w:uiPriority w:val="99"/>
    <w:unhideWhenUsed/>
    <w:rsid w:val="00F14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8F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14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8F7"/>
    <w:rPr>
      <w:rFonts w:ascii="Times New Roman" w:hAnsi="Times New Roman"/>
      <w:sz w:val="28"/>
    </w:rPr>
  </w:style>
  <w:style w:type="paragraph" w:styleId="a8">
    <w:name w:val="TOC Heading"/>
    <w:basedOn w:val="1"/>
    <w:next w:val="a"/>
    <w:uiPriority w:val="39"/>
    <w:unhideWhenUsed/>
    <w:qFormat/>
    <w:rsid w:val="00817C95"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17C95"/>
    <w:pPr>
      <w:spacing w:after="100"/>
    </w:pPr>
  </w:style>
  <w:style w:type="character" w:styleId="a9">
    <w:name w:val="Hyperlink"/>
    <w:basedOn w:val="a0"/>
    <w:uiPriority w:val="99"/>
    <w:unhideWhenUsed/>
    <w:rsid w:val="00817C95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F61B8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D145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444C8D"/>
    <w:pPr>
      <w:spacing w:after="100"/>
      <w:ind w:left="280"/>
    </w:pPr>
  </w:style>
  <w:style w:type="table" w:customStyle="1" w:styleId="12">
    <w:name w:val="Сетка таблицы1"/>
    <w:basedOn w:val="a1"/>
    <w:next w:val="a3"/>
    <w:uiPriority w:val="59"/>
    <w:rsid w:val="00DC5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3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38AB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4338A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338A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338AB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338A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338A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upolev.ru/samoletyi" TargetMode="Externa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97D37-3D6D-4F62-9085-0956AB39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19</Pages>
  <Words>3595</Words>
  <Characters>20497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Арчибасова Ольга</dc:creator>
  <cp:keywords/>
  <dc:description/>
  <cp:lastModifiedBy>Андрей</cp:lastModifiedBy>
  <cp:revision>4</cp:revision>
  <cp:lastPrinted>2018-12-25T17:17:00Z</cp:lastPrinted>
  <dcterms:created xsi:type="dcterms:W3CDTF">2018-12-25T12:17:00Z</dcterms:created>
  <dcterms:modified xsi:type="dcterms:W3CDTF">2018-12-25T17:43:00Z</dcterms:modified>
</cp:coreProperties>
</file>